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E9F2" w14:textId="5202435A" w:rsidR="00652286" w:rsidRPr="003D2468" w:rsidRDefault="00340204" w:rsidP="006B31FB">
      <w:pPr>
        <w:pStyle w:val="Default"/>
        <w:jc w:val="center"/>
        <w:rPr>
          <w:b/>
          <w:bCs/>
          <w:sz w:val="32"/>
          <w:szCs w:val="32"/>
        </w:rPr>
      </w:pPr>
      <w:r w:rsidRPr="005135F8">
        <w:rPr>
          <w:b/>
          <w:bCs/>
          <w:sz w:val="32"/>
          <w:szCs w:val="32"/>
          <w:cs/>
        </w:rPr>
        <w:t>คำอธิบาย</w:t>
      </w:r>
      <w:r w:rsidR="00652286" w:rsidRPr="005135F8">
        <w:rPr>
          <w:b/>
          <w:bCs/>
          <w:sz w:val="32"/>
          <w:szCs w:val="32"/>
          <w:cs/>
        </w:rPr>
        <w:t>สรุปสาระสำคัญ</w:t>
      </w:r>
      <w:r w:rsidR="00DA47EC" w:rsidRPr="005135F8">
        <w:rPr>
          <w:b/>
          <w:bCs/>
          <w:sz w:val="32"/>
          <w:szCs w:val="32"/>
          <w:cs/>
        </w:rPr>
        <w:br/>
      </w:r>
      <w:r w:rsidR="00652286" w:rsidRPr="005135F8">
        <w:rPr>
          <w:b/>
          <w:bCs/>
          <w:sz w:val="32"/>
          <w:szCs w:val="32"/>
          <w:cs/>
        </w:rPr>
        <w:t>พระราชกำหนดการประกอบธุรกิจสินทรัพย์ดิจิทัล พ.ศ. 2561</w:t>
      </w:r>
      <w:r w:rsidR="00DA47EC" w:rsidRPr="005135F8">
        <w:rPr>
          <w:b/>
          <w:bCs/>
          <w:sz w:val="32"/>
          <w:szCs w:val="32"/>
          <w:cs/>
        </w:rPr>
        <w:t xml:space="preserve"> (รวมที่แก้ไขเพิ่มเติม)</w:t>
      </w:r>
    </w:p>
    <w:p w14:paraId="0010F8FE" w14:textId="77777777" w:rsidR="00652286" w:rsidRPr="003D2468" w:rsidRDefault="00652286" w:rsidP="00A44970">
      <w:pPr>
        <w:pStyle w:val="Default"/>
        <w:rPr>
          <w:sz w:val="32"/>
          <w:szCs w:val="32"/>
        </w:rPr>
      </w:pPr>
    </w:p>
    <w:p w14:paraId="262CE38B" w14:textId="066294A6" w:rsidR="00652286" w:rsidRPr="003D2468" w:rsidRDefault="00652286" w:rsidP="006B31FB">
      <w:pPr>
        <w:pStyle w:val="Default"/>
        <w:rPr>
          <w:sz w:val="32"/>
          <w:szCs w:val="32"/>
          <w:u w:val="single"/>
          <w:cs/>
        </w:rPr>
      </w:pPr>
      <w:r w:rsidRPr="003D2468">
        <w:rPr>
          <w:b/>
          <w:bCs/>
          <w:sz w:val="32"/>
          <w:szCs w:val="32"/>
          <w:cs/>
        </w:rPr>
        <w:t>1.</w:t>
      </w:r>
      <w:r w:rsidRPr="003D2468">
        <w:rPr>
          <w:sz w:val="32"/>
          <w:szCs w:val="32"/>
          <w:cs/>
        </w:rPr>
        <w:t xml:space="preserve"> </w:t>
      </w:r>
      <w:r w:rsidR="00DE236E" w:rsidRPr="003D2468">
        <w:rPr>
          <w:b/>
          <w:bCs/>
          <w:sz w:val="32"/>
          <w:szCs w:val="32"/>
          <w:u w:val="single"/>
          <w:cs/>
        </w:rPr>
        <w:t>ความมุ่งหมายและวัตถุประสงค์ของกฎหมาย</w:t>
      </w:r>
    </w:p>
    <w:p w14:paraId="1EA3E331" w14:textId="69718DE4" w:rsidR="006716F1" w:rsidRDefault="00652286" w:rsidP="00A44970">
      <w:pPr>
        <w:pStyle w:val="Default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ab/>
      </w:r>
      <w:r w:rsidR="00483F0A" w:rsidRPr="003D2468">
        <w:rPr>
          <w:color w:val="auto"/>
          <w:sz w:val="32"/>
          <w:szCs w:val="32"/>
          <w:cs/>
        </w:rPr>
        <w:t>ใน</w:t>
      </w:r>
      <w:r w:rsidR="000F4F92">
        <w:rPr>
          <w:rFonts w:hint="cs"/>
          <w:color w:val="auto"/>
          <w:sz w:val="32"/>
          <w:szCs w:val="32"/>
          <w:cs/>
        </w:rPr>
        <w:t>ปัจจุบัน</w:t>
      </w:r>
      <w:r w:rsidRPr="003D2468">
        <w:rPr>
          <w:color w:val="auto"/>
          <w:sz w:val="32"/>
          <w:szCs w:val="32"/>
          <w:cs/>
        </w:rPr>
        <w:t>ได้</w:t>
      </w:r>
      <w:r w:rsidRPr="003D2468">
        <w:rPr>
          <w:sz w:val="32"/>
          <w:szCs w:val="32"/>
          <w:cs/>
        </w:rPr>
        <w:t>มีการนำสินทรัพย์ดิจิทัลมาใช้เป็นเครื่องมือในการระดมทุน</w:t>
      </w:r>
      <w:r w:rsidR="00D214D9" w:rsidRPr="003D2468">
        <w:rPr>
          <w:sz w:val="32"/>
          <w:szCs w:val="32"/>
          <w:cs/>
        </w:rPr>
        <w:t>จาก</w:t>
      </w:r>
      <w:r w:rsidRPr="003D2468">
        <w:rPr>
          <w:sz w:val="32"/>
          <w:szCs w:val="32"/>
          <w:cs/>
        </w:rPr>
        <w:t xml:space="preserve">ประชาชน </w:t>
      </w:r>
      <w:r w:rsidR="002C2065" w:rsidRPr="003D2468">
        <w:rPr>
          <w:sz w:val="32"/>
          <w:szCs w:val="32"/>
          <w:cs/>
        </w:rPr>
        <w:t>และ</w:t>
      </w:r>
      <w:r w:rsidRPr="003D2468">
        <w:rPr>
          <w:sz w:val="32"/>
          <w:szCs w:val="32"/>
          <w:cs/>
        </w:rPr>
        <w:t>เป็นสื่อกลางในการแลกเปลี่ยน รว</w:t>
      </w:r>
      <w:r w:rsidRPr="003D2468">
        <w:rPr>
          <w:color w:val="auto"/>
          <w:sz w:val="32"/>
          <w:szCs w:val="32"/>
          <w:cs/>
        </w:rPr>
        <w:t>มถึง</w:t>
      </w:r>
      <w:r w:rsidR="00D214D9" w:rsidRPr="003D2468">
        <w:rPr>
          <w:color w:val="auto"/>
          <w:sz w:val="32"/>
          <w:szCs w:val="32"/>
          <w:cs/>
        </w:rPr>
        <w:t>นำมา</w:t>
      </w:r>
      <w:r w:rsidRPr="003D2468">
        <w:rPr>
          <w:color w:val="auto"/>
          <w:sz w:val="32"/>
          <w:szCs w:val="32"/>
          <w:cs/>
        </w:rPr>
        <w:t>ซื้อขายหรือแลกเปลี่ยนในศูนย์ซื้อขายสินทรัพย์ดิจิทัล แต่ยังไม่มีกฎหมายที่กำกับดูแลการดำเนินการดังกล่าวในประเทศ</w:t>
      </w:r>
      <w:r w:rsidRPr="003D2468">
        <w:rPr>
          <w:sz w:val="32"/>
          <w:szCs w:val="32"/>
          <w:cs/>
        </w:rPr>
        <w:t>ไทย ทำให้มีการประกอบธุรกิจหรือการดำเนินกิจกรรมทางเศรษฐกิ</w:t>
      </w:r>
      <w:r w:rsidR="00B21C5F" w:rsidRPr="003D2468">
        <w:rPr>
          <w:sz w:val="32"/>
          <w:szCs w:val="32"/>
          <w:cs/>
        </w:rPr>
        <w:t>จที่</w:t>
      </w:r>
      <w:r w:rsidRPr="003D2468">
        <w:rPr>
          <w:sz w:val="32"/>
          <w:szCs w:val="32"/>
          <w:cs/>
        </w:rPr>
        <w:t>อาจส่งผลกระทบต่อเสถียรภาพทางการเงิน ระบบเศรษฐกิจของประเทศ และ</w:t>
      </w:r>
      <w:r w:rsidR="00AF3A1A" w:rsidRPr="003D2468">
        <w:rPr>
          <w:color w:val="auto"/>
          <w:sz w:val="32"/>
          <w:szCs w:val="32"/>
          <w:cs/>
        </w:rPr>
        <w:t>อาจ</w:t>
      </w:r>
      <w:r w:rsidRPr="003D2468">
        <w:rPr>
          <w:sz w:val="32"/>
          <w:szCs w:val="32"/>
          <w:cs/>
        </w:rPr>
        <w:t>เกิดผลกระทบต่อประชาชนในวงกว้าง</w:t>
      </w:r>
      <w:r w:rsidR="006716F1" w:rsidRPr="003D2468">
        <w:rPr>
          <w:sz w:val="32"/>
          <w:szCs w:val="32"/>
          <w:cs/>
        </w:rPr>
        <w:t xml:space="preserve"> </w:t>
      </w:r>
      <w:bookmarkStart w:id="0" w:name="_Hlk35958697"/>
      <w:r w:rsidRPr="003D2468">
        <w:rPr>
          <w:sz w:val="32"/>
          <w:szCs w:val="32"/>
          <w:cs/>
        </w:rPr>
        <w:t xml:space="preserve"> </w:t>
      </w:r>
      <w:bookmarkEnd w:id="0"/>
      <w:r w:rsidR="006716F1" w:rsidRPr="003D2468">
        <w:rPr>
          <w:sz w:val="32"/>
          <w:szCs w:val="32"/>
          <w:cs/>
        </w:rPr>
        <w:t>ดังนั้น เพื่อให้</w:t>
      </w:r>
      <w:r w:rsidR="00D214D9" w:rsidRPr="003D2468">
        <w:rPr>
          <w:sz w:val="32"/>
          <w:szCs w:val="32"/>
          <w:cs/>
        </w:rPr>
        <w:t>มีการกำกับดูแลการประกอบธุรกิจและการดำเนินกิจกรรมเกี่ยวกับสินทรัพย์ดิจิทัล และรองรับการ</w:t>
      </w:r>
      <w:r w:rsidR="006716F1" w:rsidRPr="003D2468">
        <w:rPr>
          <w:sz w:val="32"/>
          <w:szCs w:val="32"/>
          <w:cs/>
        </w:rPr>
        <w:t xml:space="preserve">นำเทคโนโลยีมาใช้ให้เกิดการพัฒนาทางเศรษฐกิจและสังคมอย่างยั่งยืน อันจะเป็นการสนับสนุนและอำนวยความสะดวกให้กิจการที่มีศักยภาพมีเครื่องมือในการระดมทุนที่หลากหลาย </w:t>
      </w:r>
      <w:r w:rsidR="00D214D9" w:rsidRPr="003D2468">
        <w:rPr>
          <w:sz w:val="32"/>
          <w:szCs w:val="32"/>
          <w:cs/>
        </w:rPr>
        <w:t>ประชาชนและผู้ที่เกี่ยวข้อง</w:t>
      </w:r>
      <w:r w:rsidR="006716F1" w:rsidRPr="003D2468">
        <w:rPr>
          <w:sz w:val="32"/>
          <w:szCs w:val="32"/>
          <w:cs/>
        </w:rPr>
        <w:t>มีข้อมูลที่ชัดเจนเพียงพอเพื่อประกอบการตัดสินใจ</w:t>
      </w:r>
      <w:r w:rsidR="00D214D9" w:rsidRPr="003D2468">
        <w:rPr>
          <w:sz w:val="32"/>
          <w:szCs w:val="32"/>
          <w:cs/>
        </w:rPr>
        <w:t xml:space="preserve"> เกิดความโปร่งใส และป้องกันมิให้มีการนำสินทรัพย์ดิจิทัลที่ไม่มีแหล่งที่มาที่ชัดเจนไปใช้ประโยชน์หรือกระทำการหลอกลวงประชาชนหรือ</w:t>
      </w:r>
      <w:r w:rsidR="00C04026">
        <w:rPr>
          <w:rFonts w:hint="cs"/>
          <w:sz w:val="32"/>
          <w:szCs w:val="32"/>
          <w:cs/>
        </w:rPr>
        <w:t>เกี่ยวข้องกับการ</w:t>
      </w:r>
      <w:r w:rsidR="00D214D9" w:rsidRPr="003D2468">
        <w:rPr>
          <w:sz w:val="32"/>
          <w:szCs w:val="32"/>
          <w:cs/>
        </w:rPr>
        <w:t xml:space="preserve">ประกอบอาชญากรรม   </w:t>
      </w:r>
      <w:r w:rsidR="006716F1" w:rsidRPr="003D2468">
        <w:rPr>
          <w:sz w:val="32"/>
          <w:szCs w:val="32"/>
          <w:cs/>
        </w:rPr>
        <w:t>ตลอดจนมีกลไกในการดูแลรักษาเสถียรภาพทางการเงินและระบบเศรษฐกิจโดยรวมของ</w:t>
      </w:r>
      <w:r w:rsidR="006716F1" w:rsidRPr="003D2468">
        <w:rPr>
          <w:spacing w:val="-2"/>
          <w:sz w:val="32"/>
          <w:szCs w:val="32"/>
          <w:cs/>
        </w:rPr>
        <w:t>ประเทศ จึง</w:t>
      </w:r>
      <w:r w:rsidR="004A6030" w:rsidRPr="003D2468">
        <w:rPr>
          <w:spacing w:val="-2"/>
          <w:sz w:val="32"/>
          <w:szCs w:val="32"/>
          <w:cs/>
        </w:rPr>
        <w:t>ได้</w:t>
      </w:r>
      <w:r w:rsidR="006716F1" w:rsidRPr="003D2468">
        <w:rPr>
          <w:spacing w:val="-2"/>
          <w:sz w:val="32"/>
          <w:szCs w:val="32"/>
          <w:cs/>
        </w:rPr>
        <w:t>มีการตราพระราชกำหนดการประกอบธุรกิจสินทรัพย์ดิจิทัล พ.ศ. 2561</w:t>
      </w:r>
      <w:r w:rsidR="00F97F29" w:rsidRPr="003D2468">
        <w:rPr>
          <w:spacing w:val="-2"/>
          <w:sz w:val="32"/>
          <w:szCs w:val="32"/>
          <w:cs/>
        </w:rPr>
        <w:t xml:space="preserve"> </w:t>
      </w:r>
      <w:r w:rsidR="00F97F29" w:rsidRPr="003D2468">
        <w:rPr>
          <w:color w:val="auto"/>
          <w:spacing w:val="-2"/>
          <w:sz w:val="32"/>
          <w:szCs w:val="32"/>
          <w:cs/>
        </w:rPr>
        <w:t>(“</w:t>
      </w:r>
      <w:r w:rsidR="00005740" w:rsidRPr="003D2468">
        <w:rPr>
          <w:color w:val="auto"/>
          <w:spacing w:val="-2"/>
          <w:sz w:val="32"/>
          <w:szCs w:val="32"/>
          <w:cs/>
        </w:rPr>
        <w:t>พ.ร.ก. สินทรัพย์ดิจิทัลฯ</w:t>
      </w:r>
      <w:r w:rsidR="00F97F29" w:rsidRPr="003D2468">
        <w:rPr>
          <w:color w:val="auto"/>
          <w:spacing w:val="-2"/>
          <w:sz w:val="32"/>
          <w:szCs w:val="32"/>
          <w:cs/>
        </w:rPr>
        <w:t>”)</w:t>
      </w:r>
      <w:r w:rsidR="006716F1" w:rsidRPr="003D2468">
        <w:rPr>
          <w:color w:val="auto"/>
          <w:sz w:val="32"/>
          <w:szCs w:val="32"/>
          <w:cs/>
        </w:rPr>
        <w:t xml:space="preserve"> ขึ้น </w:t>
      </w:r>
      <w:r w:rsidR="006716F1" w:rsidRPr="003D2468">
        <w:rPr>
          <w:sz w:val="32"/>
          <w:szCs w:val="32"/>
          <w:cs/>
        </w:rPr>
        <w:t>โดยมีวัตถุประสงค์</w:t>
      </w:r>
      <w:r w:rsidR="00AB02F6" w:rsidRPr="003D2468">
        <w:rPr>
          <w:sz w:val="32"/>
          <w:szCs w:val="32"/>
          <w:cs/>
        </w:rPr>
        <w:t>เพื่อ</w:t>
      </w:r>
      <w:r w:rsidR="006716F1" w:rsidRPr="003D2468">
        <w:rPr>
          <w:sz w:val="32"/>
          <w:szCs w:val="32"/>
          <w:cs/>
        </w:rPr>
        <w:t>กำกับดูแลการระดมทุนต่อประชาชนผ่าน</w:t>
      </w:r>
      <w:r w:rsidR="00AB02F6" w:rsidRPr="003D2468">
        <w:rPr>
          <w:sz w:val="32"/>
          <w:szCs w:val="32"/>
          <w:cs/>
        </w:rPr>
        <w:t>การเสนอขายโทเคนดิจิทัล</w:t>
      </w:r>
      <w:r w:rsidR="006716F1" w:rsidRPr="003D2468">
        <w:rPr>
          <w:sz w:val="32"/>
          <w:szCs w:val="32"/>
          <w:cs/>
        </w:rPr>
        <w:t xml:space="preserve">  การประกอบธุรกิจ</w:t>
      </w:r>
      <w:r w:rsidR="004A6030" w:rsidRPr="003D2468">
        <w:rPr>
          <w:sz w:val="32"/>
          <w:szCs w:val="32"/>
          <w:cs/>
        </w:rPr>
        <w:t>สินทรัพย์ดิจิทัล</w:t>
      </w:r>
      <w:r w:rsidR="006716F1" w:rsidRPr="003D2468">
        <w:rPr>
          <w:sz w:val="32"/>
          <w:szCs w:val="32"/>
          <w:cs/>
        </w:rPr>
        <w:t xml:space="preserve"> และการดำเนินกิจกรรมเกี่ยวกับสินทรัพย์ดิจิทัล</w:t>
      </w:r>
    </w:p>
    <w:p w14:paraId="7A5CBD11" w14:textId="77777777" w:rsidR="00A44970" w:rsidRPr="003D2468" w:rsidRDefault="00A44970" w:rsidP="006B31FB">
      <w:pPr>
        <w:pStyle w:val="Default"/>
        <w:jc w:val="thaiDistribute"/>
        <w:rPr>
          <w:sz w:val="32"/>
          <w:szCs w:val="32"/>
        </w:rPr>
      </w:pPr>
    </w:p>
    <w:p w14:paraId="6E24E8E3" w14:textId="6304783D" w:rsidR="00652286" w:rsidRPr="003D2468" w:rsidRDefault="00F4278C" w:rsidP="006B31FB">
      <w:pPr>
        <w:pStyle w:val="Default"/>
        <w:jc w:val="thaiDistribute"/>
        <w:rPr>
          <w:sz w:val="32"/>
          <w:szCs w:val="32"/>
        </w:rPr>
      </w:pPr>
      <w:r w:rsidRPr="003D2468">
        <w:rPr>
          <w:b/>
          <w:bCs/>
          <w:sz w:val="32"/>
          <w:szCs w:val="32"/>
          <w:cs/>
        </w:rPr>
        <w:t xml:space="preserve">2. </w:t>
      </w:r>
      <w:r w:rsidR="00DE236E" w:rsidRPr="003D2468">
        <w:rPr>
          <w:b/>
          <w:bCs/>
          <w:sz w:val="32"/>
          <w:szCs w:val="32"/>
          <w:u w:val="single"/>
          <w:cs/>
        </w:rPr>
        <w:t>ขอบเขตการมีผลบังคับใช้</w:t>
      </w:r>
    </w:p>
    <w:p w14:paraId="190743E7" w14:textId="74EB63A0" w:rsidR="00652286" w:rsidRDefault="00652286" w:rsidP="00A44970">
      <w:pPr>
        <w:pStyle w:val="Default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ab/>
      </w:r>
      <w:r w:rsidR="00AB0EB1" w:rsidRPr="003D2468">
        <w:rPr>
          <w:color w:val="auto"/>
          <w:spacing w:val="-2"/>
          <w:sz w:val="32"/>
          <w:szCs w:val="32"/>
          <w:cs/>
        </w:rPr>
        <w:t>พ.ร.ก. สินทรัพย์ดิจิทัลฯ</w:t>
      </w:r>
      <w:r w:rsidR="00AB0EB1">
        <w:rPr>
          <w:rFonts w:hint="cs"/>
          <w:color w:val="auto"/>
          <w:spacing w:val="-2"/>
          <w:sz w:val="32"/>
          <w:szCs w:val="32"/>
          <w:cs/>
        </w:rPr>
        <w:t xml:space="preserve"> </w:t>
      </w:r>
      <w:r w:rsidRPr="003D2468">
        <w:rPr>
          <w:sz w:val="32"/>
          <w:szCs w:val="32"/>
          <w:cs/>
        </w:rPr>
        <w:t xml:space="preserve">ได้ลงประกาศในราชกิจจานุเบกษาเมื่อวันที่ 13 พฤษภาคม </w:t>
      </w:r>
      <w:r w:rsidR="008E18AA" w:rsidRPr="003D2468">
        <w:rPr>
          <w:sz w:val="32"/>
          <w:szCs w:val="32"/>
          <w:cs/>
        </w:rPr>
        <w:t xml:space="preserve">พ.ศ. </w:t>
      </w:r>
      <w:r w:rsidRPr="003D2468">
        <w:rPr>
          <w:sz w:val="32"/>
          <w:szCs w:val="32"/>
          <w:cs/>
        </w:rPr>
        <w:t xml:space="preserve">2561 </w:t>
      </w:r>
      <w:r w:rsidR="00512A74" w:rsidRPr="003D2468">
        <w:rPr>
          <w:sz w:val="32"/>
          <w:szCs w:val="32"/>
          <w:cs/>
        </w:rPr>
        <w:t>โดย</w:t>
      </w:r>
      <w:r w:rsidRPr="003D2468">
        <w:rPr>
          <w:sz w:val="32"/>
          <w:szCs w:val="32"/>
          <w:cs/>
        </w:rPr>
        <w:t>มีผล</w:t>
      </w:r>
      <w:r w:rsidR="00AB0EB1">
        <w:rPr>
          <w:sz w:val="32"/>
          <w:szCs w:val="32"/>
          <w:cs/>
        </w:rPr>
        <w:br/>
      </w:r>
      <w:r w:rsidRPr="003D2468">
        <w:rPr>
          <w:sz w:val="32"/>
          <w:szCs w:val="32"/>
          <w:cs/>
        </w:rPr>
        <w:t>ใช้บังคับ</w:t>
      </w:r>
      <w:r w:rsidR="00AB0EB1">
        <w:rPr>
          <w:rFonts w:hint="cs"/>
          <w:sz w:val="32"/>
          <w:szCs w:val="32"/>
          <w:cs/>
        </w:rPr>
        <w:t xml:space="preserve">เมื่อวันที่ </w:t>
      </w:r>
      <w:r w:rsidR="00D93520" w:rsidRPr="003D2468">
        <w:rPr>
          <w:sz w:val="32"/>
          <w:szCs w:val="32"/>
          <w:cs/>
        </w:rPr>
        <w:t>14</w:t>
      </w:r>
      <w:r w:rsidR="00AF3A1A" w:rsidRPr="003D2468">
        <w:rPr>
          <w:color w:val="auto"/>
          <w:sz w:val="32"/>
          <w:szCs w:val="32"/>
        </w:rPr>
        <w:t xml:space="preserve"> </w:t>
      </w:r>
      <w:r w:rsidR="00AF3A1A" w:rsidRPr="003D2468">
        <w:rPr>
          <w:color w:val="auto"/>
          <w:sz w:val="32"/>
          <w:szCs w:val="32"/>
          <w:cs/>
        </w:rPr>
        <w:t xml:space="preserve">พฤษภาคม พ.ศ. </w:t>
      </w:r>
      <w:r w:rsidR="00D93520" w:rsidRPr="003D2468">
        <w:rPr>
          <w:sz w:val="32"/>
          <w:szCs w:val="32"/>
          <w:cs/>
        </w:rPr>
        <w:t>2561</w:t>
      </w:r>
    </w:p>
    <w:p w14:paraId="7F939938" w14:textId="77777777" w:rsidR="00A44970" w:rsidRPr="003D2468" w:rsidRDefault="00A44970" w:rsidP="006B31FB">
      <w:pPr>
        <w:pStyle w:val="Default"/>
        <w:jc w:val="thaiDistribute"/>
        <w:rPr>
          <w:sz w:val="32"/>
          <w:szCs w:val="32"/>
        </w:rPr>
      </w:pPr>
    </w:p>
    <w:p w14:paraId="6743354E" w14:textId="3D85B83E" w:rsidR="00652286" w:rsidRPr="003D2468" w:rsidRDefault="00F4278C" w:rsidP="006B31FB">
      <w:pPr>
        <w:pStyle w:val="Default"/>
        <w:jc w:val="thaiDistribute"/>
        <w:rPr>
          <w:b/>
          <w:bCs/>
          <w:sz w:val="32"/>
          <w:szCs w:val="32"/>
        </w:rPr>
      </w:pPr>
      <w:r w:rsidRPr="003D2468">
        <w:rPr>
          <w:b/>
          <w:bCs/>
          <w:sz w:val="32"/>
          <w:szCs w:val="32"/>
          <w:cs/>
        </w:rPr>
        <w:t xml:space="preserve">3. </w:t>
      </w:r>
      <w:r w:rsidR="00DE236E" w:rsidRPr="003D2468">
        <w:rPr>
          <w:b/>
          <w:bCs/>
          <w:sz w:val="32"/>
          <w:szCs w:val="32"/>
          <w:u w:val="single"/>
          <w:cs/>
        </w:rPr>
        <w:t>สรุปสาระสำคัญของกฎหมาย</w:t>
      </w:r>
    </w:p>
    <w:p w14:paraId="2866B898" w14:textId="2712E741" w:rsidR="00F97F29" w:rsidRDefault="00F97F29" w:rsidP="00A44970">
      <w:pPr>
        <w:pStyle w:val="Default"/>
        <w:jc w:val="thaiDistribute"/>
        <w:rPr>
          <w:sz w:val="32"/>
          <w:szCs w:val="32"/>
        </w:rPr>
      </w:pPr>
      <w:r w:rsidRPr="003D2468">
        <w:rPr>
          <w:b/>
          <w:bCs/>
          <w:sz w:val="32"/>
          <w:szCs w:val="32"/>
        </w:rPr>
        <w:tab/>
      </w:r>
      <w:r w:rsidR="00005740" w:rsidRPr="003D2468">
        <w:rPr>
          <w:sz w:val="32"/>
          <w:szCs w:val="32"/>
          <w:cs/>
        </w:rPr>
        <w:t>พ.ร.ก. สินทรัพย์ดิจิทัลฯ</w:t>
      </w:r>
      <w:r w:rsidRPr="003D2468">
        <w:rPr>
          <w:b/>
          <w:bCs/>
          <w:sz w:val="32"/>
          <w:szCs w:val="32"/>
        </w:rPr>
        <w:t xml:space="preserve"> </w:t>
      </w:r>
      <w:r w:rsidRPr="003D2468">
        <w:rPr>
          <w:sz w:val="32"/>
          <w:szCs w:val="32"/>
          <w:cs/>
        </w:rPr>
        <w:t>กำหนดหลักเกณฑ์การกำกับดูแลการระดมทุนต่อประชาชนผ่าน</w:t>
      </w:r>
      <w:r w:rsidR="003A2A77" w:rsidRPr="003D2468">
        <w:rPr>
          <w:sz w:val="32"/>
          <w:szCs w:val="32"/>
          <w:cs/>
        </w:rPr>
        <w:t>การเสนอขาย</w:t>
      </w:r>
      <w:r w:rsidR="004B4023" w:rsidRPr="003D2468">
        <w:rPr>
          <w:sz w:val="32"/>
          <w:szCs w:val="32"/>
          <w:cs/>
        </w:rPr>
        <w:br/>
      </w:r>
      <w:r w:rsidR="003A2A77" w:rsidRPr="003D2468">
        <w:rPr>
          <w:sz w:val="32"/>
          <w:szCs w:val="32"/>
          <w:cs/>
        </w:rPr>
        <w:t xml:space="preserve">โทเคนดิจิทัล </w:t>
      </w:r>
      <w:r w:rsidRPr="003D2468">
        <w:rPr>
          <w:sz w:val="32"/>
          <w:szCs w:val="32"/>
          <w:cs/>
        </w:rPr>
        <w:t>การประกอบธุรกิจสินทรัพย์ดิจิทัล และการดำเนินกิจกรรมเกี่ยวกับสินทรัพย์ดิจิทัล ดังนี้</w:t>
      </w:r>
    </w:p>
    <w:p w14:paraId="437D0F14" w14:textId="77777777" w:rsidR="00A44970" w:rsidRPr="003D2468" w:rsidRDefault="00A44970" w:rsidP="006B31FB">
      <w:pPr>
        <w:pStyle w:val="Default"/>
        <w:jc w:val="thaiDistribute"/>
        <w:rPr>
          <w:sz w:val="32"/>
          <w:szCs w:val="32"/>
        </w:rPr>
      </w:pPr>
    </w:p>
    <w:p w14:paraId="2F6FBD94" w14:textId="5B34A6A3" w:rsidR="00D93520" w:rsidRPr="006B31FB" w:rsidRDefault="00D93520" w:rsidP="006B31FB">
      <w:pPr>
        <w:pStyle w:val="Default"/>
        <w:jc w:val="thaiDistribute"/>
        <w:rPr>
          <w:b/>
          <w:bCs/>
          <w:color w:val="FF0000"/>
          <w:sz w:val="32"/>
          <w:szCs w:val="32"/>
        </w:rPr>
      </w:pPr>
      <w:r w:rsidRPr="00A44970">
        <w:rPr>
          <w:b/>
          <w:bCs/>
          <w:sz w:val="32"/>
          <w:szCs w:val="32"/>
          <w:cs/>
        </w:rPr>
        <w:t>ประเภทของสินทรัพย์ดิจิทัล</w:t>
      </w:r>
    </w:p>
    <w:p w14:paraId="672E0D16" w14:textId="6AB2DAE5" w:rsidR="00F97F29" w:rsidRPr="003D2468" w:rsidRDefault="00D93520" w:rsidP="00A44970">
      <w:pPr>
        <w:pStyle w:val="Default"/>
        <w:jc w:val="thaiDistribute"/>
        <w:rPr>
          <w:color w:val="auto"/>
          <w:sz w:val="32"/>
          <w:szCs w:val="32"/>
          <w:cs/>
        </w:rPr>
      </w:pPr>
      <w:r w:rsidRPr="003D2468">
        <w:rPr>
          <w:color w:val="FF0000"/>
          <w:sz w:val="32"/>
          <w:szCs w:val="32"/>
          <w:cs/>
        </w:rPr>
        <w:tab/>
      </w:r>
      <w:r w:rsidR="00AA7824" w:rsidRPr="003D2468">
        <w:rPr>
          <w:color w:val="auto"/>
          <w:sz w:val="32"/>
          <w:szCs w:val="32"/>
          <w:cs/>
        </w:rPr>
        <w:t>สินทรัพย์ดิจิทัล (</w:t>
      </w:r>
      <w:r w:rsidR="00AA7824" w:rsidRPr="003D2468">
        <w:rPr>
          <w:color w:val="auto"/>
          <w:sz w:val="32"/>
          <w:szCs w:val="32"/>
        </w:rPr>
        <w:t xml:space="preserve">digital asset) </w:t>
      </w:r>
      <w:r w:rsidR="00AA7824" w:rsidRPr="003D2468">
        <w:rPr>
          <w:color w:val="auto"/>
          <w:sz w:val="32"/>
          <w:szCs w:val="32"/>
          <w:cs/>
        </w:rPr>
        <w:t>ที่อยู่ภายใต้บังคับของพระราชก</w:t>
      </w:r>
      <w:r w:rsidR="00C61E29" w:rsidRPr="003D2468">
        <w:rPr>
          <w:color w:val="auto"/>
          <w:sz w:val="32"/>
          <w:szCs w:val="32"/>
          <w:cs/>
        </w:rPr>
        <w:t>ำ</w:t>
      </w:r>
      <w:r w:rsidR="00AA7824" w:rsidRPr="003D2468">
        <w:rPr>
          <w:color w:val="auto"/>
          <w:sz w:val="32"/>
          <w:szCs w:val="32"/>
          <w:cs/>
        </w:rPr>
        <w:t>หนดนี้ ได้แก่ คริปโทเคอร์เรนซีและ</w:t>
      </w:r>
      <w:r w:rsidR="000E0FFE" w:rsidRPr="003D2468">
        <w:rPr>
          <w:color w:val="auto"/>
          <w:sz w:val="32"/>
          <w:szCs w:val="32"/>
        </w:rPr>
        <w:br/>
      </w:r>
      <w:r w:rsidR="00AA7824" w:rsidRPr="003D2468">
        <w:rPr>
          <w:color w:val="auto"/>
          <w:sz w:val="32"/>
          <w:szCs w:val="32"/>
          <w:cs/>
        </w:rPr>
        <w:t xml:space="preserve">โทเคนดิจิทัล </w:t>
      </w:r>
      <w:r w:rsidR="00D263DE" w:rsidRPr="003D2468">
        <w:rPr>
          <w:color w:val="auto"/>
          <w:sz w:val="32"/>
          <w:szCs w:val="32"/>
          <w:cs/>
        </w:rPr>
        <w:t>ซึ่งมีลักษณะ</w:t>
      </w:r>
      <w:r w:rsidR="00AA7824" w:rsidRPr="003D2468">
        <w:rPr>
          <w:color w:val="auto"/>
          <w:sz w:val="32"/>
          <w:szCs w:val="32"/>
          <w:cs/>
        </w:rPr>
        <w:t>ดังต่อไปนี้</w:t>
      </w:r>
      <w:r w:rsidR="000E0FFE" w:rsidRPr="003D2468">
        <w:rPr>
          <w:color w:val="auto"/>
          <w:sz w:val="32"/>
          <w:szCs w:val="32"/>
        </w:rPr>
        <w:t xml:space="preserve"> </w:t>
      </w:r>
      <w:r w:rsidR="000E0FFE" w:rsidRPr="003D2468">
        <w:rPr>
          <w:color w:val="auto"/>
          <w:sz w:val="32"/>
          <w:szCs w:val="32"/>
          <w:cs/>
        </w:rPr>
        <w:t xml:space="preserve">(มาตรา </w:t>
      </w:r>
      <w:r w:rsidR="000E0FFE" w:rsidRPr="003D2468">
        <w:rPr>
          <w:color w:val="auto"/>
          <w:sz w:val="32"/>
          <w:szCs w:val="32"/>
        </w:rPr>
        <w:t>3</w:t>
      </w:r>
      <w:r w:rsidR="000E0FFE" w:rsidRPr="003D2468">
        <w:rPr>
          <w:color w:val="auto"/>
          <w:sz w:val="32"/>
          <w:szCs w:val="32"/>
          <w:cs/>
        </w:rPr>
        <w:t>)</w:t>
      </w:r>
    </w:p>
    <w:p w14:paraId="34B89D94" w14:textId="656C8231" w:rsidR="00AA7824" w:rsidRPr="003D2468" w:rsidRDefault="00D93520" w:rsidP="00A44970">
      <w:pPr>
        <w:pStyle w:val="Default"/>
        <w:jc w:val="thaiDistribute"/>
        <w:rPr>
          <w:color w:val="auto"/>
          <w:sz w:val="32"/>
          <w:szCs w:val="32"/>
        </w:rPr>
      </w:pPr>
      <w:r w:rsidRPr="003D2468">
        <w:rPr>
          <w:color w:val="auto"/>
          <w:sz w:val="32"/>
          <w:szCs w:val="32"/>
          <w:cs/>
        </w:rPr>
        <w:tab/>
        <w:t>(</w:t>
      </w:r>
      <w:r w:rsidR="000E0FFE" w:rsidRPr="003D2468">
        <w:rPr>
          <w:color w:val="auto"/>
          <w:sz w:val="32"/>
          <w:szCs w:val="32"/>
          <w:cs/>
        </w:rPr>
        <w:t>1</w:t>
      </w:r>
      <w:r w:rsidRPr="003D2468">
        <w:rPr>
          <w:color w:val="auto"/>
          <w:sz w:val="32"/>
          <w:szCs w:val="32"/>
          <w:cs/>
        </w:rPr>
        <w:t>)</w:t>
      </w:r>
      <w:r w:rsidR="000E0FFE" w:rsidRPr="003D2468">
        <w:rPr>
          <w:color w:val="auto"/>
          <w:sz w:val="32"/>
          <w:szCs w:val="32"/>
          <w:cs/>
        </w:rPr>
        <w:t xml:space="preserve"> </w:t>
      </w:r>
      <w:r w:rsidR="00AA7824" w:rsidRPr="003D2468">
        <w:rPr>
          <w:color w:val="auto"/>
          <w:sz w:val="32"/>
          <w:szCs w:val="32"/>
        </w:rPr>
        <w:t xml:space="preserve"> “</w:t>
      </w:r>
      <w:r w:rsidR="00AA7824" w:rsidRPr="003D2468">
        <w:rPr>
          <w:color w:val="auto"/>
          <w:sz w:val="32"/>
          <w:szCs w:val="32"/>
          <w:cs/>
        </w:rPr>
        <w:t xml:space="preserve">คริปโทเคอร์เรนซี” </w:t>
      </w:r>
      <w:r w:rsidR="00D263DE" w:rsidRPr="003D2468">
        <w:rPr>
          <w:color w:val="auto"/>
          <w:sz w:val="32"/>
          <w:szCs w:val="32"/>
          <w:cs/>
        </w:rPr>
        <w:t xml:space="preserve">คือ </w:t>
      </w:r>
      <w:r w:rsidR="00AA7824" w:rsidRPr="003D2468">
        <w:rPr>
          <w:color w:val="auto"/>
          <w:sz w:val="32"/>
          <w:szCs w:val="32"/>
          <w:cs/>
        </w:rPr>
        <w:t>หน่วยข้อมูลอิเล็กทรอนิกส์ซึ่งถูกสร้างขึ้นบนระบบหรือเครือข่ายอิเล็กทรอนิกส์โดยมีความประสงค์ที่จะใช้เป็นสื่อกลางในการแลกเปลี่ยนเพื่อให้ได้มาซึ่งสินค้า บริการ หรือสิทธิอื่นใด หรือแลกเปลี่ยนระหว่างสินทรัพย์ดิจิทัล</w:t>
      </w:r>
      <w:r w:rsidR="000E0FFE" w:rsidRPr="003D2468">
        <w:rPr>
          <w:color w:val="auto"/>
          <w:sz w:val="32"/>
          <w:szCs w:val="32"/>
          <w:cs/>
        </w:rPr>
        <w:t xml:space="preserve"> </w:t>
      </w:r>
      <w:r w:rsidR="00EA1F8B" w:rsidRPr="003D2468">
        <w:rPr>
          <w:color w:val="auto"/>
          <w:sz w:val="32"/>
          <w:szCs w:val="32"/>
          <w:cs/>
        </w:rPr>
        <w:t>และหมายความรวมถึงหน่วยข้อมูลอิเล</w:t>
      </w:r>
      <w:r w:rsidR="000B7F19" w:rsidRPr="003D2468">
        <w:rPr>
          <w:color w:val="auto"/>
          <w:sz w:val="32"/>
          <w:szCs w:val="32"/>
          <w:cs/>
        </w:rPr>
        <w:t>็</w:t>
      </w:r>
      <w:r w:rsidR="00EA1F8B" w:rsidRPr="003D2468">
        <w:rPr>
          <w:color w:val="auto"/>
          <w:sz w:val="32"/>
          <w:szCs w:val="32"/>
          <w:cs/>
        </w:rPr>
        <w:t xml:space="preserve">กทรอนิกส์อื่นที่คณะกรรมการ ก.ล.ต. ประกาศกำหนดเพิ่มเติม </w:t>
      </w:r>
    </w:p>
    <w:p w14:paraId="3D73AF23" w14:textId="083A1323" w:rsidR="00EA1F8B" w:rsidRDefault="00D93520" w:rsidP="00A44970">
      <w:pPr>
        <w:pStyle w:val="Default"/>
        <w:jc w:val="thaiDistribute"/>
        <w:rPr>
          <w:color w:val="auto"/>
          <w:sz w:val="32"/>
          <w:szCs w:val="32"/>
        </w:rPr>
      </w:pPr>
      <w:r w:rsidRPr="003D2468">
        <w:rPr>
          <w:color w:val="auto"/>
          <w:sz w:val="32"/>
          <w:szCs w:val="32"/>
          <w:cs/>
        </w:rPr>
        <w:tab/>
        <w:t>(</w:t>
      </w:r>
      <w:r w:rsidR="000E0FFE" w:rsidRPr="003D2468">
        <w:rPr>
          <w:color w:val="auto"/>
          <w:sz w:val="32"/>
          <w:szCs w:val="32"/>
          <w:cs/>
        </w:rPr>
        <w:t>2</w:t>
      </w:r>
      <w:r w:rsidRPr="003D2468">
        <w:rPr>
          <w:color w:val="auto"/>
          <w:sz w:val="32"/>
          <w:szCs w:val="32"/>
          <w:cs/>
        </w:rPr>
        <w:t>)</w:t>
      </w:r>
      <w:r w:rsidR="00AA7824" w:rsidRPr="003D2468">
        <w:rPr>
          <w:color w:val="auto"/>
          <w:sz w:val="32"/>
          <w:szCs w:val="32"/>
        </w:rPr>
        <w:t xml:space="preserve"> </w:t>
      </w:r>
      <w:r w:rsidR="000E0FFE" w:rsidRPr="003D2468">
        <w:rPr>
          <w:color w:val="auto"/>
          <w:sz w:val="32"/>
          <w:szCs w:val="32"/>
          <w:cs/>
        </w:rPr>
        <w:t xml:space="preserve"> </w:t>
      </w:r>
      <w:r w:rsidR="00AA7824" w:rsidRPr="003D2468">
        <w:rPr>
          <w:color w:val="auto"/>
          <w:sz w:val="32"/>
          <w:szCs w:val="32"/>
        </w:rPr>
        <w:t>“</w:t>
      </w:r>
      <w:r w:rsidR="00AA7824" w:rsidRPr="003D2468">
        <w:rPr>
          <w:color w:val="auto"/>
          <w:sz w:val="32"/>
          <w:szCs w:val="32"/>
          <w:cs/>
        </w:rPr>
        <w:t xml:space="preserve">โทเคนดิจิทัล” </w:t>
      </w:r>
      <w:r w:rsidR="00D263DE" w:rsidRPr="003D2468">
        <w:rPr>
          <w:color w:val="auto"/>
          <w:sz w:val="32"/>
          <w:szCs w:val="32"/>
          <w:cs/>
        </w:rPr>
        <w:t xml:space="preserve">คือ </w:t>
      </w:r>
      <w:r w:rsidR="00AA7824" w:rsidRPr="003D2468">
        <w:rPr>
          <w:color w:val="auto"/>
          <w:sz w:val="32"/>
          <w:szCs w:val="32"/>
          <w:cs/>
        </w:rPr>
        <w:t>หน่วยข้อมูลอิเล็กทรอนิกส์ซึ่งถูกสร้างขึ้นบนระบบหรือเครือข่ายอิเล็กทรอนิกส์โดยมีวัตถุประสงค์เพื่อก</w:t>
      </w:r>
      <w:r w:rsidR="004B4023" w:rsidRPr="003D2468">
        <w:rPr>
          <w:color w:val="auto"/>
          <w:sz w:val="32"/>
          <w:szCs w:val="32"/>
          <w:cs/>
        </w:rPr>
        <w:t>ำ</w:t>
      </w:r>
      <w:r w:rsidR="00AA7824" w:rsidRPr="003D2468">
        <w:rPr>
          <w:color w:val="auto"/>
          <w:sz w:val="32"/>
          <w:szCs w:val="32"/>
          <w:cs/>
        </w:rPr>
        <w:t>หนดสิทธิของบุคคลในการเข้าร่วมลงทุนในโครงการหรือกิจการใด ๆ หรือก</w:t>
      </w:r>
      <w:r w:rsidR="00C61E29" w:rsidRPr="003D2468">
        <w:rPr>
          <w:color w:val="auto"/>
          <w:sz w:val="32"/>
          <w:szCs w:val="32"/>
          <w:cs/>
        </w:rPr>
        <w:t>ำ</w:t>
      </w:r>
      <w:r w:rsidR="00AA7824" w:rsidRPr="003D2468">
        <w:rPr>
          <w:color w:val="auto"/>
          <w:sz w:val="32"/>
          <w:szCs w:val="32"/>
          <w:cs/>
        </w:rPr>
        <w:t>หนดสิทธิในการได้มาซึ่งสินค้า บริการ หรือสิทธิอื่นใดที่เฉพาะเจาะจง ตามที่ก</w:t>
      </w:r>
      <w:r w:rsidR="00C61E29" w:rsidRPr="003D2468">
        <w:rPr>
          <w:color w:val="auto"/>
          <w:sz w:val="32"/>
          <w:szCs w:val="32"/>
          <w:cs/>
        </w:rPr>
        <w:t>ำ</w:t>
      </w:r>
      <w:r w:rsidR="00AA7824" w:rsidRPr="003D2468">
        <w:rPr>
          <w:color w:val="auto"/>
          <w:sz w:val="32"/>
          <w:szCs w:val="32"/>
          <w:cs/>
        </w:rPr>
        <w:t>หนดในข้อตกลงระหว่างผู้ออกและผู้ถือ</w:t>
      </w:r>
      <w:r w:rsidRPr="003D2468">
        <w:rPr>
          <w:color w:val="auto"/>
          <w:sz w:val="32"/>
          <w:szCs w:val="32"/>
          <w:cs/>
        </w:rPr>
        <w:t xml:space="preserve"> </w:t>
      </w:r>
      <w:r w:rsidR="00EA1F8B" w:rsidRPr="003D2468">
        <w:rPr>
          <w:color w:val="auto"/>
          <w:sz w:val="32"/>
          <w:szCs w:val="32"/>
          <w:cs/>
        </w:rPr>
        <w:t>และหมายความรวมถึงหน่วย</w:t>
      </w:r>
      <w:r w:rsidR="00FE6FE3">
        <w:rPr>
          <w:rFonts w:hint="cs"/>
          <w:color w:val="auto"/>
          <w:sz w:val="32"/>
          <w:szCs w:val="32"/>
          <w:cs/>
        </w:rPr>
        <w:t>แสดงสิทธิ</w:t>
      </w:r>
      <w:r w:rsidR="00EA1F8B" w:rsidRPr="003D2468">
        <w:rPr>
          <w:color w:val="auto"/>
          <w:sz w:val="32"/>
          <w:szCs w:val="32"/>
          <w:cs/>
        </w:rPr>
        <w:t xml:space="preserve">อื่นที่คณะกรรมการ ก.ล.ต. ประกาศกำหนดเพิ่มเติม ซึ่งคณะกรรมการ ก.ล.ต. </w:t>
      </w:r>
      <w:r w:rsidR="00FE6FE3">
        <w:rPr>
          <w:color w:val="auto"/>
          <w:sz w:val="32"/>
          <w:szCs w:val="32"/>
          <w:cs/>
        </w:rPr>
        <w:br/>
      </w:r>
      <w:r w:rsidR="00EA1F8B" w:rsidRPr="003D2468">
        <w:rPr>
          <w:color w:val="auto"/>
          <w:sz w:val="32"/>
          <w:szCs w:val="32"/>
          <w:cs/>
        </w:rPr>
        <w:lastRenderedPageBreak/>
        <w:t>ได้ออกประกาศกำหนดให้คริปโทเคอร์เรนซีที่ผู้ออกมีวัตถุประสงค์ในการระดมทุนจากประชาชนและ</w:t>
      </w:r>
      <w:r w:rsidR="003A2A77" w:rsidRPr="003D2468">
        <w:rPr>
          <w:color w:val="auto"/>
          <w:sz w:val="32"/>
          <w:szCs w:val="32"/>
          <w:cs/>
        </w:rPr>
        <w:t>มี</w:t>
      </w:r>
      <w:r w:rsidR="00EA1F8B" w:rsidRPr="003D2468">
        <w:rPr>
          <w:color w:val="auto"/>
          <w:sz w:val="32"/>
          <w:szCs w:val="32"/>
          <w:cs/>
        </w:rPr>
        <w:t>การกำหนดสิทธิ</w:t>
      </w:r>
      <w:r w:rsidR="00EA1F8B" w:rsidRPr="003D2468">
        <w:rPr>
          <w:color w:val="auto"/>
          <w:spacing w:val="-4"/>
          <w:sz w:val="32"/>
          <w:szCs w:val="32"/>
          <w:cs/>
        </w:rPr>
        <w:t>ของบุคคลในการเข้าร่วมลงทุนในโครงการหรือกิจการใด ๆ หรือ</w:t>
      </w:r>
      <w:r w:rsidR="003A2A77" w:rsidRPr="003D2468">
        <w:rPr>
          <w:color w:val="auto"/>
          <w:spacing w:val="-4"/>
          <w:sz w:val="32"/>
          <w:szCs w:val="32"/>
          <w:cs/>
        </w:rPr>
        <w:t>มี</w:t>
      </w:r>
      <w:r w:rsidR="00EA1F8B" w:rsidRPr="003D2468">
        <w:rPr>
          <w:color w:val="auto"/>
          <w:spacing w:val="-4"/>
          <w:sz w:val="32"/>
          <w:szCs w:val="32"/>
          <w:cs/>
        </w:rPr>
        <w:t>การกำหนดสิทธิในการได้มาซึ่งสินค้า</w:t>
      </w:r>
      <w:r w:rsidR="00EA1F8B" w:rsidRPr="003D2468">
        <w:rPr>
          <w:color w:val="auto"/>
          <w:sz w:val="32"/>
          <w:szCs w:val="32"/>
          <w:cs/>
        </w:rPr>
        <w:t xml:space="preserve">หรือบริการหรือสิทธิอื่นใด ๆ ถือเป็นโทเคนดิจิทัลด้วย </w:t>
      </w:r>
    </w:p>
    <w:p w14:paraId="311D99FF" w14:textId="77777777" w:rsidR="00A44970" w:rsidRPr="003D2468" w:rsidRDefault="00A44970" w:rsidP="00A44970">
      <w:pPr>
        <w:pStyle w:val="Default"/>
        <w:jc w:val="thaiDistribute"/>
        <w:rPr>
          <w:color w:val="auto"/>
          <w:sz w:val="32"/>
          <w:szCs w:val="32"/>
        </w:rPr>
      </w:pPr>
    </w:p>
    <w:p w14:paraId="085E2199" w14:textId="13C96F7D" w:rsidR="005139A4" w:rsidRPr="003D2468" w:rsidRDefault="005139A4" w:rsidP="006B31FB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3D2468">
        <w:rPr>
          <w:b/>
          <w:bCs/>
          <w:color w:val="auto"/>
          <w:sz w:val="32"/>
          <w:szCs w:val="32"/>
          <w:cs/>
        </w:rPr>
        <w:t>ข้อยกเว้นไม่ถือเป็นสินทรัพย์ดิจิทัล</w:t>
      </w:r>
      <w:r w:rsidR="006E0CB5" w:rsidRPr="003D2468">
        <w:rPr>
          <w:b/>
          <w:bCs/>
          <w:color w:val="auto"/>
          <w:sz w:val="32"/>
          <w:szCs w:val="32"/>
          <w:cs/>
        </w:rPr>
        <w:tab/>
      </w:r>
    </w:p>
    <w:p w14:paraId="538BD5CB" w14:textId="321F26C2" w:rsidR="00005740" w:rsidRDefault="00005740" w:rsidP="00A44970">
      <w:pPr>
        <w:pStyle w:val="Default"/>
        <w:ind w:firstLine="720"/>
        <w:jc w:val="thaiDistribute"/>
        <w:rPr>
          <w:color w:val="auto"/>
          <w:spacing w:val="-2"/>
          <w:sz w:val="32"/>
          <w:szCs w:val="32"/>
        </w:rPr>
      </w:pPr>
      <w:r w:rsidRPr="003D2468">
        <w:rPr>
          <w:color w:val="auto"/>
          <w:sz w:val="32"/>
          <w:szCs w:val="32"/>
          <w:cs/>
        </w:rPr>
        <w:t>พ.ร.ก. สินทรัพย์ดิจิทัลฯ</w:t>
      </w:r>
      <w:r w:rsidR="007559F8" w:rsidRPr="003D2468">
        <w:rPr>
          <w:color w:val="auto"/>
          <w:sz w:val="32"/>
          <w:szCs w:val="32"/>
          <w:cs/>
        </w:rPr>
        <w:t xml:space="preserve"> </w:t>
      </w:r>
      <w:r w:rsidR="006E0CB5" w:rsidRPr="003D2468">
        <w:rPr>
          <w:color w:val="auto"/>
          <w:sz w:val="32"/>
          <w:szCs w:val="32"/>
          <w:cs/>
        </w:rPr>
        <w:t>ได้กำหนด</w:t>
      </w:r>
      <w:r w:rsidR="00B21C5F" w:rsidRPr="003D2468">
        <w:rPr>
          <w:color w:val="auto"/>
          <w:sz w:val="32"/>
          <w:szCs w:val="32"/>
          <w:cs/>
        </w:rPr>
        <w:t>ว่า</w:t>
      </w:r>
      <w:r w:rsidR="00CF070B" w:rsidRPr="003D2468">
        <w:rPr>
          <w:color w:val="auto"/>
          <w:sz w:val="32"/>
          <w:szCs w:val="32"/>
          <w:cs/>
        </w:rPr>
        <w:t xml:space="preserve"> “</w:t>
      </w:r>
      <w:r w:rsidR="006E0CB5" w:rsidRPr="003D2468">
        <w:rPr>
          <w:color w:val="auto"/>
          <w:sz w:val="32"/>
          <w:szCs w:val="32"/>
          <w:cs/>
        </w:rPr>
        <w:t>หลักทรัพย์</w:t>
      </w:r>
      <w:r w:rsidR="00CF070B" w:rsidRPr="003D2468">
        <w:rPr>
          <w:color w:val="auto"/>
          <w:sz w:val="32"/>
          <w:szCs w:val="32"/>
          <w:cs/>
        </w:rPr>
        <w:t xml:space="preserve">” </w:t>
      </w:r>
      <w:r w:rsidR="006E0CB5" w:rsidRPr="003D2468">
        <w:rPr>
          <w:color w:val="auto"/>
          <w:sz w:val="32"/>
          <w:szCs w:val="32"/>
          <w:cs/>
        </w:rPr>
        <w:t>ตาม พ</w:t>
      </w:r>
      <w:r w:rsidR="006E0CB5" w:rsidRPr="003D2468">
        <w:rPr>
          <w:color w:val="auto"/>
          <w:sz w:val="32"/>
          <w:szCs w:val="32"/>
        </w:rPr>
        <w:t>.</w:t>
      </w:r>
      <w:r w:rsidR="006E0CB5" w:rsidRPr="003D2468">
        <w:rPr>
          <w:color w:val="auto"/>
          <w:sz w:val="32"/>
          <w:szCs w:val="32"/>
          <w:cs/>
        </w:rPr>
        <w:t>ร</w:t>
      </w:r>
      <w:r w:rsidR="006E0CB5" w:rsidRPr="003D2468">
        <w:rPr>
          <w:color w:val="auto"/>
          <w:sz w:val="32"/>
          <w:szCs w:val="32"/>
        </w:rPr>
        <w:t>.</w:t>
      </w:r>
      <w:r w:rsidR="006E0CB5" w:rsidRPr="003D2468">
        <w:rPr>
          <w:color w:val="auto"/>
          <w:sz w:val="32"/>
          <w:szCs w:val="32"/>
          <w:cs/>
        </w:rPr>
        <w:t>บ</w:t>
      </w:r>
      <w:r w:rsidR="006E0CB5" w:rsidRPr="003D2468">
        <w:rPr>
          <w:color w:val="auto"/>
          <w:sz w:val="32"/>
          <w:szCs w:val="32"/>
        </w:rPr>
        <w:t xml:space="preserve">. </w:t>
      </w:r>
      <w:r w:rsidR="006E0CB5" w:rsidRPr="003D2468">
        <w:rPr>
          <w:color w:val="auto"/>
          <w:sz w:val="32"/>
          <w:szCs w:val="32"/>
          <w:cs/>
        </w:rPr>
        <w:t xml:space="preserve">หลักทรัพย์และตลาดหลักทรัพย์ </w:t>
      </w:r>
      <w:r w:rsidR="007F3E63" w:rsidRPr="003D2468">
        <w:rPr>
          <w:color w:val="auto"/>
          <w:sz w:val="32"/>
          <w:szCs w:val="32"/>
          <w:cs/>
        </w:rPr>
        <w:br/>
      </w:r>
      <w:r w:rsidR="006E0CB5" w:rsidRPr="003D2468">
        <w:rPr>
          <w:color w:val="auto"/>
          <w:spacing w:val="-4"/>
          <w:sz w:val="32"/>
          <w:szCs w:val="32"/>
          <w:cs/>
        </w:rPr>
        <w:t>พ</w:t>
      </w:r>
      <w:r w:rsidR="006E0CB5" w:rsidRPr="003D2468">
        <w:rPr>
          <w:color w:val="auto"/>
          <w:spacing w:val="-4"/>
          <w:sz w:val="32"/>
          <w:szCs w:val="32"/>
        </w:rPr>
        <w:t>.</w:t>
      </w:r>
      <w:r w:rsidR="006E0CB5" w:rsidRPr="003D2468">
        <w:rPr>
          <w:color w:val="auto"/>
          <w:spacing w:val="-4"/>
          <w:sz w:val="32"/>
          <w:szCs w:val="32"/>
          <w:cs/>
        </w:rPr>
        <w:t>ศ</w:t>
      </w:r>
      <w:r w:rsidR="006E0CB5" w:rsidRPr="003D2468">
        <w:rPr>
          <w:color w:val="auto"/>
          <w:spacing w:val="-4"/>
          <w:sz w:val="32"/>
          <w:szCs w:val="32"/>
        </w:rPr>
        <w:t>. 2535</w:t>
      </w:r>
      <w:r w:rsidR="006E0CB5" w:rsidRPr="003D2468">
        <w:rPr>
          <w:color w:val="auto"/>
          <w:spacing w:val="-4"/>
          <w:sz w:val="32"/>
          <w:szCs w:val="32"/>
          <w:cs/>
        </w:rPr>
        <w:t xml:space="preserve"> </w:t>
      </w:r>
      <w:r w:rsidR="00632A7E">
        <w:rPr>
          <w:rFonts w:hint="cs"/>
          <w:color w:val="auto"/>
          <w:spacing w:val="-4"/>
          <w:sz w:val="32"/>
          <w:szCs w:val="32"/>
          <w:cs/>
        </w:rPr>
        <w:t xml:space="preserve"> (“พ.ร.บ. หลักทรัพย์ฯ”) </w:t>
      </w:r>
      <w:r w:rsidR="006E0CB5" w:rsidRPr="003D2468">
        <w:rPr>
          <w:color w:val="auto"/>
          <w:spacing w:val="-4"/>
          <w:sz w:val="32"/>
          <w:szCs w:val="32"/>
          <w:cs/>
        </w:rPr>
        <w:t xml:space="preserve">ซึ่งแม้จะอยู่ในรูปของหน่วยข้อมูลอิเล็กทรอนิกส์ </w:t>
      </w:r>
      <w:r w:rsidR="00CF070B" w:rsidRPr="003D2468">
        <w:rPr>
          <w:color w:val="auto"/>
          <w:spacing w:val="-4"/>
          <w:sz w:val="32"/>
          <w:szCs w:val="32"/>
          <w:cs/>
        </w:rPr>
        <w:t>ไม่ถือเป็นสินทรัพย์ดิจิทัล</w:t>
      </w:r>
      <w:r w:rsidR="007559F8" w:rsidRPr="003D2468">
        <w:rPr>
          <w:color w:val="auto"/>
          <w:spacing w:val="-4"/>
          <w:sz w:val="32"/>
          <w:szCs w:val="32"/>
          <w:cs/>
        </w:rPr>
        <w:t>ในประเภท</w:t>
      </w:r>
      <w:r w:rsidR="003A2A77" w:rsidRPr="003D2468">
        <w:rPr>
          <w:color w:val="auto"/>
          <w:spacing w:val="-4"/>
          <w:sz w:val="32"/>
          <w:szCs w:val="32"/>
          <w:cs/>
        </w:rPr>
        <w:t>คริปโทเคอร์เรนซี</w:t>
      </w:r>
      <w:r w:rsidR="007559F8" w:rsidRPr="003D2468">
        <w:rPr>
          <w:color w:val="auto"/>
          <w:spacing w:val="-2"/>
          <w:sz w:val="32"/>
          <w:szCs w:val="32"/>
          <w:cs/>
        </w:rPr>
        <w:t>และ</w:t>
      </w:r>
      <w:r w:rsidR="003A2A77" w:rsidRPr="003D2468">
        <w:rPr>
          <w:color w:val="auto"/>
          <w:spacing w:val="-2"/>
          <w:sz w:val="32"/>
          <w:szCs w:val="32"/>
          <w:cs/>
        </w:rPr>
        <w:t>โทเคนดิจิทัลภายใต้พระราชกำหนดนี้ เพื่อให้เกิดความชัดเจนและป้องกันความซ้ำซ้อนของกฎหมาย (มาตรา 5)</w:t>
      </w:r>
    </w:p>
    <w:p w14:paraId="0F328A8C" w14:textId="77777777" w:rsidR="00A44970" w:rsidRPr="003D2468" w:rsidRDefault="00A44970" w:rsidP="006B31FB">
      <w:pPr>
        <w:pStyle w:val="Default"/>
        <w:ind w:firstLine="720"/>
        <w:jc w:val="thaiDistribute"/>
        <w:rPr>
          <w:color w:val="auto"/>
          <w:sz w:val="32"/>
          <w:szCs w:val="32"/>
        </w:rPr>
      </w:pPr>
    </w:p>
    <w:p w14:paraId="1E46AD56" w14:textId="658E62CD" w:rsidR="00862B47" w:rsidRPr="003D2468" w:rsidRDefault="00862B47" w:rsidP="006B31FB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3D2468">
        <w:rPr>
          <w:b/>
          <w:bCs/>
          <w:color w:val="auto"/>
          <w:sz w:val="32"/>
          <w:szCs w:val="32"/>
          <w:cs/>
        </w:rPr>
        <w:t>การกำกับดูแล</w:t>
      </w:r>
      <w:r w:rsidR="00005740" w:rsidRPr="003D2468">
        <w:rPr>
          <w:b/>
          <w:bCs/>
          <w:color w:val="auto"/>
          <w:sz w:val="32"/>
          <w:szCs w:val="32"/>
          <w:cs/>
        </w:rPr>
        <w:t>กิจกรรมที่เกี่ยวข้องกับ</w:t>
      </w:r>
      <w:r w:rsidRPr="003D2468">
        <w:rPr>
          <w:b/>
          <w:bCs/>
          <w:color w:val="auto"/>
          <w:sz w:val="32"/>
          <w:szCs w:val="32"/>
          <w:cs/>
        </w:rPr>
        <w:t>สินทรัพย์ดิจิทัล</w:t>
      </w:r>
    </w:p>
    <w:p w14:paraId="39D32C4D" w14:textId="77777777" w:rsidR="00E46A08" w:rsidRPr="003D2468" w:rsidRDefault="006E0CB5" w:rsidP="00A44970">
      <w:pPr>
        <w:pStyle w:val="Default"/>
        <w:jc w:val="thaiDistribute"/>
        <w:rPr>
          <w:color w:val="auto"/>
          <w:sz w:val="32"/>
          <w:szCs w:val="32"/>
        </w:rPr>
      </w:pPr>
      <w:r w:rsidRPr="003D2468">
        <w:rPr>
          <w:b/>
          <w:bCs/>
          <w:color w:val="auto"/>
          <w:sz w:val="32"/>
          <w:szCs w:val="32"/>
          <w:cs/>
        </w:rPr>
        <w:tab/>
      </w:r>
      <w:r w:rsidR="00005740" w:rsidRPr="003D2468">
        <w:rPr>
          <w:color w:val="auto"/>
          <w:sz w:val="32"/>
          <w:szCs w:val="32"/>
          <w:cs/>
        </w:rPr>
        <w:t>พ.ร.ก. สินทรัพย์ดิจิทัลฯ</w:t>
      </w:r>
      <w:r w:rsidR="00DA58E0" w:rsidRPr="003D2468">
        <w:rPr>
          <w:color w:val="auto"/>
          <w:sz w:val="32"/>
          <w:szCs w:val="32"/>
          <w:cs/>
        </w:rPr>
        <w:t xml:space="preserve"> </w:t>
      </w:r>
      <w:r w:rsidR="008863CA" w:rsidRPr="003D2468">
        <w:rPr>
          <w:color w:val="auto"/>
          <w:sz w:val="32"/>
          <w:szCs w:val="32"/>
          <w:cs/>
        </w:rPr>
        <w:t>กำหนด</w:t>
      </w:r>
      <w:r w:rsidR="00E024A1" w:rsidRPr="003D2468">
        <w:rPr>
          <w:color w:val="auto"/>
          <w:sz w:val="32"/>
          <w:szCs w:val="32"/>
          <w:cs/>
        </w:rPr>
        <w:t xml:space="preserve">ให้กิจกรรมที่ถูกกำกับดูแลภายใต้กฎหมายฉบับนี้ ได้แก่ </w:t>
      </w:r>
    </w:p>
    <w:p w14:paraId="38B60D18" w14:textId="36FCE4BB" w:rsidR="00E46A08" w:rsidRPr="003D2468" w:rsidRDefault="00E46A08" w:rsidP="00A44970">
      <w:pPr>
        <w:pStyle w:val="Default"/>
        <w:jc w:val="thaiDistribute"/>
        <w:rPr>
          <w:color w:val="auto"/>
          <w:sz w:val="32"/>
          <w:szCs w:val="32"/>
        </w:rPr>
      </w:pPr>
      <w:r w:rsidRPr="003D2468">
        <w:rPr>
          <w:color w:val="auto"/>
          <w:sz w:val="32"/>
          <w:szCs w:val="32"/>
          <w:cs/>
        </w:rPr>
        <w:tab/>
        <w:t xml:space="preserve">(1)  </w:t>
      </w:r>
      <w:r w:rsidR="00E024A1" w:rsidRPr="003D2468">
        <w:rPr>
          <w:color w:val="auto"/>
          <w:sz w:val="32"/>
          <w:szCs w:val="32"/>
          <w:cs/>
        </w:rPr>
        <w:t>การระดมทุนด้วยการเสนอขายโทเคนดิจิทัลต่อประชาชน</w:t>
      </w:r>
      <w:r w:rsidR="00DA58E0" w:rsidRPr="003D2468">
        <w:rPr>
          <w:color w:val="auto"/>
          <w:sz w:val="32"/>
          <w:szCs w:val="32"/>
          <w:cs/>
        </w:rPr>
        <w:t xml:space="preserve"> (หมวด 3)</w:t>
      </w:r>
      <w:r w:rsidR="00E024A1" w:rsidRPr="003D2468">
        <w:rPr>
          <w:color w:val="auto"/>
          <w:sz w:val="32"/>
          <w:szCs w:val="32"/>
          <w:cs/>
        </w:rPr>
        <w:t xml:space="preserve"> </w:t>
      </w:r>
      <w:r w:rsidRPr="003D2468">
        <w:rPr>
          <w:color w:val="auto"/>
          <w:sz w:val="32"/>
          <w:szCs w:val="32"/>
          <w:cs/>
        </w:rPr>
        <w:t>ซึ่งมิได้</w:t>
      </w:r>
      <w:r w:rsidR="00A33419" w:rsidRPr="003D2468">
        <w:rPr>
          <w:color w:val="auto"/>
          <w:sz w:val="32"/>
          <w:szCs w:val="32"/>
          <w:cs/>
        </w:rPr>
        <w:t>กำกับ</w:t>
      </w:r>
      <w:r w:rsidRPr="003D2468">
        <w:rPr>
          <w:color w:val="auto"/>
          <w:sz w:val="32"/>
          <w:szCs w:val="32"/>
          <w:cs/>
        </w:rPr>
        <w:t>ดูแลการเสนอขาย</w:t>
      </w:r>
      <w:r w:rsidR="00E802DB">
        <w:rPr>
          <w:color w:val="auto"/>
          <w:sz w:val="32"/>
          <w:szCs w:val="32"/>
          <w:cs/>
        </w:rPr>
        <w:br/>
      </w:r>
      <w:r w:rsidRPr="003D2468">
        <w:rPr>
          <w:color w:val="auto"/>
          <w:sz w:val="32"/>
          <w:szCs w:val="32"/>
          <w:cs/>
        </w:rPr>
        <w:t>คริปโทเคอร์เรนซี เว้นแต่คริปโทเคอร์เรนซีนั้นได้ถูกประกาศกำหนดให้ถือเป็นโทเคนดิจิทัล</w:t>
      </w:r>
    </w:p>
    <w:p w14:paraId="45F3A40C" w14:textId="3F70E0FF" w:rsidR="000C6865" w:rsidRDefault="00E46A08" w:rsidP="00A44970">
      <w:pPr>
        <w:pStyle w:val="Default"/>
        <w:jc w:val="thaiDistribute"/>
        <w:rPr>
          <w:color w:val="auto"/>
          <w:sz w:val="32"/>
          <w:szCs w:val="32"/>
        </w:rPr>
      </w:pPr>
      <w:r w:rsidRPr="003D2468">
        <w:rPr>
          <w:color w:val="auto"/>
          <w:sz w:val="32"/>
          <w:szCs w:val="32"/>
          <w:cs/>
        </w:rPr>
        <w:tab/>
        <w:t xml:space="preserve">(2)  </w:t>
      </w:r>
      <w:r w:rsidR="00E024A1" w:rsidRPr="003D2468">
        <w:rPr>
          <w:color w:val="auto"/>
          <w:sz w:val="32"/>
          <w:szCs w:val="32"/>
          <w:cs/>
        </w:rPr>
        <w:t>การให้บริการเป็นตัวกลางในการซื้อขายแลกเปลี่ยนสินทรัพย์ดิจิทัล</w:t>
      </w:r>
      <w:r w:rsidR="00DA58E0" w:rsidRPr="003D2468">
        <w:rPr>
          <w:color w:val="auto"/>
          <w:sz w:val="32"/>
          <w:szCs w:val="32"/>
          <w:cs/>
        </w:rPr>
        <w:t xml:space="preserve"> (หมวด</w:t>
      </w:r>
      <w:r w:rsidR="00DA58E0" w:rsidRPr="003D2468">
        <w:rPr>
          <w:color w:val="auto"/>
          <w:sz w:val="32"/>
          <w:szCs w:val="32"/>
        </w:rPr>
        <w:t xml:space="preserve"> 4</w:t>
      </w:r>
      <w:r w:rsidR="00DA58E0" w:rsidRPr="003D2468">
        <w:rPr>
          <w:color w:val="auto"/>
          <w:sz w:val="32"/>
          <w:szCs w:val="32"/>
          <w:cs/>
        </w:rPr>
        <w:t>)</w:t>
      </w:r>
      <w:r w:rsidR="00E4790F" w:rsidRPr="003D2468">
        <w:rPr>
          <w:color w:val="auto"/>
          <w:sz w:val="32"/>
          <w:szCs w:val="32"/>
        </w:rPr>
        <w:t xml:space="preserve"> </w:t>
      </w:r>
    </w:p>
    <w:p w14:paraId="603D709D" w14:textId="77777777" w:rsidR="00A44970" w:rsidRPr="003D2468" w:rsidRDefault="00A44970" w:rsidP="006B31FB">
      <w:pPr>
        <w:pStyle w:val="Default"/>
        <w:jc w:val="thaiDistribute"/>
        <w:rPr>
          <w:color w:val="auto"/>
          <w:sz w:val="32"/>
          <w:szCs w:val="32"/>
        </w:rPr>
      </w:pPr>
    </w:p>
    <w:p w14:paraId="140D4466" w14:textId="6F1B3C41" w:rsidR="00BD7C4C" w:rsidRPr="003D2468" w:rsidRDefault="00BD7C4C" w:rsidP="006B31FB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3D2468">
        <w:rPr>
          <w:b/>
          <w:bCs/>
          <w:color w:val="auto"/>
          <w:sz w:val="32"/>
          <w:szCs w:val="32"/>
          <w:cs/>
        </w:rPr>
        <w:t>การป้องกันการนำสินทรัพย์ดิจิทัลไปสนับสนุนธุรกรรมที่ผิดกฎหมาย</w:t>
      </w:r>
    </w:p>
    <w:p w14:paraId="34F35EED" w14:textId="3E1700C9" w:rsidR="00A44970" w:rsidRPr="003D2468" w:rsidRDefault="00DE76F3" w:rsidP="006B31FB">
      <w:pPr>
        <w:pStyle w:val="Default"/>
        <w:jc w:val="thaiDistribute"/>
        <w:rPr>
          <w:color w:val="auto"/>
          <w:sz w:val="32"/>
          <w:szCs w:val="32"/>
        </w:rPr>
      </w:pPr>
      <w:r w:rsidRPr="003D2468">
        <w:rPr>
          <w:color w:val="auto"/>
          <w:sz w:val="32"/>
          <w:szCs w:val="32"/>
          <w:cs/>
        </w:rPr>
        <w:tab/>
        <w:t xml:space="preserve"> </w:t>
      </w:r>
      <w:r w:rsidR="00005740" w:rsidRPr="003D2468">
        <w:rPr>
          <w:color w:val="auto"/>
          <w:sz w:val="32"/>
          <w:szCs w:val="32"/>
          <w:cs/>
        </w:rPr>
        <w:t>พ.ร.ก. สินทรัพย์ดิจิทัลฯ</w:t>
      </w:r>
      <w:r w:rsidR="00BD7C4C" w:rsidRPr="003D2468">
        <w:rPr>
          <w:color w:val="auto"/>
          <w:sz w:val="32"/>
          <w:szCs w:val="32"/>
          <w:cs/>
        </w:rPr>
        <w:t xml:space="preserve"> กำหนดให้ผู้เสนอขายโทเคนดิจิทัลที่จะรับคริปโทเคอร์เรนซีเป็นการตอบแทน หรือผู้ประกอบธุรกิจสินทรัพย์ดิจิทัลที่จะรับคริปโทเคอร์เรน</w:t>
      </w:r>
      <w:r w:rsidR="00B33BFF" w:rsidRPr="003D2468">
        <w:rPr>
          <w:color w:val="auto"/>
          <w:sz w:val="32"/>
          <w:szCs w:val="32"/>
          <w:cs/>
        </w:rPr>
        <w:t>ซี</w:t>
      </w:r>
      <w:r w:rsidR="00BD7C4C" w:rsidRPr="003D2468">
        <w:rPr>
          <w:color w:val="auto"/>
          <w:sz w:val="32"/>
          <w:szCs w:val="32"/>
          <w:cs/>
        </w:rPr>
        <w:t>จากลูกค้าในการทำธุรกรรม ให้รับได้เฉพาะ</w:t>
      </w:r>
      <w:r w:rsidR="007C40F2" w:rsidRPr="003D2468">
        <w:rPr>
          <w:color w:val="auto"/>
          <w:sz w:val="32"/>
          <w:szCs w:val="32"/>
          <w:cs/>
        </w:rPr>
        <w:br/>
      </w:r>
      <w:r w:rsidR="00BD7C4C" w:rsidRPr="003D2468">
        <w:rPr>
          <w:color w:val="auto"/>
          <w:sz w:val="32"/>
          <w:szCs w:val="32"/>
          <w:cs/>
        </w:rPr>
        <w:t xml:space="preserve">คริปโทเคอร์เรนซีที่ได้จากการซื้อขาย แลกเปลี่ยน หรือฝากไว้กับผู้ประกอบธุรกิจสินทรัพย์ดิจิทัลตาม </w:t>
      </w:r>
      <w:r w:rsidR="003B2386" w:rsidRPr="003D2468">
        <w:rPr>
          <w:color w:val="auto"/>
          <w:sz w:val="32"/>
          <w:szCs w:val="32"/>
          <w:cs/>
        </w:rPr>
        <w:br/>
      </w:r>
      <w:r w:rsidR="00005740" w:rsidRPr="003D2468">
        <w:rPr>
          <w:color w:val="auto"/>
          <w:sz w:val="32"/>
          <w:szCs w:val="32"/>
          <w:cs/>
        </w:rPr>
        <w:t>พ.ร.ก. สินทรัพย์ดิจิทัลฯ</w:t>
      </w:r>
      <w:r w:rsidR="00BD7C4C" w:rsidRPr="003D2468">
        <w:rPr>
          <w:color w:val="auto"/>
          <w:sz w:val="32"/>
          <w:szCs w:val="32"/>
          <w:cs/>
        </w:rPr>
        <w:t xml:space="preserve"> นี้เท่านั้น (มาตรา 9)</w:t>
      </w:r>
      <w:r w:rsidRPr="003D2468">
        <w:rPr>
          <w:color w:val="auto"/>
          <w:sz w:val="32"/>
          <w:szCs w:val="32"/>
          <w:cs/>
        </w:rPr>
        <w:t xml:space="preserve"> </w:t>
      </w:r>
      <w:r w:rsidR="00BD7C4C" w:rsidRPr="003D2468">
        <w:rPr>
          <w:color w:val="auto"/>
          <w:sz w:val="32"/>
          <w:szCs w:val="32"/>
          <w:cs/>
        </w:rPr>
        <w:t xml:space="preserve"> ทั้งนี้ เพื่อป้องกันการนำคริปโทเคอร์เรนซีที่ไม่มีแหล่งที่มาที่ชัดเจนมาใช้ในการทำธุรกรรม  นอกจากนี้ ยังกำหนดให้ผู้ประกอบธุรกิจสินทรัพย์ดิจิทัลและผู้ให้บริการระบบเสนอขาย</w:t>
      </w:r>
      <w:r w:rsidR="007C40F2" w:rsidRPr="003D2468">
        <w:rPr>
          <w:color w:val="auto"/>
          <w:sz w:val="32"/>
          <w:szCs w:val="32"/>
          <w:cs/>
        </w:rPr>
        <w:br/>
      </w:r>
      <w:r w:rsidR="00BD7C4C" w:rsidRPr="003D2468">
        <w:rPr>
          <w:color w:val="auto"/>
          <w:sz w:val="32"/>
          <w:szCs w:val="32"/>
          <w:cs/>
        </w:rPr>
        <w:t xml:space="preserve">โทเคนดิจิทัล  เป็นสถาบันการเงินตามกฎหมายว่าด้วยการป้องกันและปราบปรามการฟอกเงิน (มาตรา 7)  </w:t>
      </w:r>
      <w:r w:rsidR="003B2386" w:rsidRPr="003D2468">
        <w:rPr>
          <w:color w:val="auto"/>
          <w:sz w:val="32"/>
          <w:szCs w:val="32"/>
          <w:cs/>
        </w:rPr>
        <w:br/>
      </w:r>
      <w:r w:rsidR="00BD7C4C" w:rsidRPr="003D2468">
        <w:rPr>
          <w:color w:val="auto"/>
          <w:sz w:val="32"/>
          <w:szCs w:val="32"/>
          <w:cs/>
        </w:rPr>
        <w:t>ทั้งนี้ เพื่อทำหน้าที่ตรวจสอบมิให้มีการใช้สินทรัพย์ดิจิทัลเป็นช่องทางใน</w:t>
      </w:r>
      <w:r w:rsidR="00B33BFF" w:rsidRPr="003D2468">
        <w:rPr>
          <w:color w:val="auto"/>
          <w:sz w:val="32"/>
          <w:szCs w:val="32"/>
          <w:cs/>
        </w:rPr>
        <w:t>การฟอกเงินหรือสนับสนุน</w:t>
      </w:r>
      <w:r w:rsidR="003B2386" w:rsidRPr="003D2468">
        <w:rPr>
          <w:color w:val="auto"/>
          <w:sz w:val="32"/>
          <w:szCs w:val="32"/>
          <w:cs/>
        </w:rPr>
        <w:br/>
      </w:r>
      <w:r w:rsidR="00B33BFF" w:rsidRPr="003D2468">
        <w:rPr>
          <w:color w:val="auto"/>
          <w:sz w:val="32"/>
          <w:szCs w:val="32"/>
          <w:cs/>
        </w:rPr>
        <w:t>การก่ออาชญากรรมข้ามชาติและการก่อการร้าย</w:t>
      </w:r>
    </w:p>
    <w:p w14:paraId="5DB91F1E" w14:textId="77777777" w:rsidR="000C0CE0" w:rsidRPr="003D2468" w:rsidRDefault="000C0CE0" w:rsidP="006B31FB">
      <w:pPr>
        <w:pStyle w:val="Default"/>
        <w:jc w:val="thaiDistribute"/>
        <w:rPr>
          <w:color w:val="auto"/>
          <w:sz w:val="32"/>
          <w:szCs w:val="32"/>
          <w:cs/>
        </w:rPr>
      </w:pPr>
    </w:p>
    <w:p w14:paraId="4119A39C" w14:textId="1D4B9AA4" w:rsidR="00652286" w:rsidRPr="003D2468" w:rsidRDefault="00652286" w:rsidP="006B31FB">
      <w:pPr>
        <w:pStyle w:val="Default"/>
        <w:jc w:val="thaiDistribute"/>
        <w:rPr>
          <w:sz w:val="32"/>
          <w:szCs w:val="32"/>
          <w:cs/>
        </w:rPr>
      </w:pPr>
      <w:r w:rsidRPr="003D2468">
        <w:rPr>
          <w:b/>
          <w:bCs/>
          <w:sz w:val="32"/>
          <w:szCs w:val="32"/>
          <w:cs/>
        </w:rPr>
        <w:t xml:space="preserve">การเสนอขายโทเคนดิจิทัลต่อประชาชน </w:t>
      </w:r>
      <w:r w:rsidR="00CC5B75" w:rsidRPr="003D2468">
        <w:rPr>
          <w:b/>
          <w:bCs/>
          <w:sz w:val="32"/>
          <w:szCs w:val="32"/>
          <w:cs/>
        </w:rPr>
        <w:t>(หมวด 3)</w:t>
      </w:r>
    </w:p>
    <w:p w14:paraId="0FA67A5B" w14:textId="67ECA5D1" w:rsidR="00652286" w:rsidRPr="003D2468" w:rsidRDefault="00652286" w:rsidP="00A44970">
      <w:pPr>
        <w:pStyle w:val="Default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ab/>
        <w:t>การเสนอขายโทเคนดิจิทัลที่ออกใหม่ต่อประชาชน หรือโทเคนดิจิทัลที่ผู้เสนอขายได้ออกไว้แล้วและ</w:t>
      </w:r>
      <w:r w:rsidR="0037250B">
        <w:rPr>
          <w:sz w:val="32"/>
          <w:szCs w:val="32"/>
          <w:cs/>
        </w:rPr>
        <w:br/>
      </w:r>
      <w:r w:rsidRPr="003D2468">
        <w:rPr>
          <w:sz w:val="32"/>
          <w:szCs w:val="32"/>
          <w:cs/>
        </w:rPr>
        <w:t>มีวัตถุประสงค์ที่จะเสนอขายเป็นการทั่วไปต่อประชาชน จะกระทำได้เฉพาะนิติบุคคลประเภทบริษัทจำกัดหรือบริษัทมหาชนจำกัด</w:t>
      </w:r>
      <w:r w:rsidR="005846AC" w:rsidRPr="003D2468">
        <w:rPr>
          <w:sz w:val="32"/>
          <w:szCs w:val="32"/>
          <w:cs/>
        </w:rPr>
        <w:t xml:space="preserve"> </w:t>
      </w:r>
      <w:r w:rsidRPr="003D2468">
        <w:rPr>
          <w:sz w:val="32"/>
          <w:szCs w:val="32"/>
          <w:cs/>
        </w:rPr>
        <w:t>และต้องได้รับอนุญาตจากสำนักงาน ก.ล.ต. รวมทั้งต้องยื่นแบบแสดงรายการข้อมูลการเสนอขายโทเคนดิจิทัลและร่างหนังสือชี้ชวนต่อสำนักงาน ก.ล.ต. ด้วย</w:t>
      </w:r>
      <w:r w:rsidR="00D65710" w:rsidRPr="003D2468">
        <w:rPr>
          <w:sz w:val="32"/>
          <w:szCs w:val="32"/>
          <w:cs/>
        </w:rPr>
        <w:t xml:space="preserve"> </w:t>
      </w:r>
      <w:r w:rsidR="00DE76F3" w:rsidRPr="003D2468">
        <w:rPr>
          <w:sz w:val="32"/>
          <w:szCs w:val="32"/>
          <w:cs/>
        </w:rPr>
        <w:t xml:space="preserve"> </w:t>
      </w:r>
      <w:r w:rsidR="00D65710" w:rsidRPr="003D2468">
        <w:rPr>
          <w:sz w:val="32"/>
          <w:szCs w:val="32"/>
          <w:cs/>
        </w:rPr>
        <w:t>ทั้งนี้ โดยมีรายละเอียดตามที่คณะกรรมการ ก.ล.ต. ประกาศกำหนด</w:t>
      </w:r>
      <w:r w:rsidR="0043144C" w:rsidRPr="003D2468">
        <w:rPr>
          <w:sz w:val="32"/>
          <w:szCs w:val="32"/>
          <w:cs/>
        </w:rPr>
        <w:t xml:space="preserve"> (มาตรา 17)</w:t>
      </w:r>
    </w:p>
    <w:p w14:paraId="00B0B101" w14:textId="5F743731" w:rsidR="00652286" w:rsidRPr="003D2468" w:rsidRDefault="00652286" w:rsidP="00EE19DE">
      <w:pPr>
        <w:pStyle w:val="Default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ab/>
        <w:t>การเสนอขายโทเคนดิจิทัลที่ได้รับอนุญาตจากสำนักงาน ก.ล.ต. แล้ว จะกระทำได้ต่อเมื่อแบบแสดงรายการข้อมูลการเสนอขายโทเคนดิจิทัลและร่างหนังสือชี้ชวนมีผลใช้บังคับแล้ว</w:t>
      </w:r>
      <w:r w:rsidR="005846AC" w:rsidRPr="003D2468">
        <w:rPr>
          <w:sz w:val="32"/>
          <w:szCs w:val="32"/>
          <w:cs/>
        </w:rPr>
        <w:t xml:space="preserve"> (มาตรา 19)</w:t>
      </w:r>
      <w:r w:rsidRPr="003D2468">
        <w:rPr>
          <w:sz w:val="32"/>
          <w:szCs w:val="32"/>
          <w:cs/>
        </w:rPr>
        <w:t xml:space="preserve"> โดยต้องเสนอขายต่อผู้ลงทุนตามประเภทและภายใต้เงื่อนไขที่คณะกรรมการ ก.ล.ต. </w:t>
      </w:r>
      <w:r w:rsidR="00D65710" w:rsidRPr="003D2468">
        <w:rPr>
          <w:sz w:val="32"/>
          <w:szCs w:val="32"/>
          <w:cs/>
        </w:rPr>
        <w:t>ประกาศ</w:t>
      </w:r>
      <w:r w:rsidRPr="003D2468">
        <w:rPr>
          <w:sz w:val="32"/>
          <w:szCs w:val="32"/>
          <w:cs/>
        </w:rPr>
        <w:t>กำหนด</w:t>
      </w:r>
      <w:r w:rsidR="005846AC" w:rsidRPr="003D2468">
        <w:rPr>
          <w:sz w:val="32"/>
          <w:szCs w:val="32"/>
          <w:cs/>
        </w:rPr>
        <w:t xml:space="preserve"> (มาตรา 18)</w:t>
      </w:r>
      <w:r w:rsidRPr="003D2468">
        <w:rPr>
          <w:sz w:val="32"/>
          <w:szCs w:val="32"/>
          <w:cs/>
        </w:rPr>
        <w:t xml:space="preserve"> รวมทั้งต้องเสนอขายผ่าน</w:t>
      </w:r>
      <w:r w:rsidR="00A44970">
        <w:rPr>
          <w:sz w:val="32"/>
          <w:szCs w:val="32"/>
          <w:cs/>
        </w:rPr>
        <w:br/>
      </w:r>
      <w:r w:rsidRPr="003D2468">
        <w:rPr>
          <w:sz w:val="32"/>
          <w:szCs w:val="32"/>
          <w:cs/>
        </w:rPr>
        <w:lastRenderedPageBreak/>
        <w:t>ผู้ให้บริการระบบเสนอขายโทเคนดิจิทัล</w:t>
      </w:r>
      <w:r w:rsidR="00A44970">
        <w:rPr>
          <w:rStyle w:val="FootnoteReference"/>
          <w:sz w:val="32"/>
          <w:szCs w:val="32"/>
          <w:cs/>
        </w:rPr>
        <w:footnoteReference w:id="2"/>
      </w:r>
      <w:r w:rsidRPr="003D2468">
        <w:rPr>
          <w:sz w:val="32"/>
          <w:szCs w:val="32"/>
          <w:cs/>
        </w:rPr>
        <w:t xml:space="preserve"> (</w:t>
      </w:r>
      <w:r w:rsidRPr="003D2468">
        <w:rPr>
          <w:sz w:val="32"/>
          <w:szCs w:val="32"/>
        </w:rPr>
        <w:t>ICO portal)</w:t>
      </w:r>
      <w:r w:rsidR="00EE19DE">
        <w:rPr>
          <w:rFonts w:hint="cs"/>
          <w:sz w:val="32"/>
          <w:szCs w:val="32"/>
          <w:cs/>
        </w:rPr>
        <w:t xml:space="preserve"> </w:t>
      </w:r>
      <w:r w:rsidRPr="003D2468">
        <w:rPr>
          <w:sz w:val="32"/>
          <w:szCs w:val="32"/>
          <w:cs/>
        </w:rPr>
        <w:t xml:space="preserve">ที่ได้รับความเห็นชอบจากคณะกรรมการ ก.ล.ต. เท่านั้น </w:t>
      </w:r>
      <w:r w:rsidR="00C57844" w:rsidRPr="003D2468">
        <w:rPr>
          <w:sz w:val="32"/>
          <w:szCs w:val="32"/>
          <w:cs/>
        </w:rPr>
        <w:t>(มาตรา 19)</w:t>
      </w:r>
      <w:r w:rsidR="00B704A0" w:rsidRPr="003D2468">
        <w:rPr>
          <w:sz w:val="32"/>
          <w:szCs w:val="32"/>
        </w:rPr>
        <w:t xml:space="preserve">  </w:t>
      </w:r>
      <w:r w:rsidR="00FE3895" w:rsidRPr="003D2468">
        <w:rPr>
          <w:sz w:val="32"/>
          <w:szCs w:val="32"/>
          <w:cs/>
        </w:rPr>
        <w:t>ทั้งนี้ กรรมการ ผู้บริหาร หรือผู้มีอำนาจควบคุมกิจการของผู้ขออนุญาตเสนอขายโทเคนดิจิทัลและ</w:t>
      </w:r>
      <w:r w:rsidR="00706BA3" w:rsidRPr="003D2468">
        <w:rPr>
          <w:sz w:val="32"/>
          <w:szCs w:val="32"/>
          <w:cs/>
        </w:rPr>
        <w:br/>
      </w:r>
      <w:r w:rsidR="00FE3895" w:rsidRPr="003D2468">
        <w:rPr>
          <w:sz w:val="32"/>
          <w:szCs w:val="32"/>
          <w:cs/>
        </w:rPr>
        <w:t>ผู้ให้บริการระบบเสนอขายโทเคนดิจิทัลต้องมีคุณสมบัติและไม่มีลักษณะต้องห้ามตามที่คณะกรรมการ ก.ล.ต. กำหนดเช่นกัน (มาตรา 21)</w:t>
      </w:r>
    </w:p>
    <w:p w14:paraId="158332D5" w14:textId="087641C6" w:rsidR="00652286" w:rsidRPr="003D2468" w:rsidRDefault="00652286" w:rsidP="00A44970">
      <w:pPr>
        <w:pStyle w:val="Default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ab/>
      </w:r>
      <w:r w:rsidR="001C6DC8" w:rsidRPr="003D2468">
        <w:rPr>
          <w:sz w:val="32"/>
          <w:szCs w:val="32"/>
          <w:cs/>
        </w:rPr>
        <w:t>มีการ</w:t>
      </w:r>
      <w:r w:rsidRPr="003D2468">
        <w:rPr>
          <w:sz w:val="32"/>
          <w:szCs w:val="32"/>
          <w:cs/>
        </w:rPr>
        <w:t>กำหนดหน้าที่ภายหลังการเสนอขาย โดยให้ผู้เสนอขายโทเคนดิจิทัลจัดทำและส่งรายงานเกี่ยวกับ</w:t>
      </w:r>
      <w:r w:rsidR="001C6DC8" w:rsidRPr="003D2468">
        <w:rPr>
          <w:sz w:val="32"/>
          <w:szCs w:val="32"/>
          <w:cs/>
        </w:rPr>
        <w:br/>
      </w:r>
      <w:r w:rsidRPr="003D2468">
        <w:rPr>
          <w:sz w:val="32"/>
          <w:szCs w:val="32"/>
          <w:cs/>
        </w:rPr>
        <w:t>ผลการดำเนินงานและฐานะการเงิน</w:t>
      </w:r>
      <w:r w:rsidR="004A6030" w:rsidRPr="003D2468">
        <w:rPr>
          <w:sz w:val="32"/>
          <w:szCs w:val="32"/>
          <w:cs/>
        </w:rPr>
        <w:t>ของผู้เสนอขายโทเคนดิจิทัล</w:t>
      </w:r>
      <w:r w:rsidRPr="003D2468">
        <w:rPr>
          <w:sz w:val="32"/>
          <w:szCs w:val="32"/>
          <w:cs/>
        </w:rPr>
        <w:t xml:space="preserve"> และข้อมูลอื่นใดที่อาจมีผลกระทบต่อสิทธิประโยชน์ของผู้ถือโทเคนดิจิทัล หรือต่อการตัดสินใจลงทุน หรือต่อการเปลี่ยนแปลงราคาหรือมูลค่าของโทเคนดิจิทัล </w:t>
      </w:r>
      <w:r w:rsidR="00EE19DE">
        <w:rPr>
          <w:sz w:val="32"/>
          <w:szCs w:val="32"/>
          <w:cs/>
        </w:rPr>
        <w:br/>
      </w:r>
      <w:r w:rsidRPr="003D2468">
        <w:rPr>
          <w:sz w:val="32"/>
          <w:szCs w:val="32"/>
          <w:cs/>
        </w:rPr>
        <w:t>ต่อสำนักงาน ก.ล.ต. เพื่อให้มีการเปิดเผยข้อมูลต่อประชาชนและผู้ลงทุนต่อไป</w:t>
      </w:r>
      <w:r w:rsidR="00663E20" w:rsidRPr="003D2468">
        <w:rPr>
          <w:sz w:val="32"/>
          <w:szCs w:val="32"/>
          <w:cs/>
        </w:rPr>
        <w:t xml:space="preserve"> (มาตรา 25)</w:t>
      </w:r>
      <w:r w:rsidR="00FE3895" w:rsidRPr="003D2468">
        <w:rPr>
          <w:sz w:val="32"/>
          <w:szCs w:val="32"/>
          <w:cs/>
        </w:rPr>
        <w:t xml:space="preserve"> </w:t>
      </w:r>
    </w:p>
    <w:p w14:paraId="6541C316" w14:textId="4FE12EA4" w:rsidR="00652286" w:rsidRDefault="00652286" w:rsidP="00A44970">
      <w:pPr>
        <w:pStyle w:val="Default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ab/>
      </w:r>
      <w:r w:rsidR="003837BC" w:rsidRPr="003D2468">
        <w:rPr>
          <w:sz w:val="32"/>
          <w:szCs w:val="32"/>
          <w:cs/>
        </w:rPr>
        <w:t xml:space="preserve">ทั้งนี้ </w:t>
      </w:r>
      <w:r w:rsidRPr="003D2468">
        <w:rPr>
          <w:sz w:val="32"/>
          <w:szCs w:val="32"/>
          <w:cs/>
        </w:rPr>
        <w:t>คณะกรรมการ ก.ล.ต. อาจประกาศกำหนดให้การเสนอขายโทเคนดิจิทัลบางประเภทไม่อยู่ภายใต้บังคับของบทบัญญัติ</w:t>
      </w:r>
      <w:r w:rsidR="007E78CD" w:rsidRPr="003D2468">
        <w:rPr>
          <w:sz w:val="32"/>
          <w:szCs w:val="32"/>
          <w:cs/>
        </w:rPr>
        <w:t xml:space="preserve">ของหมวด 3 </w:t>
      </w:r>
      <w:r w:rsidRPr="003D2468">
        <w:rPr>
          <w:sz w:val="32"/>
          <w:szCs w:val="32"/>
          <w:cs/>
        </w:rPr>
        <w:t>การเส</w:t>
      </w:r>
      <w:r w:rsidR="00C57844" w:rsidRPr="003D2468">
        <w:rPr>
          <w:sz w:val="32"/>
          <w:szCs w:val="32"/>
          <w:cs/>
        </w:rPr>
        <w:t>น</w:t>
      </w:r>
      <w:r w:rsidRPr="003D2468">
        <w:rPr>
          <w:sz w:val="32"/>
          <w:szCs w:val="32"/>
          <w:cs/>
        </w:rPr>
        <w:t>อขายโทเคนดิจิทัลต่อประชาชน</w:t>
      </w:r>
      <w:r w:rsidR="005846AC" w:rsidRPr="003D2468">
        <w:rPr>
          <w:sz w:val="32"/>
          <w:szCs w:val="32"/>
          <w:cs/>
        </w:rPr>
        <w:t xml:space="preserve"> (มาตรา 16)</w:t>
      </w:r>
      <w:r w:rsidRPr="003D2468">
        <w:rPr>
          <w:sz w:val="32"/>
          <w:szCs w:val="32"/>
          <w:cs/>
        </w:rPr>
        <w:t xml:space="preserve"> หรืออาจยกเว้นให้การเสนอขายโทเคนดิจิทัลบางประเภทหรือบางลักษณะ ไม่ต้องยื่นแบบแสดงรายการข้อมูลการเสนอขายโทเคนดิจิทัลและร่างหนังสือชี้ชวนต่อสำนักงาน ก.ล.ต.</w:t>
      </w:r>
      <w:r w:rsidR="005846AC" w:rsidRPr="003D2468">
        <w:rPr>
          <w:sz w:val="32"/>
          <w:szCs w:val="32"/>
          <w:cs/>
        </w:rPr>
        <w:t xml:space="preserve"> (มาตรา 20)</w:t>
      </w:r>
      <w:r w:rsidRPr="003D2468">
        <w:rPr>
          <w:sz w:val="32"/>
          <w:szCs w:val="32"/>
          <w:cs/>
        </w:rPr>
        <w:t xml:space="preserve"> </w:t>
      </w:r>
      <w:r w:rsidR="007E78CD" w:rsidRPr="003D2468">
        <w:rPr>
          <w:sz w:val="32"/>
          <w:szCs w:val="32"/>
          <w:cs/>
        </w:rPr>
        <w:t>ได้</w:t>
      </w:r>
      <w:r w:rsidR="00DE76F3" w:rsidRPr="003D2468">
        <w:rPr>
          <w:sz w:val="32"/>
          <w:szCs w:val="32"/>
          <w:cs/>
        </w:rPr>
        <w:t xml:space="preserve"> </w:t>
      </w:r>
      <w:r w:rsidR="004A6030" w:rsidRPr="003D2468">
        <w:rPr>
          <w:sz w:val="32"/>
          <w:szCs w:val="32"/>
          <w:cs/>
        </w:rPr>
        <w:t xml:space="preserve"> </w:t>
      </w:r>
      <w:r w:rsidRPr="003D2468">
        <w:rPr>
          <w:sz w:val="32"/>
          <w:szCs w:val="32"/>
          <w:cs/>
        </w:rPr>
        <w:t>ทั้งนี้ เพื่อผ่อนปรนให้กับโทเคนดิจิทัลบางประเภทซึ่ง</w:t>
      </w:r>
      <w:r w:rsidR="00B21C5F" w:rsidRPr="003D2468">
        <w:rPr>
          <w:sz w:val="32"/>
          <w:szCs w:val="32"/>
          <w:cs/>
        </w:rPr>
        <w:t>เป็นการใช้เพื่อซื้อขายสินค้าหรือบริการโดยไม่มีลักษณะของการระดมทุน</w:t>
      </w:r>
      <w:r w:rsidRPr="003D2468">
        <w:rPr>
          <w:sz w:val="32"/>
          <w:szCs w:val="32"/>
          <w:cs/>
        </w:rPr>
        <w:t xml:space="preserve"> หรือเป็นการเสนอขายต่อบุคคลในวงจำกัด ซึ่งมิได้มีผลกระทบต่อระบบการเงินหรือประชาชนในวงกว้าง </w:t>
      </w:r>
    </w:p>
    <w:p w14:paraId="3B225853" w14:textId="77777777" w:rsidR="00A44970" w:rsidRPr="003D2468" w:rsidRDefault="00A44970" w:rsidP="006B31FB">
      <w:pPr>
        <w:pStyle w:val="Default"/>
        <w:jc w:val="thaiDistribute"/>
        <w:rPr>
          <w:sz w:val="32"/>
          <w:szCs w:val="32"/>
        </w:rPr>
      </w:pPr>
    </w:p>
    <w:p w14:paraId="1C4086BB" w14:textId="4B1CC920" w:rsidR="0043719A" w:rsidRPr="003D2468" w:rsidRDefault="007E78CD" w:rsidP="006B31FB">
      <w:pPr>
        <w:pStyle w:val="Default"/>
        <w:jc w:val="thaiDistribute"/>
        <w:rPr>
          <w:b/>
          <w:bCs/>
          <w:sz w:val="32"/>
          <w:szCs w:val="32"/>
        </w:rPr>
      </w:pPr>
      <w:r w:rsidRPr="003D2468">
        <w:rPr>
          <w:b/>
          <w:bCs/>
          <w:sz w:val="32"/>
          <w:szCs w:val="32"/>
          <w:cs/>
        </w:rPr>
        <w:t>การประกอบ</w:t>
      </w:r>
      <w:r w:rsidR="00F04DE2" w:rsidRPr="003D2468">
        <w:rPr>
          <w:b/>
          <w:bCs/>
          <w:sz w:val="32"/>
          <w:szCs w:val="32"/>
          <w:cs/>
        </w:rPr>
        <w:t xml:space="preserve">ธุรกิจสินทรัพย์ดิจิทัล (หมวด </w:t>
      </w:r>
      <w:r w:rsidR="00A2356C" w:rsidRPr="003D2468">
        <w:rPr>
          <w:b/>
          <w:bCs/>
          <w:sz w:val="32"/>
          <w:szCs w:val="32"/>
          <w:cs/>
        </w:rPr>
        <w:t>4</w:t>
      </w:r>
      <w:r w:rsidR="00F04DE2" w:rsidRPr="003D2468">
        <w:rPr>
          <w:b/>
          <w:bCs/>
          <w:sz w:val="32"/>
          <w:szCs w:val="32"/>
          <w:cs/>
        </w:rPr>
        <w:t>)</w:t>
      </w:r>
    </w:p>
    <w:p w14:paraId="47276C6F" w14:textId="0CF4288D" w:rsidR="00864AB4" w:rsidRPr="003D2468" w:rsidRDefault="00674BCF" w:rsidP="00A44970">
      <w:pPr>
        <w:pStyle w:val="Default"/>
        <w:jc w:val="thaiDistribute"/>
        <w:rPr>
          <w:spacing w:val="-4"/>
          <w:sz w:val="32"/>
          <w:szCs w:val="32"/>
        </w:rPr>
      </w:pPr>
      <w:r w:rsidRPr="003D2468">
        <w:rPr>
          <w:b/>
          <w:bCs/>
          <w:sz w:val="32"/>
          <w:szCs w:val="32"/>
        </w:rPr>
        <w:tab/>
      </w:r>
      <w:r w:rsidR="00864AB4" w:rsidRPr="003D2468">
        <w:rPr>
          <w:spacing w:val="-4"/>
          <w:sz w:val="32"/>
          <w:szCs w:val="32"/>
          <w:cs/>
        </w:rPr>
        <w:t>ธุรกิจสินทรัพย์ดิจิทัล ที่</w:t>
      </w:r>
      <w:r w:rsidR="007E78CD" w:rsidRPr="003D2468">
        <w:rPr>
          <w:spacing w:val="-4"/>
          <w:sz w:val="32"/>
          <w:szCs w:val="32"/>
          <w:cs/>
        </w:rPr>
        <w:t>อยู่ภายใต้การ</w:t>
      </w:r>
      <w:r w:rsidR="00864AB4" w:rsidRPr="003D2468">
        <w:rPr>
          <w:spacing w:val="-4"/>
          <w:sz w:val="32"/>
          <w:szCs w:val="32"/>
          <w:cs/>
        </w:rPr>
        <w:t>กำกับ</w:t>
      </w:r>
      <w:r w:rsidR="007E78CD" w:rsidRPr="003D2468">
        <w:rPr>
          <w:spacing w:val="-4"/>
          <w:sz w:val="32"/>
          <w:szCs w:val="32"/>
          <w:cs/>
        </w:rPr>
        <w:t>ดูแลตาม</w:t>
      </w:r>
      <w:r w:rsidR="00864AB4" w:rsidRPr="003D2468">
        <w:rPr>
          <w:spacing w:val="-4"/>
          <w:sz w:val="32"/>
          <w:szCs w:val="32"/>
          <w:cs/>
        </w:rPr>
        <w:t xml:space="preserve"> </w:t>
      </w:r>
      <w:r w:rsidR="00005740" w:rsidRPr="003D2468">
        <w:rPr>
          <w:spacing w:val="-4"/>
          <w:sz w:val="32"/>
          <w:szCs w:val="32"/>
          <w:cs/>
        </w:rPr>
        <w:t>พ.ร.ก. สินทรัพย์ดิจิทัลฯ</w:t>
      </w:r>
      <w:r w:rsidR="00864AB4" w:rsidRPr="003D2468">
        <w:rPr>
          <w:spacing w:val="-4"/>
          <w:sz w:val="32"/>
          <w:szCs w:val="32"/>
          <w:cs/>
        </w:rPr>
        <w:t xml:space="preserve"> </w:t>
      </w:r>
      <w:r w:rsidR="007E78CD" w:rsidRPr="003D2468">
        <w:rPr>
          <w:spacing w:val="-4"/>
          <w:sz w:val="32"/>
          <w:szCs w:val="32"/>
          <w:cs/>
        </w:rPr>
        <w:t>ได้แก่การประกอบธุรกิจตาม</w:t>
      </w:r>
      <w:r w:rsidR="00864AB4" w:rsidRPr="003D2468">
        <w:rPr>
          <w:spacing w:val="-4"/>
          <w:sz w:val="32"/>
          <w:szCs w:val="32"/>
          <w:cs/>
        </w:rPr>
        <w:t>ประเภท</w:t>
      </w:r>
      <w:r w:rsidR="007E78CD" w:rsidRPr="003D2468">
        <w:rPr>
          <w:spacing w:val="-4"/>
          <w:sz w:val="32"/>
          <w:szCs w:val="32"/>
          <w:cs/>
        </w:rPr>
        <w:t>ดังต่อไปนี้</w:t>
      </w:r>
      <w:r w:rsidR="00864AB4" w:rsidRPr="003D2468">
        <w:rPr>
          <w:spacing w:val="-4"/>
          <w:sz w:val="32"/>
          <w:szCs w:val="32"/>
          <w:cs/>
        </w:rPr>
        <w:t xml:space="preserve"> </w:t>
      </w:r>
    </w:p>
    <w:p w14:paraId="32FEF252" w14:textId="5DB5A2CF" w:rsidR="00674BCF" w:rsidRPr="003D2468" w:rsidRDefault="00A603DA" w:rsidP="00A44970">
      <w:pPr>
        <w:pStyle w:val="Default"/>
        <w:ind w:firstLine="720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>(</w:t>
      </w:r>
      <w:r w:rsidR="00864AB4" w:rsidRPr="003D2468">
        <w:rPr>
          <w:sz w:val="32"/>
          <w:szCs w:val="32"/>
          <w:cs/>
        </w:rPr>
        <w:t xml:space="preserve">1) </w:t>
      </w:r>
      <w:r w:rsidR="007E78CD" w:rsidRPr="003D2468">
        <w:rPr>
          <w:sz w:val="32"/>
          <w:szCs w:val="32"/>
          <w:cs/>
        </w:rPr>
        <w:t>“</w:t>
      </w:r>
      <w:r w:rsidR="00864AB4" w:rsidRPr="003D2468">
        <w:rPr>
          <w:sz w:val="32"/>
          <w:szCs w:val="32"/>
          <w:cs/>
        </w:rPr>
        <w:t>ศูนย์ซื้อขายสินทรัพย์ดิจิทัล</w:t>
      </w:r>
      <w:r w:rsidR="007E78CD" w:rsidRPr="003D2468">
        <w:rPr>
          <w:sz w:val="32"/>
          <w:szCs w:val="32"/>
          <w:cs/>
        </w:rPr>
        <w:t>”</w:t>
      </w:r>
      <w:r w:rsidR="00864AB4" w:rsidRPr="003D2468">
        <w:rPr>
          <w:sz w:val="32"/>
          <w:szCs w:val="32"/>
          <w:cs/>
        </w:rPr>
        <w:t xml:space="preserve"> </w:t>
      </w:r>
      <w:r w:rsidR="00864AB4" w:rsidRPr="003D2468">
        <w:rPr>
          <w:sz w:val="32"/>
          <w:szCs w:val="32"/>
        </w:rPr>
        <w:t xml:space="preserve"> </w:t>
      </w:r>
      <w:r w:rsidR="00864AB4" w:rsidRPr="003D2468">
        <w:rPr>
          <w:sz w:val="32"/>
          <w:szCs w:val="32"/>
          <w:cs/>
        </w:rPr>
        <w:t xml:space="preserve">หมายถึง </w:t>
      </w:r>
      <w:r w:rsidR="00674BCF" w:rsidRPr="003D2468">
        <w:rPr>
          <w:sz w:val="32"/>
          <w:szCs w:val="32"/>
          <w:cs/>
        </w:rPr>
        <w:t xml:space="preserve"> ศูนย์กลางหรือเครือข่ายใด ๆ ที่จัดให้มีขึ้นเพื่อการซื้อขายหรือแลกเปลี่ยนสินทรัพย์ดิจิทัล โดยการจับคู่หรือหาคู่สัญญาให้ หรือการจัดระบบหรืออำนวยความสะดวกให้ผู้ซึ่งประสงค์จะซื้อขายหรือแลกเปลี่ยนสินทรัพย์ดิจิทัลสามารถทำความตกลงหรือจับคู่กันได้ โดยกระทำเป็นทางค้าปกติ แต่ทั้งนี้ไม่รวมศูนย์กลางหรือเครือข่ายในลักษณะที่คณะกรรมการ ก.ล.ต. ประกาศกำหนด</w:t>
      </w:r>
    </w:p>
    <w:p w14:paraId="7E9C732D" w14:textId="27BA079B" w:rsidR="00674BCF" w:rsidRPr="003D2468" w:rsidRDefault="00A603DA" w:rsidP="00A44970">
      <w:pPr>
        <w:pStyle w:val="Default"/>
        <w:ind w:firstLine="720"/>
        <w:jc w:val="thaiDistribute"/>
        <w:rPr>
          <w:sz w:val="32"/>
          <w:szCs w:val="32"/>
        </w:rPr>
      </w:pPr>
      <w:r w:rsidRPr="003D2468">
        <w:rPr>
          <w:spacing w:val="-8"/>
          <w:sz w:val="32"/>
          <w:szCs w:val="32"/>
          <w:cs/>
        </w:rPr>
        <w:t>(</w:t>
      </w:r>
      <w:r w:rsidR="00864AB4" w:rsidRPr="003D2468">
        <w:rPr>
          <w:spacing w:val="-8"/>
          <w:sz w:val="32"/>
          <w:szCs w:val="32"/>
          <w:cs/>
        </w:rPr>
        <w:t xml:space="preserve">2) </w:t>
      </w:r>
      <w:r w:rsidR="00842BC4" w:rsidRPr="003D2468">
        <w:rPr>
          <w:spacing w:val="-8"/>
          <w:sz w:val="32"/>
          <w:szCs w:val="32"/>
          <w:cs/>
        </w:rPr>
        <w:t>“</w:t>
      </w:r>
      <w:r w:rsidR="00674BCF" w:rsidRPr="003D2468">
        <w:rPr>
          <w:spacing w:val="-8"/>
          <w:sz w:val="32"/>
          <w:szCs w:val="32"/>
          <w:cs/>
        </w:rPr>
        <w:t>นายหน้าซื้อขายสินทรัพย์ดิจิทัล</w:t>
      </w:r>
      <w:r w:rsidR="00842BC4" w:rsidRPr="003D2468">
        <w:rPr>
          <w:spacing w:val="-8"/>
          <w:sz w:val="32"/>
          <w:szCs w:val="32"/>
          <w:cs/>
        </w:rPr>
        <w:t>”</w:t>
      </w:r>
      <w:r w:rsidR="00674BCF" w:rsidRPr="003D2468">
        <w:rPr>
          <w:spacing w:val="-8"/>
          <w:sz w:val="32"/>
          <w:szCs w:val="32"/>
          <w:cs/>
        </w:rPr>
        <w:t xml:space="preserve"> </w:t>
      </w:r>
      <w:r w:rsidR="00674BCF" w:rsidRPr="003D2468">
        <w:rPr>
          <w:sz w:val="32"/>
          <w:szCs w:val="32"/>
          <w:cs/>
        </w:rPr>
        <w:t>หมายถึง บุคคลซึ่งให้บริการหรือแสดงต่อบุคคลทั่วไปว่าพร้อมจะให้บริการเป็นนายหน้าหรือตัวแทน เพื่อซื้อขายหรือแลกเปลี่ยนสินทรัพย์ดิจิทัลให้แก่บุคคลอื่นโดยกระทำเป็น</w:t>
      </w:r>
      <w:r w:rsidR="00DE76F3" w:rsidRPr="003D2468">
        <w:rPr>
          <w:sz w:val="32"/>
          <w:szCs w:val="32"/>
          <w:cs/>
        </w:rPr>
        <w:br/>
      </w:r>
      <w:r w:rsidR="00674BCF" w:rsidRPr="003D2468">
        <w:rPr>
          <w:sz w:val="32"/>
          <w:szCs w:val="32"/>
          <w:cs/>
        </w:rPr>
        <w:t>ทางค้าปกติและได้รับค่าธรรมเนียมหรือค่าตอบแทนอื่น แต่ไม่รวมถึงการเป็นนายหน้าหรือตัวแทนในลักษณะที่คณะกรรมการ ก.ล.ต. ประกาศกำหนด</w:t>
      </w:r>
    </w:p>
    <w:p w14:paraId="209BA879" w14:textId="26C28047" w:rsidR="00674BCF" w:rsidRPr="003D2468" w:rsidRDefault="00A603DA" w:rsidP="00A44970">
      <w:pPr>
        <w:pStyle w:val="Default"/>
        <w:ind w:firstLine="720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>(</w:t>
      </w:r>
      <w:r w:rsidR="00864AB4" w:rsidRPr="003D2468">
        <w:rPr>
          <w:sz w:val="32"/>
          <w:szCs w:val="32"/>
          <w:cs/>
        </w:rPr>
        <w:t xml:space="preserve">3) </w:t>
      </w:r>
      <w:r w:rsidR="00842BC4" w:rsidRPr="003D2468">
        <w:rPr>
          <w:sz w:val="32"/>
          <w:szCs w:val="32"/>
          <w:cs/>
        </w:rPr>
        <w:t>“</w:t>
      </w:r>
      <w:r w:rsidR="00674BCF" w:rsidRPr="003D2468">
        <w:rPr>
          <w:sz w:val="32"/>
          <w:szCs w:val="32"/>
          <w:cs/>
        </w:rPr>
        <w:t>ผู้ค้าสินทรัพย์ดิจิทัล</w:t>
      </w:r>
      <w:r w:rsidR="00842BC4" w:rsidRPr="003D2468">
        <w:rPr>
          <w:sz w:val="32"/>
          <w:szCs w:val="32"/>
          <w:cs/>
        </w:rPr>
        <w:t>”</w:t>
      </w:r>
      <w:r w:rsidR="00674BCF" w:rsidRPr="003D2468">
        <w:rPr>
          <w:sz w:val="32"/>
          <w:szCs w:val="32"/>
          <w:cs/>
        </w:rPr>
        <w:t xml:space="preserve"> หมายถึง บุคคลซึ่งให้บริการหรือแสดงต่อบุคคลทั่วไปว่าพร้อมจะให้บริการ</w:t>
      </w:r>
      <w:r w:rsidR="00DE76F3" w:rsidRPr="003D2468">
        <w:rPr>
          <w:sz w:val="32"/>
          <w:szCs w:val="32"/>
          <w:cs/>
        </w:rPr>
        <w:br/>
      </w:r>
      <w:r w:rsidR="00674BCF" w:rsidRPr="003D2468">
        <w:rPr>
          <w:sz w:val="32"/>
          <w:szCs w:val="32"/>
          <w:cs/>
        </w:rPr>
        <w:t>ซื้อขายหรือแลกเปลี่ยนสินทรัพย์ดิจิทัลในนามของตนเองเป็นทางค้าปกติ โดยกระทำนอกศูนย์ซื้อขายสินทรัพย์ดิจิทัล แต่ไม่รวมถึงการให้บริการในลักษณะตามที่คณะกรรมการ ก.ล.ต. ประกาศกำหนด</w:t>
      </w:r>
    </w:p>
    <w:p w14:paraId="7D74A4C6" w14:textId="00EB4BC4" w:rsidR="00842BC4" w:rsidRPr="003D2468" w:rsidRDefault="00842BC4" w:rsidP="00A44970">
      <w:pPr>
        <w:pStyle w:val="Default"/>
        <w:ind w:firstLine="720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>(4)  กิจการอื่นที่เกี่ยวกับ</w:t>
      </w:r>
      <w:r w:rsidR="00F33FA8" w:rsidRPr="003D2468">
        <w:rPr>
          <w:sz w:val="32"/>
          <w:szCs w:val="32"/>
          <w:cs/>
        </w:rPr>
        <w:t>สินทรัพย์ดิจิทัลตามที่</w:t>
      </w:r>
      <w:r w:rsidR="00F318B0" w:rsidRPr="003D2468">
        <w:rPr>
          <w:sz w:val="32"/>
          <w:szCs w:val="32"/>
          <w:cs/>
        </w:rPr>
        <w:t xml:space="preserve">รัฐมนตรีว่าการกระทรวงการคลัง (“รัฐมนตรี”) </w:t>
      </w:r>
      <w:r w:rsidR="00F33FA8" w:rsidRPr="003D2468">
        <w:rPr>
          <w:sz w:val="32"/>
          <w:szCs w:val="32"/>
          <w:cs/>
        </w:rPr>
        <w:t>กำหนดตามข้อเสนอแนะของคณะกรรมการ ก.ล.ต.</w:t>
      </w:r>
    </w:p>
    <w:p w14:paraId="57CBD804" w14:textId="32F4411B" w:rsidR="004611EB" w:rsidRDefault="00B410C9" w:rsidP="00A44970">
      <w:pPr>
        <w:pStyle w:val="Default"/>
        <w:jc w:val="thaiDistribute"/>
        <w:rPr>
          <w:sz w:val="32"/>
          <w:szCs w:val="32"/>
        </w:rPr>
      </w:pPr>
      <w:r w:rsidRPr="003D2468">
        <w:rPr>
          <w:b/>
          <w:bCs/>
          <w:sz w:val="32"/>
          <w:szCs w:val="32"/>
          <w:cs/>
        </w:rPr>
        <w:lastRenderedPageBreak/>
        <w:tab/>
      </w:r>
      <w:r w:rsidR="00893F0B" w:rsidRPr="003D2468">
        <w:rPr>
          <w:sz w:val="32"/>
          <w:szCs w:val="32"/>
          <w:cs/>
        </w:rPr>
        <w:t>ผู้ที่จะ</w:t>
      </w:r>
      <w:r w:rsidR="00A17770" w:rsidRPr="003D2468">
        <w:rPr>
          <w:sz w:val="32"/>
          <w:szCs w:val="32"/>
          <w:cs/>
        </w:rPr>
        <w:t>สามารถ</w:t>
      </w:r>
      <w:r w:rsidRPr="003D2468">
        <w:rPr>
          <w:sz w:val="32"/>
          <w:szCs w:val="32"/>
          <w:cs/>
        </w:rPr>
        <w:t>ประกอบธุรกิจสินทรัพย์ดิจิทัล</w:t>
      </w:r>
      <w:r w:rsidR="00E04FF7" w:rsidRPr="003D2468">
        <w:rPr>
          <w:sz w:val="32"/>
          <w:szCs w:val="32"/>
          <w:cs/>
        </w:rPr>
        <w:t>ข้างต้น</w:t>
      </w:r>
      <w:r w:rsidR="00893F0B" w:rsidRPr="003D2468">
        <w:rPr>
          <w:sz w:val="32"/>
          <w:szCs w:val="32"/>
          <w:cs/>
        </w:rPr>
        <w:t>ได้</w:t>
      </w:r>
      <w:r w:rsidR="00F46D1F">
        <w:rPr>
          <w:rFonts w:hint="cs"/>
          <w:sz w:val="32"/>
          <w:szCs w:val="32"/>
          <w:cs/>
        </w:rPr>
        <w:t xml:space="preserve"> </w:t>
      </w:r>
      <w:r w:rsidRPr="003D2468">
        <w:rPr>
          <w:sz w:val="32"/>
          <w:szCs w:val="32"/>
          <w:cs/>
        </w:rPr>
        <w:t xml:space="preserve">จะต้องได้รับอนุญาตจากรัฐมนตรี ตามข้อเสนอแนะของคณะกรรมการ ก.ล.ต. </w:t>
      </w:r>
      <w:r w:rsidR="006D7129" w:rsidRPr="003D2468">
        <w:rPr>
          <w:sz w:val="32"/>
          <w:szCs w:val="32"/>
          <w:cs/>
        </w:rPr>
        <w:t>ซึ่ง</w:t>
      </w:r>
      <w:r w:rsidR="00F318B0" w:rsidRPr="003D2468">
        <w:rPr>
          <w:sz w:val="32"/>
          <w:szCs w:val="32"/>
          <w:cs/>
        </w:rPr>
        <w:t>ในการ</w:t>
      </w:r>
      <w:r w:rsidRPr="003D2468">
        <w:rPr>
          <w:sz w:val="32"/>
          <w:szCs w:val="32"/>
          <w:cs/>
        </w:rPr>
        <w:t>ยื่นขออนุญาต</w:t>
      </w:r>
      <w:r w:rsidR="00F318B0" w:rsidRPr="003D2468">
        <w:rPr>
          <w:sz w:val="32"/>
          <w:szCs w:val="32"/>
          <w:cs/>
        </w:rPr>
        <w:t>และการพิจารณาอนุญาต</w:t>
      </w:r>
      <w:r w:rsidR="00A17770" w:rsidRPr="003D2468">
        <w:rPr>
          <w:sz w:val="32"/>
          <w:szCs w:val="32"/>
          <w:cs/>
        </w:rPr>
        <w:t xml:space="preserve"> </w:t>
      </w:r>
      <w:r w:rsidR="00F318B0" w:rsidRPr="003D2468">
        <w:rPr>
          <w:sz w:val="32"/>
          <w:szCs w:val="32"/>
          <w:cs/>
        </w:rPr>
        <w:t>เป็นไปตาม</w:t>
      </w:r>
      <w:r w:rsidR="00A17770" w:rsidRPr="003D2468">
        <w:rPr>
          <w:sz w:val="32"/>
          <w:szCs w:val="32"/>
          <w:cs/>
        </w:rPr>
        <w:t xml:space="preserve">หลักเกณฑ์ วิธีการ </w:t>
      </w:r>
      <w:r w:rsidR="00171C95" w:rsidRPr="003D2468">
        <w:rPr>
          <w:sz w:val="32"/>
          <w:szCs w:val="32"/>
          <w:cs/>
        </w:rPr>
        <w:t>และ</w:t>
      </w:r>
      <w:r w:rsidR="00A17770" w:rsidRPr="003D2468">
        <w:rPr>
          <w:sz w:val="32"/>
          <w:szCs w:val="32"/>
          <w:cs/>
        </w:rPr>
        <w:t>เงื่อนไข</w:t>
      </w:r>
      <w:r w:rsidR="00F318B0" w:rsidRPr="003D2468">
        <w:rPr>
          <w:sz w:val="32"/>
          <w:szCs w:val="32"/>
          <w:cs/>
        </w:rPr>
        <w:t xml:space="preserve"> รวมถึงเสียค่าธรรมเนียม ตาม</w:t>
      </w:r>
      <w:r w:rsidRPr="003D2468">
        <w:rPr>
          <w:sz w:val="32"/>
          <w:szCs w:val="32"/>
          <w:cs/>
        </w:rPr>
        <w:t xml:space="preserve">ที่รัฐมนตรีประกาศกำหนด </w:t>
      </w:r>
      <w:r w:rsidR="002C25AF">
        <w:rPr>
          <w:rFonts w:hint="cs"/>
          <w:sz w:val="32"/>
          <w:szCs w:val="32"/>
          <w:cs/>
        </w:rPr>
        <w:t>โดยการประกอบธุรกิจสินทรัพย์ดิจิทัลที่ต้องได้รับอนุญาตนั้น หมายความรวมถึงการ</w:t>
      </w:r>
      <w:r w:rsidR="002C25AF" w:rsidRPr="002C25AF">
        <w:rPr>
          <w:sz w:val="32"/>
          <w:szCs w:val="32"/>
          <w:cs/>
        </w:rPr>
        <w:t>ประกอบธุรกิจนอกราชอาณาจักรไทย</w:t>
      </w:r>
      <w:r w:rsidR="002C25AF">
        <w:rPr>
          <w:rFonts w:hint="cs"/>
          <w:sz w:val="32"/>
          <w:szCs w:val="32"/>
          <w:cs/>
        </w:rPr>
        <w:t>ที่</w:t>
      </w:r>
      <w:r w:rsidR="002C25AF" w:rsidRPr="002C25AF">
        <w:rPr>
          <w:rFonts w:hint="cs"/>
          <w:sz w:val="32"/>
          <w:szCs w:val="32"/>
          <w:cs/>
        </w:rPr>
        <w:t>มี</w:t>
      </w:r>
      <w:r w:rsidR="002C25AF">
        <w:rPr>
          <w:rFonts w:hint="cs"/>
          <w:sz w:val="32"/>
          <w:szCs w:val="32"/>
          <w:cs/>
        </w:rPr>
        <w:t>การ</w:t>
      </w:r>
      <w:r w:rsidR="002C25AF" w:rsidRPr="002C25AF">
        <w:rPr>
          <w:sz w:val="32"/>
          <w:szCs w:val="32"/>
          <w:cs/>
        </w:rPr>
        <w:t>ให้บริการแก่บุคคลซึ่งอยู่ในราชอาณาจักรไทย</w:t>
      </w:r>
      <w:r w:rsidR="002C25AF">
        <w:rPr>
          <w:rFonts w:hint="cs"/>
          <w:sz w:val="32"/>
          <w:szCs w:val="32"/>
          <w:cs/>
        </w:rPr>
        <w:t>ด้วย</w:t>
      </w:r>
      <w:r w:rsidR="002C25AF" w:rsidRPr="003D2468">
        <w:rPr>
          <w:sz w:val="32"/>
          <w:szCs w:val="32"/>
          <w:cs/>
        </w:rPr>
        <w:t xml:space="preserve"> </w:t>
      </w:r>
      <w:r w:rsidRPr="003D2468">
        <w:rPr>
          <w:sz w:val="32"/>
          <w:szCs w:val="32"/>
          <w:cs/>
        </w:rPr>
        <w:t xml:space="preserve">(มาตรา </w:t>
      </w:r>
      <w:r w:rsidR="00A2356C" w:rsidRPr="003D2468">
        <w:rPr>
          <w:sz w:val="32"/>
          <w:szCs w:val="32"/>
          <w:cs/>
        </w:rPr>
        <w:t>26</w:t>
      </w:r>
      <w:r w:rsidR="00893F0B" w:rsidRPr="003D2468">
        <w:rPr>
          <w:sz w:val="32"/>
          <w:szCs w:val="32"/>
          <w:cs/>
        </w:rPr>
        <w:t xml:space="preserve">) </w:t>
      </w:r>
      <w:r w:rsidR="00A17770" w:rsidRPr="003D2468">
        <w:rPr>
          <w:sz w:val="32"/>
          <w:szCs w:val="32"/>
          <w:cs/>
        </w:rPr>
        <w:t xml:space="preserve"> </w:t>
      </w:r>
    </w:p>
    <w:p w14:paraId="66BDA5F6" w14:textId="5F726520" w:rsidR="00957232" w:rsidRPr="003D2468" w:rsidRDefault="00F318B0" w:rsidP="006B31FB">
      <w:pPr>
        <w:pStyle w:val="Default"/>
        <w:ind w:firstLine="720"/>
        <w:jc w:val="thaiDistribute"/>
        <w:rPr>
          <w:sz w:val="32"/>
          <w:szCs w:val="32"/>
          <w:cs/>
        </w:rPr>
      </w:pPr>
      <w:r w:rsidRPr="003D2468">
        <w:rPr>
          <w:sz w:val="32"/>
          <w:szCs w:val="32"/>
          <w:cs/>
        </w:rPr>
        <w:t xml:space="preserve">ในการพิจารณาอนุญาต รัฐมนตรีจะกำหนดเงื่อนไขให้ผู้ได้รับอนุญาตให้ประกอบธุรกิจสินทรัพย์ดิจิทัลต้องปฏิบัติด้วยก็ได้ (มาตรา 27) </w:t>
      </w:r>
      <w:r w:rsidR="00A67D90" w:rsidRPr="003D2468">
        <w:rPr>
          <w:sz w:val="32"/>
          <w:szCs w:val="32"/>
          <w:cs/>
        </w:rPr>
        <w:t xml:space="preserve"> ทั้งนี้ </w:t>
      </w:r>
      <w:r w:rsidR="00A17770" w:rsidRPr="003D2468">
        <w:rPr>
          <w:sz w:val="32"/>
          <w:szCs w:val="32"/>
          <w:cs/>
        </w:rPr>
        <w:t>ผู้ที่จะ</w:t>
      </w:r>
      <w:r w:rsidR="00B906AC" w:rsidRPr="003D2468">
        <w:rPr>
          <w:sz w:val="32"/>
          <w:szCs w:val="32"/>
          <w:cs/>
        </w:rPr>
        <w:t>ประกอบธุรกิจสินทรัพย์ดิจิทัล</w:t>
      </w:r>
      <w:r w:rsidR="00A17770" w:rsidRPr="003D2468">
        <w:rPr>
          <w:sz w:val="32"/>
          <w:szCs w:val="32"/>
          <w:cs/>
        </w:rPr>
        <w:t>สามารถยื่นขอรับใบอนุญาตประกอบธุรกิจสินทรัพย์ดิจิทัล</w:t>
      </w:r>
      <w:r w:rsidR="00B906AC" w:rsidRPr="003D2468">
        <w:rPr>
          <w:sz w:val="32"/>
          <w:szCs w:val="32"/>
          <w:cs/>
        </w:rPr>
        <w:t xml:space="preserve">เพียงประเภทใดประเภทหนึ่งหรือหลายประเภทได้ </w:t>
      </w:r>
    </w:p>
    <w:p w14:paraId="049C80A5" w14:textId="3BC5FCC8" w:rsidR="00A2356C" w:rsidRPr="003D2468" w:rsidRDefault="00B5118F" w:rsidP="00A44970">
      <w:pPr>
        <w:pStyle w:val="Default"/>
        <w:ind w:firstLine="720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>ภายหลังจากได้รับอนุญาต</w:t>
      </w:r>
      <w:r w:rsidR="00F318B0" w:rsidRPr="003D2468">
        <w:rPr>
          <w:sz w:val="32"/>
          <w:szCs w:val="32"/>
          <w:cs/>
        </w:rPr>
        <w:t>ให้ประกอบธุรกิจสินทรัพย์ดิจิทัล</w:t>
      </w:r>
      <w:r w:rsidR="00E04FF7" w:rsidRPr="003D2468">
        <w:rPr>
          <w:sz w:val="32"/>
          <w:szCs w:val="32"/>
          <w:cs/>
        </w:rPr>
        <w:t xml:space="preserve">แล้ว </w:t>
      </w:r>
      <w:r w:rsidR="00F318B0" w:rsidRPr="003D2468">
        <w:rPr>
          <w:sz w:val="32"/>
          <w:szCs w:val="32"/>
          <w:cs/>
        </w:rPr>
        <w:t>ผู้ประกอบ</w:t>
      </w:r>
      <w:r w:rsidR="00F318B0" w:rsidRPr="003D2468">
        <w:rPr>
          <w:spacing w:val="-4"/>
          <w:sz w:val="32"/>
          <w:szCs w:val="32"/>
          <w:cs/>
        </w:rPr>
        <w:t xml:space="preserve">ธุรกิจสินทรัพย์ดิจิทัล </w:t>
      </w:r>
      <w:r w:rsidR="00DE76F3" w:rsidRPr="003D2468">
        <w:rPr>
          <w:spacing w:val="-4"/>
          <w:sz w:val="32"/>
          <w:szCs w:val="32"/>
          <w:cs/>
        </w:rPr>
        <w:br/>
      </w:r>
      <w:r w:rsidR="00F318B0" w:rsidRPr="003D2468">
        <w:rPr>
          <w:spacing w:val="-4"/>
          <w:sz w:val="32"/>
          <w:szCs w:val="32"/>
          <w:cs/>
        </w:rPr>
        <w:t>(“</w:t>
      </w:r>
      <w:r w:rsidRPr="003D2468">
        <w:rPr>
          <w:sz w:val="32"/>
          <w:szCs w:val="32"/>
          <w:cs/>
        </w:rPr>
        <w:t>ผู้ประกอบธุรกิจฯ</w:t>
      </w:r>
      <w:r w:rsidR="00F318B0" w:rsidRPr="003D2468">
        <w:rPr>
          <w:sz w:val="32"/>
          <w:szCs w:val="32"/>
          <w:cs/>
        </w:rPr>
        <w:t>”)</w:t>
      </w:r>
      <w:r w:rsidR="00E04FF7" w:rsidRPr="003D2468">
        <w:rPr>
          <w:sz w:val="32"/>
          <w:szCs w:val="32"/>
          <w:cs/>
        </w:rPr>
        <w:t xml:space="preserve"> มีหน้าที่ต้องปฏิบัติตามหลักเกณฑ์ </w:t>
      </w:r>
      <w:r w:rsidR="00F318B0" w:rsidRPr="003D2468">
        <w:rPr>
          <w:sz w:val="32"/>
          <w:szCs w:val="32"/>
          <w:cs/>
        </w:rPr>
        <w:t xml:space="preserve">วิธีการ </w:t>
      </w:r>
      <w:r w:rsidR="00E04FF7" w:rsidRPr="003D2468">
        <w:rPr>
          <w:sz w:val="32"/>
          <w:szCs w:val="32"/>
          <w:cs/>
        </w:rPr>
        <w:t xml:space="preserve">และเงื่อนไขที่กำหนดไว้ภายใต้ </w:t>
      </w:r>
      <w:r w:rsidR="00005740" w:rsidRPr="003D2468">
        <w:rPr>
          <w:sz w:val="32"/>
          <w:szCs w:val="32"/>
          <w:cs/>
        </w:rPr>
        <w:t>พ.ร.ก. สินทรัพย์ดิจิทัลฯ</w:t>
      </w:r>
      <w:r w:rsidR="0043719A" w:rsidRPr="003D2468">
        <w:rPr>
          <w:sz w:val="32"/>
          <w:szCs w:val="32"/>
          <w:cs/>
        </w:rPr>
        <w:t xml:space="preserve"> </w:t>
      </w:r>
      <w:r w:rsidR="00542D4C" w:rsidRPr="003D2468">
        <w:rPr>
          <w:sz w:val="32"/>
          <w:szCs w:val="32"/>
          <w:cs/>
        </w:rPr>
        <w:t>และกฎเกณฑ์อื่น ๆ ที่</w:t>
      </w:r>
      <w:r w:rsidR="00A67D90" w:rsidRPr="003D2468">
        <w:rPr>
          <w:sz w:val="32"/>
          <w:szCs w:val="32"/>
          <w:cs/>
        </w:rPr>
        <w:t>คณะกรรมการ ก.ล.ต. หรือสำนักงาน ก.ล.ต. ประกาศกำหนด</w:t>
      </w:r>
      <w:r w:rsidR="00E04FF7" w:rsidRPr="003D2468">
        <w:rPr>
          <w:sz w:val="32"/>
          <w:szCs w:val="32"/>
          <w:cs/>
        </w:rPr>
        <w:t xml:space="preserve"> </w:t>
      </w:r>
      <w:r w:rsidR="00542D4C" w:rsidRPr="003D2468">
        <w:rPr>
          <w:sz w:val="32"/>
          <w:szCs w:val="32"/>
          <w:cs/>
        </w:rPr>
        <w:t>ด้วย ซึ่ง</w:t>
      </w:r>
      <w:r w:rsidR="00D0068E" w:rsidRPr="003D2468">
        <w:rPr>
          <w:sz w:val="32"/>
          <w:szCs w:val="32"/>
          <w:cs/>
        </w:rPr>
        <w:t>มีสาระสำคัญ</w:t>
      </w:r>
      <w:r w:rsidR="00542D4C" w:rsidRPr="003D2468">
        <w:rPr>
          <w:sz w:val="32"/>
          <w:szCs w:val="32"/>
          <w:cs/>
        </w:rPr>
        <w:t>ดังนี้</w:t>
      </w:r>
    </w:p>
    <w:p w14:paraId="626233D6" w14:textId="02DDEDD9" w:rsidR="00A2356C" w:rsidRPr="003D2468" w:rsidRDefault="00A2356C" w:rsidP="00A44970">
      <w:pPr>
        <w:pStyle w:val="Default"/>
        <w:numPr>
          <w:ilvl w:val="0"/>
          <w:numId w:val="2"/>
        </w:numPr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 xml:space="preserve">การแต่งตั้งกรรมการหรือผู้บริหาร </w:t>
      </w:r>
    </w:p>
    <w:p w14:paraId="645ED6DB" w14:textId="005D75AE" w:rsidR="00212B0C" w:rsidRPr="003D2468" w:rsidRDefault="00A2356C" w:rsidP="00A44970">
      <w:pPr>
        <w:pStyle w:val="Default"/>
        <w:ind w:firstLine="720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 xml:space="preserve">กรรมการหรือผู้บริหารของผู้ประกอบธุรกิจฯ จะต้องไม่มีลักษณะต้องห้ามตามที่คณะกรรมการ ก.ล.ต. ประกาศกำหนด (มาตรา </w:t>
      </w:r>
      <w:r w:rsidRPr="003D2468">
        <w:rPr>
          <w:sz w:val="32"/>
          <w:szCs w:val="32"/>
        </w:rPr>
        <w:t xml:space="preserve">28) </w:t>
      </w:r>
      <w:r w:rsidR="00212B0C" w:rsidRPr="003D2468">
        <w:rPr>
          <w:sz w:val="32"/>
          <w:szCs w:val="32"/>
          <w:cs/>
        </w:rPr>
        <w:t>และผู้ประกอบธุรกิจฯ จะ</w:t>
      </w:r>
      <w:r w:rsidRPr="003D2468">
        <w:rPr>
          <w:sz w:val="32"/>
          <w:szCs w:val="32"/>
          <w:cs/>
        </w:rPr>
        <w:t>แต่งตั้ง</w:t>
      </w:r>
      <w:r w:rsidR="007559F8" w:rsidRPr="003D2468">
        <w:rPr>
          <w:sz w:val="32"/>
          <w:szCs w:val="32"/>
          <w:cs/>
        </w:rPr>
        <w:t>หรือมอบหมาย</w:t>
      </w:r>
      <w:r w:rsidR="00212B0C" w:rsidRPr="003D2468">
        <w:rPr>
          <w:sz w:val="32"/>
          <w:szCs w:val="32"/>
          <w:cs/>
        </w:rPr>
        <w:t>บุคคลใดเป็น</w:t>
      </w:r>
      <w:r w:rsidRPr="003D2468">
        <w:rPr>
          <w:sz w:val="32"/>
          <w:szCs w:val="32"/>
          <w:cs/>
        </w:rPr>
        <w:t>กรรมการหรือผู้บริหาร</w:t>
      </w:r>
      <w:r w:rsidR="00A67D90" w:rsidRPr="003D2468">
        <w:rPr>
          <w:sz w:val="32"/>
          <w:szCs w:val="32"/>
          <w:cs/>
        </w:rPr>
        <w:t>ได้ต่อเมื่อ</w:t>
      </w:r>
      <w:r w:rsidRPr="003D2468">
        <w:rPr>
          <w:sz w:val="32"/>
          <w:szCs w:val="32"/>
          <w:cs/>
        </w:rPr>
        <w:t xml:space="preserve">ได้รับความเห็นชอบจากสำนักงาน ก.ล.ต. </w:t>
      </w:r>
      <w:r w:rsidR="007559F8" w:rsidRPr="003D2468">
        <w:rPr>
          <w:sz w:val="32"/>
          <w:szCs w:val="32"/>
          <w:cs/>
        </w:rPr>
        <w:t>แล้ว</w:t>
      </w:r>
      <w:r w:rsidR="001B1B50" w:rsidRPr="003D2468">
        <w:rPr>
          <w:sz w:val="32"/>
          <w:szCs w:val="32"/>
          <w:cs/>
        </w:rPr>
        <w:t xml:space="preserve"> </w:t>
      </w:r>
      <w:r w:rsidR="0084029F" w:rsidRPr="003D2468">
        <w:rPr>
          <w:sz w:val="32"/>
          <w:szCs w:val="32"/>
          <w:cs/>
        </w:rPr>
        <w:t xml:space="preserve">(มาตรา 29) </w:t>
      </w:r>
    </w:p>
    <w:p w14:paraId="0A995135" w14:textId="2417FEA2" w:rsidR="000C0CE0" w:rsidRPr="003D2468" w:rsidRDefault="00212B0C" w:rsidP="00A44970">
      <w:pPr>
        <w:pStyle w:val="Default"/>
        <w:ind w:firstLine="720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>ทั้งนี้ บุคคลที่ได้รับแต่งตั้ง</w:t>
      </w:r>
      <w:r w:rsidR="007559F8" w:rsidRPr="003D2468">
        <w:rPr>
          <w:sz w:val="32"/>
          <w:szCs w:val="32"/>
          <w:cs/>
        </w:rPr>
        <w:t>หรือมอบหมายให้</w:t>
      </w:r>
      <w:r w:rsidRPr="003D2468">
        <w:rPr>
          <w:sz w:val="32"/>
          <w:szCs w:val="32"/>
          <w:cs/>
        </w:rPr>
        <w:t>เป็นกรรมการหรือผู้บริหารจะต้องไม่มีลักษณะต้องห้ามตลอด</w:t>
      </w:r>
      <w:r w:rsidR="0043719A" w:rsidRPr="003D2468">
        <w:rPr>
          <w:sz w:val="32"/>
          <w:szCs w:val="32"/>
          <w:cs/>
        </w:rPr>
        <w:t>ระยะเวลาที่</w:t>
      </w:r>
      <w:r w:rsidRPr="003D2468">
        <w:rPr>
          <w:sz w:val="32"/>
          <w:szCs w:val="32"/>
          <w:cs/>
        </w:rPr>
        <w:t xml:space="preserve">ดำรงตำแหน่ง </w:t>
      </w:r>
      <w:r w:rsidR="007559F8" w:rsidRPr="003D2468">
        <w:rPr>
          <w:sz w:val="32"/>
          <w:szCs w:val="32"/>
          <w:cs/>
        </w:rPr>
        <w:t>ซึ่ง</w:t>
      </w:r>
      <w:r w:rsidR="00957232" w:rsidRPr="003D2468">
        <w:rPr>
          <w:sz w:val="32"/>
          <w:szCs w:val="32"/>
          <w:cs/>
        </w:rPr>
        <w:t>หาก</w:t>
      </w:r>
      <w:r w:rsidR="007559F8" w:rsidRPr="003D2468">
        <w:rPr>
          <w:sz w:val="32"/>
          <w:szCs w:val="32"/>
          <w:cs/>
        </w:rPr>
        <w:t>ปรากฏว่า</w:t>
      </w:r>
      <w:r w:rsidRPr="003D2468">
        <w:rPr>
          <w:sz w:val="32"/>
          <w:szCs w:val="32"/>
          <w:cs/>
        </w:rPr>
        <w:t xml:space="preserve">มีลักษณะต้องห้ามระหว่างดำรงตำแหน่ง </w:t>
      </w:r>
      <w:r w:rsidR="00E56B9B" w:rsidRPr="003D2468">
        <w:rPr>
          <w:sz w:val="32"/>
          <w:szCs w:val="32"/>
          <w:cs/>
        </w:rPr>
        <w:t>หรือ</w:t>
      </w:r>
      <w:r w:rsidRPr="003D2468">
        <w:rPr>
          <w:sz w:val="32"/>
          <w:szCs w:val="32"/>
          <w:cs/>
        </w:rPr>
        <w:t>ภายหลังจากได้รับความ</w:t>
      </w:r>
      <w:r w:rsidRPr="003D2468">
        <w:rPr>
          <w:spacing w:val="-2"/>
          <w:sz w:val="32"/>
          <w:szCs w:val="32"/>
          <w:cs/>
        </w:rPr>
        <w:t>เห็นชอบจากสำนักงาน ก.ล.ต.</w:t>
      </w:r>
      <w:r w:rsidR="00E56B9B" w:rsidRPr="003D2468">
        <w:rPr>
          <w:spacing w:val="-2"/>
          <w:sz w:val="32"/>
          <w:szCs w:val="32"/>
          <w:cs/>
        </w:rPr>
        <w:t xml:space="preserve"> </w:t>
      </w:r>
      <w:r w:rsidRPr="003D2468">
        <w:rPr>
          <w:spacing w:val="-2"/>
          <w:sz w:val="32"/>
          <w:szCs w:val="32"/>
          <w:cs/>
        </w:rPr>
        <w:t>แล้</w:t>
      </w:r>
      <w:r w:rsidR="0043719A" w:rsidRPr="003D2468">
        <w:rPr>
          <w:spacing w:val="-2"/>
          <w:sz w:val="32"/>
          <w:szCs w:val="32"/>
          <w:cs/>
        </w:rPr>
        <w:t xml:space="preserve">ว </w:t>
      </w:r>
      <w:r w:rsidRPr="003D2468">
        <w:rPr>
          <w:spacing w:val="-2"/>
          <w:sz w:val="32"/>
          <w:szCs w:val="32"/>
          <w:cs/>
        </w:rPr>
        <w:t>สำนักงาน ก.ล.ต. สามารถเพิกถอนความเห็นชอบที่เคยให้ไว้ได้</w:t>
      </w:r>
      <w:r w:rsidR="00E56B9B" w:rsidRPr="003D2468">
        <w:rPr>
          <w:spacing w:val="-2"/>
          <w:sz w:val="32"/>
          <w:szCs w:val="32"/>
          <w:cs/>
        </w:rPr>
        <w:t xml:space="preserve"> และในกรณีที่สำนักงาน ก.ล.ต. พิจารณาเพิกถอนการให้ความเห็นชอบกรรมการหรือผู้บริหารรายใด </w:t>
      </w:r>
      <w:r w:rsidRPr="003D2468">
        <w:rPr>
          <w:spacing w:val="-2"/>
          <w:sz w:val="32"/>
          <w:szCs w:val="32"/>
          <w:cs/>
        </w:rPr>
        <w:t xml:space="preserve"> </w:t>
      </w:r>
      <w:r w:rsidR="00E56B9B" w:rsidRPr="003D2468">
        <w:rPr>
          <w:sz w:val="32"/>
          <w:szCs w:val="32"/>
          <w:cs/>
        </w:rPr>
        <w:t>ผู้ประกอบธุรกิจฯ มีหน้าที่ต้องเสนอชื่อบุคคลอื่นแทนเพื่อขอรับความเห็นชอบจากสำนักงาน ก.ล.ต. ภายใน 15 วันนับแต่วันที่ถูกเพิกถอน</w:t>
      </w:r>
      <w:r w:rsidR="00CE0C51">
        <w:rPr>
          <w:sz w:val="32"/>
          <w:szCs w:val="32"/>
          <w:cs/>
        </w:rPr>
        <w:br/>
      </w:r>
      <w:r w:rsidR="00E56B9B" w:rsidRPr="003D2468">
        <w:rPr>
          <w:sz w:val="32"/>
          <w:szCs w:val="32"/>
          <w:cs/>
        </w:rPr>
        <w:t xml:space="preserve">ความเห็นชอบ </w:t>
      </w:r>
      <w:r w:rsidR="00A2356C" w:rsidRPr="003D2468">
        <w:rPr>
          <w:spacing w:val="-2"/>
          <w:sz w:val="32"/>
          <w:szCs w:val="32"/>
          <w:cs/>
        </w:rPr>
        <w:t>(มาตรา 29)</w:t>
      </w:r>
      <w:r w:rsidR="00A2356C" w:rsidRPr="003D2468">
        <w:rPr>
          <w:sz w:val="32"/>
          <w:szCs w:val="32"/>
          <w:cs/>
        </w:rPr>
        <w:t xml:space="preserve"> </w:t>
      </w:r>
    </w:p>
    <w:p w14:paraId="72A55E67" w14:textId="69697530" w:rsidR="0069788F" w:rsidRPr="003D2468" w:rsidRDefault="0069788F" w:rsidP="00A44970">
      <w:pPr>
        <w:pStyle w:val="Default"/>
        <w:numPr>
          <w:ilvl w:val="0"/>
          <w:numId w:val="2"/>
        </w:numPr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>มาตรฐานและหลักเกณฑ์การประกอบธุรกิจสินทรัพย์ดิจิทัล</w:t>
      </w:r>
    </w:p>
    <w:p w14:paraId="4D23861C" w14:textId="0764C123" w:rsidR="0069788F" w:rsidRPr="003D2468" w:rsidRDefault="0069788F" w:rsidP="00A44970">
      <w:pPr>
        <w:pStyle w:val="Default"/>
        <w:ind w:firstLine="720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 xml:space="preserve">ในการประกอบธุรกิจสินทรัพย์ดิจิทัลนั้น ผู้ประกอบธุรกิจฯ จะต้องดำเนินการและปฏิบัติให้เป็นไปตามมาตรฐานตลอดจนหลักเกณฑ์ วิธีการ และเงื่อนไขที่คณะกรรมการ ก.ล.ต. ประกาศกำหนดไว้ด้วย (มาตรา </w:t>
      </w:r>
      <w:r w:rsidRPr="003D2468">
        <w:rPr>
          <w:sz w:val="32"/>
          <w:szCs w:val="32"/>
        </w:rPr>
        <w:t xml:space="preserve">30) </w:t>
      </w:r>
      <w:r w:rsidRPr="003D2468">
        <w:rPr>
          <w:sz w:val="32"/>
          <w:szCs w:val="32"/>
          <w:cs/>
        </w:rPr>
        <w:t>เช่น การมีโครงสร้างการบริหารจัดการ ระบบงาน และบุคลากร ที่เหมาะสมและเพียงต่อการประกอบธุรกิจ การมีแหล่งเงินทุนที่เพียงพอ</w:t>
      </w:r>
      <w:r w:rsidR="009B460C">
        <w:rPr>
          <w:rFonts w:hint="cs"/>
          <w:sz w:val="32"/>
          <w:szCs w:val="32"/>
          <w:cs/>
        </w:rPr>
        <w:t>สำหรับ</w:t>
      </w:r>
      <w:r w:rsidRPr="003D2468">
        <w:rPr>
          <w:sz w:val="32"/>
          <w:szCs w:val="32"/>
          <w:cs/>
        </w:rPr>
        <w:t>รองรับการ</w:t>
      </w:r>
      <w:r w:rsidR="009B460C" w:rsidRPr="003D2468">
        <w:rPr>
          <w:sz w:val="32"/>
          <w:szCs w:val="32"/>
          <w:cs/>
        </w:rPr>
        <w:t>ประกอบ</w:t>
      </w:r>
      <w:r w:rsidR="009B460C">
        <w:rPr>
          <w:rFonts w:hint="cs"/>
          <w:sz w:val="32"/>
          <w:szCs w:val="32"/>
          <w:cs/>
        </w:rPr>
        <w:t>ธุรกิจ</w:t>
      </w:r>
      <w:r w:rsidRPr="003D2468">
        <w:rPr>
          <w:sz w:val="32"/>
          <w:szCs w:val="32"/>
          <w:cs/>
        </w:rPr>
        <w:t>และความเสี่ยงในด้านต่าง ๆ การรักษาความปลอดภัยของระบบเทคโนโลยีสารสนเทศ  การติดต่อและให้บริการลูกค้า การมีระบบบัญชีที่เหมาะสม การ</w:t>
      </w:r>
      <w:r w:rsidR="000C0CE0" w:rsidRPr="003D2468">
        <w:rPr>
          <w:sz w:val="32"/>
          <w:szCs w:val="32"/>
          <w:cs/>
        </w:rPr>
        <w:t>ทำ</w:t>
      </w:r>
      <w:r w:rsidRPr="003D2468">
        <w:rPr>
          <w:sz w:val="32"/>
          <w:szCs w:val="32"/>
          <w:cs/>
        </w:rPr>
        <w:t xml:space="preserve"> </w:t>
      </w:r>
      <w:r w:rsidRPr="003D2468">
        <w:rPr>
          <w:sz w:val="32"/>
          <w:szCs w:val="32"/>
        </w:rPr>
        <w:t xml:space="preserve">KYC/CDD </w:t>
      </w:r>
      <w:r w:rsidRPr="003D2468">
        <w:rPr>
          <w:sz w:val="32"/>
          <w:szCs w:val="32"/>
          <w:cs/>
        </w:rPr>
        <w:t xml:space="preserve">เป็นต้น </w:t>
      </w:r>
      <w:r w:rsidRPr="003D2468">
        <w:rPr>
          <w:sz w:val="32"/>
          <w:szCs w:val="32"/>
        </w:rPr>
        <w:t xml:space="preserve"> </w:t>
      </w:r>
      <w:r w:rsidRPr="003D2468">
        <w:rPr>
          <w:spacing w:val="-4"/>
          <w:sz w:val="32"/>
          <w:szCs w:val="32"/>
          <w:cs/>
        </w:rPr>
        <w:t>ทั้งนี้ หลักเกณฑ์ในรายละเอียดจะแตกต่างกันไปตามลักษณะการประกอบธุรกิจของผู้ประกอบธุรกิจฯ แต่ละประเภท</w:t>
      </w:r>
    </w:p>
    <w:p w14:paraId="5D5FEAD1" w14:textId="5E2F3B0A" w:rsidR="0009232F" w:rsidRPr="003D2468" w:rsidRDefault="0009232F" w:rsidP="00A44970">
      <w:pPr>
        <w:pStyle w:val="Default"/>
        <w:numPr>
          <w:ilvl w:val="0"/>
          <w:numId w:val="2"/>
        </w:numPr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>การเก็บรักษาทรัพย์สินของลูกค้า</w:t>
      </w:r>
    </w:p>
    <w:p w14:paraId="54F8E864" w14:textId="3DFFDB22" w:rsidR="009E6148" w:rsidRPr="003D2468" w:rsidRDefault="009E6148" w:rsidP="00A44970">
      <w:pPr>
        <w:pStyle w:val="Default"/>
        <w:ind w:firstLine="720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>กรณีที่ผู้ประกอบธุรกิจฯ มีการเก็บรักษาทรัพย์สินของลูกค้า ผู้ประกอบธุรกิจฯ จะต้องจัดทำบัญชีทรัพย์สินของลูกค้าแต่ละรายแยก</w:t>
      </w:r>
      <w:r w:rsidR="007559F8" w:rsidRPr="003D2468">
        <w:rPr>
          <w:sz w:val="32"/>
          <w:szCs w:val="32"/>
          <w:cs/>
        </w:rPr>
        <w:t>ออกจาก</w:t>
      </w:r>
      <w:r w:rsidRPr="003D2468">
        <w:rPr>
          <w:sz w:val="32"/>
          <w:szCs w:val="32"/>
          <w:cs/>
        </w:rPr>
        <w:t>กัน รวมทั้งต้องแยกทรัพย์สินของลูกค้าออกจากทรัพย์</w:t>
      </w:r>
      <w:r w:rsidR="0084029F" w:rsidRPr="003D2468">
        <w:rPr>
          <w:sz w:val="32"/>
          <w:szCs w:val="32"/>
          <w:cs/>
        </w:rPr>
        <w:t>สินของผู้ประกอบธุรกิจฯ ด้วย โดยผู้ประกอบธุรกิจฯ ไม่สามารถนำทรัพย์สินของลูกค้าไปใช้เพื่อการอื่นใดได้</w:t>
      </w:r>
      <w:r w:rsidR="007559F8" w:rsidRPr="003D2468">
        <w:rPr>
          <w:sz w:val="32"/>
          <w:szCs w:val="32"/>
          <w:cs/>
        </w:rPr>
        <w:t>นอกเหนือจากการใช้เพื่อประโยชน์ของลูกค้า</w:t>
      </w:r>
      <w:r w:rsidR="0069788F" w:rsidRPr="003D2468">
        <w:rPr>
          <w:sz w:val="32"/>
          <w:szCs w:val="32"/>
          <w:cs/>
        </w:rPr>
        <w:t xml:space="preserve"> </w:t>
      </w:r>
      <w:r w:rsidR="0084029F" w:rsidRPr="003D2468">
        <w:rPr>
          <w:sz w:val="32"/>
          <w:szCs w:val="32"/>
          <w:cs/>
        </w:rPr>
        <w:t xml:space="preserve"> ทั้งนี้ รายละเอียดเกี่ยวกับการเก็บรักษาทรัพย์สินของลูกค้า</w:t>
      </w:r>
      <w:r w:rsidR="007559F8" w:rsidRPr="003D2468">
        <w:rPr>
          <w:sz w:val="32"/>
          <w:szCs w:val="32"/>
          <w:cs/>
        </w:rPr>
        <w:t xml:space="preserve"> </w:t>
      </w:r>
      <w:r w:rsidR="0084029F" w:rsidRPr="003D2468">
        <w:rPr>
          <w:sz w:val="32"/>
          <w:szCs w:val="32"/>
          <w:cs/>
        </w:rPr>
        <w:t>เป็นไปตามหลักเกณฑ์</w:t>
      </w:r>
      <w:r w:rsidR="007559F8" w:rsidRPr="003D2468">
        <w:rPr>
          <w:sz w:val="32"/>
          <w:szCs w:val="32"/>
          <w:cs/>
        </w:rPr>
        <w:t xml:space="preserve"> วิธีการ </w:t>
      </w:r>
      <w:r w:rsidR="0084029F" w:rsidRPr="003D2468">
        <w:rPr>
          <w:sz w:val="32"/>
          <w:szCs w:val="32"/>
          <w:cs/>
        </w:rPr>
        <w:t>และเงื่อนไข</w:t>
      </w:r>
      <w:r w:rsidR="00BE33D2">
        <w:rPr>
          <w:sz w:val="32"/>
          <w:szCs w:val="32"/>
          <w:cs/>
        </w:rPr>
        <w:br/>
      </w:r>
      <w:r w:rsidR="0084029F" w:rsidRPr="003D2468">
        <w:rPr>
          <w:sz w:val="32"/>
          <w:szCs w:val="32"/>
          <w:cs/>
        </w:rPr>
        <w:t xml:space="preserve">ที่คณะกรรมการ ก.ล.ต. </w:t>
      </w:r>
      <w:r w:rsidR="003356E3" w:rsidRPr="003D2468">
        <w:rPr>
          <w:sz w:val="32"/>
          <w:szCs w:val="32"/>
          <w:cs/>
        </w:rPr>
        <w:t>ประกาศ</w:t>
      </w:r>
      <w:r w:rsidR="0084029F" w:rsidRPr="003D2468">
        <w:rPr>
          <w:sz w:val="32"/>
          <w:szCs w:val="32"/>
          <w:cs/>
        </w:rPr>
        <w:t>กำหนด (มาตรา 31</w:t>
      </w:r>
      <w:r w:rsidR="003356E3" w:rsidRPr="003D2468">
        <w:rPr>
          <w:sz w:val="32"/>
          <w:szCs w:val="32"/>
          <w:cs/>
        </w:rPr>
        <w:t xml:space="preserve"> วรรคหนึ่ง</w:t>
      </w:r>
      <w:r w:rsidR="0084029F" w:rsidRPr="003D2468">
        <w:rPr>
          <w:sz w:val="32"/>
          <w:szCs w:val="32"/>
          <w:cs/>
        </w:rPr>
        <w:t>)</w:t>
      </w:r>
    </w:p>
    <w:p w14:paraId="21E2F359" w14:textId="7D38B0B6" w:rsidR="00186471" w:rsidRDefault="003356E3" w:rsidP="00A44970">
      <w:pPr>
        <w:pStyle w:val="Default"/>
        <w:ind w:firstLine="720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lastRenderedPageBreak/>
        <w:t>ทั้งนี้</w:t>
      </w:r>
      <w:r w:rsidR="00DE76F3" w:rsidRPr="003D2468">
        <w:rPr>
          <w:sz w:val="32"/>
          <w:szCs w:val="32"/>
          <w:cs/>
        </w:rPr>
        <w:t xml:space="preserve"> </w:t>
      </w:r>
      <w:r w:rsidRPr="003D2468">
        <w:rPr>
          <w:sz w:val="32"/>
          <w:szCs w:val="32"/>
          <w:cs/>
        </w:rPr>
        <w:t xml:space="preserve"> </w:t>
      </w:r>
      <w:r w:rsidR="00005740" w:rsidRPr="003D2468">
        <w:rPr>
          <w:sz w:val="32"/>
          <w:szCs w:val="32"/>
          <w:cs/>
        </w:rPr>
        <w:t>พ.ร.ก. สินทรัพย์ดิจิทัลฯ</w:t>
      </w:r>
      <w:r w:rsidRPr="003D2468">
        <w:rPr>
          <w:sz w:val="32"/>
          <w:szCs w:val="32"/>
          <w:cs/>
        </w:rPr>
        <w:t xml:space="preserve"> ได้</w:t>
      </w:r>
      <w:r w:rsidR="002C0574" w:rsidRPr="003D2468">
        <w:rPr>
          <w:sz w:val="32"/>
          <w:szCs w:val="32"/>
          <w:cs/>
        </w:rPr>
        <w:t>กำหนด</w:t>
      </w:r>
      <w:r w:rsidRPr="003D2468">
        <w:rPr>
          <w:sz w:val="32"/>
          <w:szCs w:val="32"/>
          <w:cs/>
        </w:rPr>
        <w:t>ให้</w:t>
      </w:r>
      <w:r w:rsidR="0084029F" w:rsidRPr="003D2468">
        <w:rPr>
          <w:sz w:val="32"/>
          <w:szCs w:val="32"/>
          <w:cs/>
        </w:rPr>
        <w:t>ทรัพย์สินของลูกค้าที่ผู้ประกอบธุรกิจฯ เก็บรักษาไว้ในบัญชี</w:t>
      </w:r>
      <w:r w:rsidR="00BE33D2">
        <w:rPr>
          <w:sz w:val="32"/>
          <w:szCs w:val="32"/>
          <w:cs/>
        </w:rPr>
        <w:br/>
      </w:r>
      <w:r w:rsidR="0084029F" w:rsidRPr="003D2468">
        <w:rPr>
          <w:sz w:val="32"/>
          <w:szCs w:val="32"/>
          <w:cs/>
        </w:rPr>
        <w:t>ของผู้ประกอบธุรกิจฯ ยังคงเป็นทรัพย์สินของลูกค้า</w:t>
      </w:r>
      <w:r w:rsidRPr="003D2468">
        <w:rPr>
          <w:sz w:val="32"/>
          <w:szCs w:val="32"/>
          <w:cs/>
        </w:rPr>
        <w:t xml:space="preserve"> (มาตรา 31 วรรคสอง) </w:t>
      </w:r>
      <w:r w:rsidR="002C0574" w:rsidRPr="003D2468">
        <w:rPr>
          <w:sz w:val="32"/>
          <w:szCs w:val="32"/>
          <w:cs/>
        </w:rPr>
        <w:t>และ</w:t>
      </w:r>
      <w:r w:rsidRPr="003D2468">
        <w:rPr>
          <w:sz w:val="32"/>
          <w:szCs w:val="32"/>
          <w:cs/>
        </w:rPr>
        <w:t xml:space="preserve">ให้ความคุ้มครองทรัพย์สินของลูกค้า </w:t>
      </w:r>
      <w:r w:rsidR="0084029F" w:rsidRPr="003D2468">
        <w:rPr>
          <w:sz w:val="32"/>
          <w:szCs w:val="32"/>
          <w:cs/>
        </w:rPr>
        <w:t xml:space="preserve">ในกรณีที่ผู้ประกอบธุรกิจฯ </w:t>
      </w:r>
      <w:bookmarkStart w:id="1" w:name="_Hlk37177696"/>
      <w:r w:rsidR="0084029F" w:rsidRPr="003D2468">
        <w:rPr>
          <w:sz w:val="32"/>
          <w:szCs w:val="32"/>
          <w:cs/>
        </w:rPr>
        <w:t>ตกเป็นลูกหนี้ตามคำพิพากษา ถูกศาลสั่งพิทักษ์ทรัพย์</w:t>
      </w:r>
      <w:bookmarkEnd w:id="1"/>
      <w:r w:rsidR="0084029F" w:rsidRPr="003D2468">
        <w:rPr>
          <w:sz w:val="32"/>
          <w:szCs w:val="32"/>
          <w:cs/>
        </w:rPr>
        <w:t xml:space="preserve"> หรือถูกทางการหรือหน่วยงานที่มีหน้าที่กำกับดูแลตามกฎหมายอื่นระงับการดำเนินกิจการบางส่วนหรือทั้งหมดของผู้ประกอบธุรกิจฯ </w:t>
      </w:r>
      <w:r w:rsidRPr="003D2468">
        <w:rPr>
          <w:sz w:val="32"/>
          <w:szCs w:val="32"/>
          <w:cs/>
        </w:rPr>
        <w:t>ในทำนอง</w:t>
      </w:r>
      <w:r w:rsidR="001F4F7A" w:rsidRPr="003D2468">
        <w:rPr>
          <w:sz w:val="32"/>
          <w:szCs w:val="32"/>
          <w:cs/>
        </w:rPr>
        <w:t>เดียวกับที่กำหนดไว้ใน</w:t>
      </w:r>
      <w:r w:rsidR="00CC08D2" w:rsidRPr="003D2468">
        <w:rPr>
          <w:sz w:val="32"/>
          <w:szCs w:val="32"/>
          <w:cs/>
        </w:rPr>
        <w:t xml:space="preserve"> พ.ร.บ.</w:t>
      </w:r>
      <w:r w:rsidR="00465A6A" w:rsidRPr="003D2468">
        <w:rPr>
          <w:sz w:val="32"/>
          <w:szCs w:val="32"/>
          <w:cs/>
        </w:rPr>
        <w:t>หลักทรัพย์</w:t>
      </w:r>
      <w:r w:rsidR="006023C4">
        <w:rPr>
          <w:rFonts w:hint="cs"/>
          <w:sz w:val="32"/>
          <w:szCs w:val="32"/>
          <w:cs/>
        </w:rPr>
        <w:t>ฯ</w:t>
      </w:r>
      <w:r w:rsidRPr="003D2468">
        <w:rPr>
          <w:sz w:val="32"/>
          <w:szCs w:val="32"/>
          <w:cs/>
        </w:rPr>
        <w:t xml:space="preserve">  </w:t>
      </w:r>
      <w:r w:rsidR="00465A6A" w:rsidRPr="003D2468">
        <w:rPr>
          <w:sz w:val="32"/>
          <w:szCs w:val="32"/>
          <w:cs/>
        </w:rPr>
        <w:t>และ</w:t>
      </w:r>
      <w:r w:rsidR="00CC08D2" w:rsidRPr="003D2468">
        <w:rPr>
          <w:sz w:val="32"/>
          <w:szCs w:val="32"/>
          <w:cs/>
        </w:rPr>
        <w:t xml:space="preserve"> พ.ร.บ.</w:t>
      </w:r>
      <w:r w:rsidR="00465A6A" w:rsidRPr="003D2468">
        <w:rPr>
          <w:sz w:val="32"/>
          <w:szCs w:val="32"/>
          <w:cs/>
        </w:rPr>
        <w:t>สัญญาซื้อขายล่วงหน้า</w:t>
      </w:r>
      <w:r w:rsidRPr="003D2468">
        <w:rPr>
          <w:sz w:val="32"/>
          <w:szCs w:val="32"/>
          <w:cs/>
        </w:rPr>
        <w:t xml:space="preserve"> พ.ศ. 2546 </w:t>
      </w:r>
      <w:r w:rsidR="0046209B" w:rsidRPr="003D2468">
        <w:rPr>
          <w:sz w:val="32"/>
          <w:szCs w:val="32"/>
          <w:cs/>
        </w:rPr>
        <w:t xml:space="preserve"> </w:t>
      </w:r>
      <w:r w:rsidRPr="003D2468">
        <w:rPr>
          <w:sz w:val="32"/>
          <w:szCs w:val="32"/>
          <w:cs/>
        </w:rPr>
        <w:t>อีกด้วย</w:t>
      </w:r>
      <w:r w:rsidR="003A051F" w:rsidRPr="003D2468">
        <w:rPr>
          <w:sz w:val="32"/>
          <w:szCs w:val="32"/>
          <w:cs/>
        </w:rPr>
        <w:t xml:space="preserve"> </w:t>
      </w:r>
      <w:r w:rsidR="00465A6A" w:rsidRPr="003D2468">
        <w:rPr>
          <w:sz w:val="32"/>
          <w:szCs w:val="32"/>
          <w:cs/>
        </w:rPr>
        <w:t xml:space="preserve"> </w:t>
      </w:r>
      <w:r w:rsidRPr="003D2468">
        <w:rPr>
          <w:sz w:val="32"/>
          <w:szCs w:val="32"/>
          <w:cs/>
        </w:rPr>
        <w:t>จึงมีผลให้</w:t>
      </w:r>
      <w:r w:rsidR="00AB79CF">
        <w:rPr>
          <w:sz w:val="32"/>
          <w:szCs w:val="32"/>
          <w:cs/>
        </w:rPr>
        <w:br/>
      </w:r>
      <w:r w:rsidR="003A051F" w:rsidRPr="003D2468">
        <w:rPr>
          <w:sz w:val="32"/>
          <w:szCs w:val="32"/>
          <w:cs/>
        </w:rPr>
        <w:t xml:space="preserve">ในกรณีที่ผู้ประกอบธุรกิจฯ ตกเป็นลูกหนี้ตามคำพิพากษา ถูกศาลสั่งพิทักษ์ทรัพย์ </w:t>
      </w:r>
      <w:r w:rsidRPr="003D2468">
        <w:rPr>
          <w:sz w:val="32"/>
          <w:szCs w:val="32"/>
          <w:cs/>
        </w:rPr>
        <w:t xml:space="preserve">หรือถูกหน่วยงานทางการสั่งระงับการดำเนินการ </w:t>
      </w:r>
      <w:r w:rsidR="00AB79CF">
        <w:rPr>
          <w:rFonts w:hint="cs"/>
          <w:sz w:val="32"/>
          <w:szCs w:val="32"/>
          <w:cs/>
        </w:rPr>
        <w:t xml:space="preserve"> </w:t>
      </w:r>
      <w:r w:rsidR="001F4F7A" w:rsidRPr="003D2468">
        <w:rPr>
          <w:sz w:val="32"/>
          <w:szCs w:val="32"/>
          <w:cs/>
        </w:rPr>
        <w:t>ทรัพย์สินของลูกค้า</w:t>
      </w:r>
      <w:r w:rsidRPr="003D2468">
        <w:rPr>
          <w:sz w:val="32"/>
          <w:szCs w:val="32"/>
          <w:cs/>
        </w:rPr>
        <w:t>จะ</w:t>
      </w:r>
      <w:r w:rsidR="001F4F7A" w:rsidRPr="003D2468">
        <w:rPr>
          <w:sz w:val="32"/>
          <w:szCs w:val="32"/>
          <w:cs/>
        </w:rPr>
        <w:t>ได้รับการคุ้มครอง โดยไม่ถือเป็นทรัพย์สินที่อยู่ภายใต้การยึดหรืออายัดใน</w:t>
      </w:r>
      <w:r w:rsidR="001A602D">
        <w:rPr>
          <w:sz w:val="32"/>
          <w:szCs w:val="32"/>
          <w:cs/>
        </w:rPr>
        <w:br/>
      </w:r>
      <w:r w:rsidR="001F4F7A" w:rsidRPr="003D2468">
        <w:rPr>
          <w:sz w:val="32"/>
          <w:szCs w:val="32"/>
          <w:cs/>
        </w:rPr>
        <w:t>คดีแพ่ง หรือเป็นทรัพย์สินที่อาจแบ่งแก่เจ้าหนี้ในคดีล้มละลาย รวมทั้ง</w:t>
      </w:r>
      <w:r w:rsidRPr="003D2468">
        <w:rPr>
          <w:sz w:val="32"/>
          <w:szCs w:val="32"/>
          <w:cs/>
        </w:rPr>
        <w:t xml:space="preserve">ไม่อยู่ภายใต้การห้ามจำหน่ายจ่ายโอนของหน่วยงานทางการอื่น  </w:t>
      </w:r>
      <w:r w:rsidR="002815EC" w:rsidRPr="003D2468">
        <w:rPr>
          <w:sz w:val="32"/>
          <w:szCs w:val="32"/>
          <w:cs/>
        </w:rPr>
        <w:t>โดย</w:t>
      </w:r>
      <w:r w:rsidR="001F4F7A" w:rsidRPr="003D2468">
        <w:rPr>
          <w:sz w:val="32"/>
          <w:szCs w:val="32"/>
          <w:cs/>
        </w:rPr>
        <w:t>กำหนด</w:t>
      </w:r>
      <w:r w:rsidR="002C0574" w:rsidRPr="003D2468">
        <w:rPr>
          <w:sz w:val="32"/>
          <w:szCs w:val="32"/>
          <w:cs/>
        </w:rPr>
        <w:t>ใ</w:t>
      </w:r>
      <w:r w:rsidRPr="003D2468">
        <w:rPr>
          <w:sz w:val="32"/>
          <w:szCs w:val="32"/>
          <w:cs/>
        </w:rPr>
        <w:t>ห้</w:t>
      </w:r>
      <w:r w:rsidR="001F4F7A" w:rsidRPr="003D2468">
        <w:rPr>
          <w:sz w:val="32"/>
          <w:szCs w:val="32"/>
          <w:cs/>
        </w:rPr>
        <w:t>ลูกค้า</w:t>
      </w:r>
      <w:r w:rsidR="002C0574" w:rsidRPr="003D2468">
        <w:rPr>
          <w:sz w:val="32"/>
          <w:szCs w:val="32"/>
          <w:cs/>
        </w:rPr>
        <w:t>มีสิทธิ</w:t>
      </w:r>
      <w:r w:rsidR="001F4F7A" w:rsidRPr="003D2468">
        <w:rPr>
          <w:sz w:val="32"/>
          <w:szCs w:val="32"/>
          <w:cs/>
        </w:rPr>
        <w:t>ได้รับจัดสรรทรัพย์สิน</w:t>
      </w:r>
      <w:r w:rsidR="002815EC" w:rsidRPr="003D2468">
        <w:rPr>
          <w:sz w:val="32"/>
          <w:szCs w:val="32"/>
          <w:cs/>
        </w:rPr>
        <w:t>ของตน</w:t>
      </w:r>
      <w:r w:rsidR="001F4F7A" w:rsidRPr="003D2468">
        <w:rPr>
          <w:sz w:val="32"/>
          <w:szCs w:val="32"/>
          <w:cs/>
        </w:rPr>
        <w:t>คืนและ</w:t>
      </w:r>
      <w:r w:rsidR="002C0574" w:rsidRPr="003D2468">
        <w:rPr>
          <w:sz w:val="32"/>
          <w:szCs w:val="32"/>
          <w:cs/>
        </w:rPr>
        <w:t>มี</w:t>
      </w:r>
      <w:r w:rsidR="001F4F7A" w:rsidRPr="003D2468">
        <w:rPr>
          <w:sz w:val="32"/>
          <w:szCs w:val="32"/>
          <w:cs/>
        </w:rPr>
        <w:t>สิทธิขอรับชำระหนี้ในส่วน</w:t>
      </w:r>
      <w:r w:rsidR="001A602D">
        <w:rPr>
          <w:sz w:val="32"/>
          <w:szCs w:val="32"/>
          <w:cs/>
        </w:rPr>
        <w:br/>
      </w:r>
      <w:r w:rsidR="001F4F7A" w:rsidRPr="003D2468">
        <w:rPr>
          <w:sz w:val="32"/>
          <w:szCs w:val="32"/>
          <w:cs/>
        </w:rPr>
        <w:t>ที่ยังขาดอยู่</w:t>
      </w:r>
      <w:r w:rsidRPr="003D2468">
        <w:rPr>
          <w:sz w:val="32"/>
          <w:szCs w:val="32"/>
          <w:cs/>
        </w:rPr>
        <w:t>ได้อีกด้วย (มาตรา 31 วรรคสาม)</w:t>
      </w:r>
    </w:p>
    <w:p w14:paraId="320AE919" w14:textId="77777777" w:rsidR="00F25DD5" w:rsidRPr="003D2468" w:rsidRDefault="00F25DD5" w:rsidP="00A44970">
      <w:pPr>
        <w:pStyle w:val="Default"/>
        <w:ind w:firstLine="720"/>
        <w:jc w:val="thaiDistribute"/>
        <w:rPr>
          <w:sz w:val="32"/>
          <w:szCs w:val="32"/>
        </w:rPr>
      </w:pPr>
    </w:p>
    <w:p w14:paraId="3E9C1B73" w14:textId="6B8F935C" w:rsidR="00E04FF7" w:rsidRPr="003D2468" w:rsidRDefault="00E04FF7" w:rsidP="006B31FB">
      <w:pPr>
        <w:pStyle w:val="Default"/>
        <w:rPr>
          <w:b/>
          <w:bCs/>
          <w:sz w:val="32"/>
          <w:szCs w:val="32"/>
        </w:rPr>
      </w:pPr>
      <w:r w:rsidRPr="003D2468">
        <w:rPr>
          <w:b/>
          <w:bCs/>
          <w:sz w:val="32"/>
          <w:szCs w:val="32"/>
          <w:cs/>
        </w:rPr>
        <w:t>การเลิกประกอบธุรกิจ การเพิกถอนการอนุญาตประกอบธุรกิจ และการห้ามการทำธุรกรรม (หมวด 5)</w:t>
      </w:r>
    </w:p>
    <w:p w14:paraId="7E15314C" w14:textId="55DB0596" w:rsidR="006D7129" w:rsidRPr="003D2468" w:rsidRDefault="006D7129" w:rsidP="00A44970">
      <w:pPr>
        <w:pStyle w:val="Default"/>
        <w:numPr>
          <w:ilvl w:val="0"/>
          <w:numId w:val="2"/>
        </w:numPr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>การเลิกประกอบธุรกิจ</w:t>
      </w:r>
    </w:p>
    <w:p w14:paraId="1C6015D7" w14:textId="76FBDDCC" w:rsidR="00270039" w:rsidRPr="003D2468" w:rsidRDefault="006D7129" w:rsidP="00A44970">
      <w:pPr>
        <w:pStyle w:val="Default"/>
        <w:ind w:firstLine="720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>หากผู้ประกอบธุรกิจฯ ประสงค์</w:t>
      </w:r>
      <w:r w:rsidR="00BC4B3B" w:rsidRPr="003D2468">
        <w:rPr>
          <w:sz w:val="32"/>
          <w:szCs w:val="32"/>
          <w:cs/>
        </w:rPr>
        <w:t xml:space="preserve">จะเลิกประกอบธรุกิจสินทรัพย์ดิจิทัลตามที่ได้รับอนุญาตไว้ สามารถทำได้โดยยื่นขออนุญาตเลิกประกอบธุรกิจต่อรัฐมนตรีผ่านทางคณะกรรมการ ก.ล.ต. ซึ่งในการอนุญาตให้เลิกประกอบธุรกิจนั้น รัฐมนตรีอาจกำหนดเงื่อนไขใด ๆ </w:t>
      </w:r>
      <w:r w:rsidR="002815EC" w:rsidRPr="003D2468">
        <w:rPr>
          <w:sz w:val="32"/>
          <w:szCs w:val="32"/>
          <w:cs/>
        </w:rPr>
        <w:t>ไว้ด้วย</w:t>
      </w:r>
      <w:r w:rsidR="00BC4B3B" w:rsidRPr="003D2468">
        <w:rPr>
          <w:sz w:val="32"/>
          <w:szCs w:val="32"/>
          <w:cs/>
        </w:rPr>
        <w:t xml:space="preserve">ก็ได้ (มาตรา 32)  </w:t>
      </w:r>
      <w:r w:rsidR="002815EC" w:rsidRPr="003D2468">
        <w:rPr>
          <w:sz w:val="32"/>
          <w:szCs w:val="32"/>
          <w:cs/>
        </w:rPr>
        <w:t xml:space="preserve">ทั้งนี้ </w:t>
      </w:r>
      <w:r w:rsidR="00BC4B3B" w:rsidRPr="003D2468">
        <w:rPr>
          <w:sz w:val="32"/>
          <w:szCs w:val="32"/>
          <w:cs/>
        </w:rPr>
        <w:t>ผู้ประกอบธุรกิจฯ ดังกล่าวต้องทำการซื้อขาย แลกเปลี่ยนสินทรัพย์ดิจิทัล ชำระราคา ส่งมอบรายการที่ค้าง หรือดำเนินการใด ๆ ตามหลักเกณฑ์ และภายในระยะเวลาที่</w:t>
      </w:r>
      <w:r w:rsidR="002815EC" w:rsidRPr="003D2468">
        <w:rPr>
          <w:sz w:val="32"/>
          <w:szCs w:val="32"/>
          <w:cs/>
        </w:rPr>
        <w:t xml:space="preserve">สำนักงาน </w:t>
      </w:r>
      <w:r w:rsidR="00BC4B3B" w:rsidRPr="003D2468">
        <w:rPr>
          <w:sz w:val="32"/>
          <w:szCs w:val="32"/>
          <w:cs/>
        </w:rPr>
        <w:t xml:space="preserve">ก.ล.ต. </w:t>
      </w:r>
      <w:r w:rsidR="002815EC" w:rsidRPr="003D2468">
        <w:rPr>
          <w:sz w:val="32"/>
          <w:szCs w:val="32"/>
          <w:cs/>
        </w:rPr>
        <w:t>ประกาศ</w:t>
      </w:r>
      <w:r w:rsidR="00BC4B3B" w:rsidRPr="003D2468">
        <w:rPr>
          <w:sz w:val="32"/>
          <w:szCs w:val="32"/>
          <w:cs/>
        </w:rPr>
        <w:t>กำหนด</w:t>
      </w:r>
      <w:r w:rsidR="00136D39" w:rsidRPr="003D2468">
        <w:rPr>
          <w:sz w:val="32"/>
          <w:szCs w:val="32"/>
          <w:cs/>
        </w:rPr>
        <w:t>เพื่อจัดการทรัพย์สินของลูกค้าและของผู้ประกอบธุรกิจให้แล้วเสร็จด้วย</w:t>
      </w:r>
      <w:r w:rsidR="00BC4B3B" w:rsidRPr="003D2468">
        <w:rPr>
          <w:sz w:val="32"/>
          <w:szCs w:val="32"/>
          <w:cs/>
        </w:rPr>
        <w:t xml:space="preserve"> (มาตรา 33) </w:t>
      </w:r>
    </w:p>
    <w:p w14:paraId="39C11505" w14:textId="77777777" w:rsidR="002815EC" w:rsidRPr="003D2468" w:rsidRDefault="002815EC" w:rsidP="00A44970">
      <w:pPr>
        <w:pStyle w:val="Default"/>
        <w:numPr>
          <w:ilvl w:val="0"/>
          <w:numId w:val="2"/>
        </w:numPr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>การเพิกถอนการอนุญาตประกอบธุรกิจ</w:t>
      </w:r>
    </w:p>
    <w:p w14:paraId="3F50229B" w14:textId="75D99AE3" w:rsidR="002815EC" w:rsidRPr="003D2468" w:rsidRDefault="002815EC" w:rsidP="00A44970">
      <w:pPr>
        <w:pStyle w:val="Default"/>
        <w:ind w:firstLine="720"/>
        <w:jc w:val="thaiDistribute"/>
        <w:rPr>
          <w:spacing w:val="-10"/>
          <w:sz w:val="32"/>
          <w:szCs w:val="32"/>
        </w:rPr>
      </w:pPr>
      <w:r w:rsidRPr="003D2468">
        <w:rPr>
          <w:spacing w:val="-10"/>
          <w:sz w:val="32"/>
          <w:szCs w:val="32"/>
          <w:cs/>
        </w:rPr>
        <w:t>รัฐมนตรีตามข้อเสนอแนะของคณะกรรมการ ก.ล.ต. มีอำนาจเพิกถอนการอนุญาต</w:t>
      </w:r>
      <w:r w:rsidR="00136D39" w:rsidRPr="003D2468">
        <w:rPr>
          <w:sz w:val="32"/>
          <w:szCs w:val="32"/>
          <w:cs/>
        </w:rPr>
        <w:t>ประกอบธุรกิจสินทรัพย์ดิจิทัล</w:t>
      </w:r>
      <w:r w:rsidRPr="003D2468">
        <w:rPr>
          <w:spacing w:val="-10"/>
          <w:sz w:val="32"/>
          <w:szCs w:val="32"/>
          <w:cs/>
        </w:rPr>
        <w:t>ได้ ในกรณีที่</w:t>
      </w:r>
      <w:r w:rsidR="00136D39" w:rsidRPr="003D2468">
        <w:rPr>
          <w:spacing w:val="-10"/>
          <w:sz w:val="32"/>
          <w:szCs w:val="32"/>
          <w:cs/>
        </w:rPr>
        <w:t xml:space="preserve">ปรากฏเหตุดังต่อไปนี้ </w:t>
      </w:r>
      <w:r w:rsidRPr="003D2468">
        <w:rPr>
          <w:spacing w:val="-10"/>
          <w:sz w:val="32"/>
          <w:szCs w:val="32"/>
          <w:cs/>
        </w:rPr>
        <w:t xml:space="preserve"> </w:t>
      </w:r>
    </w:p>
    <w:p w14:paraId="0C2DDBE1" w14:textId="69362746" w:rsidR="002815EC" w:rsidRPr="003D2468" w:rsidRDefault="002815EC" w:rsidP="00A44970">
      <w:pPr>
        <w:pStyle w:val="Default"/>
        <w:ind w:firstLine="720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 xml:space="preserve">(1) ไม่ประกอบธุรกิจที่ได้รับอนุญาตภายในระยะเวลาที่คณะกรรมการ ก.ล.ต. กำหนด หรือหยุดประกอบธุรกิจเกินกว่าเวลาที่คณะกรรมการ ก.ล.ต. กำหนด (มาตรา 34)  </w:t>
      </w:r>
    </w:p>
    <w:p w14:paraId="54916256" w14:textId="5CFD4BF1" w:rsidR="002815EC" w:rsidRPr="003D2468" w:rsidRDefault="002815EC" w:rsidP="00A44970">
      <w:pPr>
        <w:pStyle w:val="Default"/>
        <w:ind w:firstLine="720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>(2) ปรากฏหลักฐานว่าผู้ประกอบธุรกิจฯ มีฐานะทางการเงินหรือการดำเนินงานที่อาจก่อให้</w:t>
      </w:r>
      <w:r w:rsidR="00DE76F3" w:rsidRPr="003D2468">
        <w:rPr>
          <w:sz w:val="32"/>
          <w:szCs w:val="32"/>
          <w:cs/>
        </w:rPr>
        <w:t>เกิด</w:t>
      </w:r>
      <w:r w:rsidR="001A602D">
        <w:rPr>
          <w:sz w:val="32"/>
          <w:szCs w:val="32"/>
          <w:cs/>
        </w:rPr>
        <w:br/>
      </w:r>
      <w:r w:rsidRPr="003D2468">
        <w:rPr>
          <w:sz w:val="32"/>
          <w:szCs w:val="32"/>
          <w:cs/>
        </w:rPr>
        <w:t>ความเสียหายแก่ประชาชน หรือฝ่าฝืนหรือละเลยไม่ปฏิบัติตามหลักเกณฑ์ วิธีการ เงื่อนไข</w:t>
      </w:r>
      <w:r w:rsidR="00FE5223">
        <w:rPr>
          <w:rFonts w:hint="cs"/>
          <w:sz w:val="32"/>
          <w:szCs w:val="32"/>
          <w:cs/>
        </w:rPr>
        <w:t>ตาม</w:t>
      </w:r>
      <w:r w:rsidRPr="003D2468">
        <w:rPr>
          <w:sz w:val="32"/>
          <w:szCs w:val="32"/>
          <w:cs/>
        </w:rPr>
        <w:t xml:space="preserve">ที่กำหนด </w:t>
      </w:r>
      <w:r w:rsidR="00452536">
        <w:rPr>
          <w:rFonts w:hint="cs"/>
          <w:sz w:val="32"/>
          <w:szCs w:val="32"/>
          <w:cs/>
        </w:rPr>
        <w:t>และถูก</w:t>
      </w:r>
      <w:r w:rsidRPr="003D2468">
        <w:rPr>
          <w:sz w:val="32"/>
          <w:szCs w:val="32"/>
          <w:cs/>
        </w:rPr>
        <w:t xml:space="preserve">คณะกรรมการ ก.ล.ต. สั่งให้ระงับการดำเนินงานทั้งหมดหรือบางส่วนเป็นการชั่วคราว เพื่อให้ไปดำเนินการแก้ไขให้ถูกต้อง แต่ยังคงฝ่าฝืนไม่ดำเนินการ หรือกระทำความผิดซ้ำอีก (มาตรา 35) </w:t>
      </w:r>
    </w:p>
    <w:p w14:paraId="56590FCB" w14:textId="7C5747FF" w:rsidR="002815EC" w:rsidRPr="003D2468" w:rsidRDefault="002815EC" w:rsidP="00A44970">
      <w:pPr>
        <w:pStyle w:val="Default"/>
        <w:ind w:firstLine="720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 xml:space="preserve">(3) ปรากฏหลักฐานว่าผู้ประกอบธุรกิจฯ มีฐานะทางการเงินหรือการดำเนินงานในลักษณะที่อาจเป็นเหตุให้เกิดความเสียหายอย่างร้ายแรงแก่ประโยชน์ของประชาชน และไม่สามารถแก้ไขฐานะทางการเงินหรือการดำเนินงานดังกล่าวได้ (มาตรา 36)  </w:t>
      </w:r>
    </w:p>
    <w:p w14:paraId="24361C1C" w14:textId="11E1F43F" w:rsidR="00FC67CD" w:rsidRDefault="002815EC" w:rsidP="00A44970">
      <w:pPr>
        <w:pStyle w:val="Default"/>
        <w:ind w:firstLine="720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>ทั้งนี้ รัฐมนตรีอาจมีคำสั่งให้ผู้ประกอบธุรกิจฯ ที่ถูกเพิกถอนการอนุญาต</w:t>
      </w:r>
      <w:r w:rsidR="006E79A8" w:rsidRPr="003D2468">
        <w:rPr>
          <w:sz w:val="32"/>
          <w:szCs w:val="32"/>
          <w:cs/>
        </w:rPr>
        <w:t>ข้างต้น</w:t>
      </w:r>
      <w:r w:rsidRPr="003D2468">
        <w:rPr>
          <w:sz w:val="32"/>
          <w:szCs w:val="32"/>
          <w:cs/>
        </w:rPr>
        <w:t xml:space="preserve"> ปฏิบัติอย่าง</w:t>
      </w:r>
      <w:r w:rsidR="001B1B50" w:rsidRPr="003D2468">
        <w:rPr>
          <w:sz w:val="32"/>
          <w:szCs w:val="32"/>
          <w:cs/>
        </w:rPr>
        <w:t>หนึ่ง</w:t>
      </w:r>
      <w:r w:rsidRPr="003D2468">
        <w:rPr>
          <w:sz w:val="32"/>
          <w:szCs w:val="32"/>
          <w:cs/>
        </w:rPr>
        <w:t>อย่าง</w:t>
      </w:r>
      <w:r w:rsidR="001B1B50" w:rsidRPr="003D2468">
        <w:rPr>
          <w:sz w:val="32"/>
          <w:szCs w:val="32"/>
          <w:cs/>
        </w:rPr>
        <w:t>ใด</w:t>
      </w:r>
      <w:r w:rsidRPr="003D2468">
        <w:rPr>
          <w:sz w:val="32"/>
          <w:szCs w:val="32"/>
          <w:cs/>
        </w:rPr>
        <w:t>เพื่อคุ้มครองประโยชน์ของลูกค้า</w:t>
      </w:r>
    </w:p>
    <w:p w14:paraId="1D4323CD" w14:textId="7033F4B5" w:rsidR="009A2567" w:rsidRPr="003D2468" w:rsidRDefault="009A2567" w:rsidP="00A44970">
      <w:pPr>
        <w:pStyle w:val="Default"/>
        <w:numPr>
          <w:ilvl w:val="0"/>
          <w:numId w:val="2"/>
        </w:numPr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>การห้าม</w:t>
      </w:r>
      <w:r w:rsidR="00136D39" w:rsidRPr="003D2468">
        <w:rPr>
          <w:sz w:val="32"/>
          <w:szCs w:val="32"/>
          <w:cs/>
        </w:rPr>
        <w:t>การ</w:t>
      </w:r>
      <w:r w:rsidRPr="003D2468">
        <w:rPr>
          <w:sz w:val="32"/>
          <w:szCs w:val="32"/>
          <w:cs/>
        </w:rPr>
        <w:t>ทำธุรกรรม</w:t>
      </w:r>
    </w:p>
    <w:p w14:paraId="7DAFC4F8" w14:textId="181272A3" w:rsidR="0012237F" w:rsidRDefault="0012237F" w:rsidP="00A44970">
      <w:pPr>
        <w:pStyle w:val="Default"/>
        <w:ind w:firstLine="720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lastRenderedPageBreak/>
        <w:t>ในกรณีที่การทำธุรกรรม การดำเนินกิจการ หรือการดำเนินการใดที่เกี่ยวข้องกับสินทรัพย์ดิจิทัลอาจส่งผลกระทบต่อเสถียรภาพของระบบการเงินหรือระบบเศรษฐกิจของประเทศอย่างมีนัยสำคัญ รัฐมนตรีโดยความเห็นชอบของคณะรัฐมนตรี มีอำนาจประกาศห้ามผู้ประกอบธุรกิจฯ ทำธุรกรรมอย่างหนึ่งอย่างใดอันเกี่ยวกับสินทรัพย์ดิจิทัล หรือสั่งระงับการดำเนินกิจการหรือการดำเนินการทั้งหมดหรือแต่บางส่วนได้</w:t>
      </w:r>
      <w:r w:rsidR="00BC3F8F" w:rsidRPr="003D2468">
        <w:rPr>
          <w:sz w:val="32"/>
          <w:szCs w:val="32"/>
          <w:cs/>
        </w:rPr>
        <w:t xml:space="preserve"> </w:t>
      </w:r>
      <w:r w:rsidR="00C613CC" w:rsidRPr="003D2468">
        <w:rPr>
          <w:sz w:val="32"/>
          <w:szCs w:val="32"/>
          <w:cs/>
        </w:rPr>
        <w:t xml:space="preserve">แม้การกระทำธุรกรรมดังกล่าวจะมิได้ขัดต่อ </w:t>
      </w:r>
      <w:r w:rsidR="00005740" w:rsidRPr="003D2468">
        <w:rPr>
          <w:sz w:val="32"/>
          <w:szCs w:val="32"/>
          <w:cs/>
        </w:rPr>
        <w:t>พ.ร.ก. สินทรัพย์ดิจิทัลฯ</w:t>
      </w:r>
      <w:r w:rsidR="00C613CC" w:rsidRPr="003D2468">
        <w:rPr>
          <w:sz w:val="32"/>
          <w:szCs w:val="32"/>
          <w:cs/>
        </w:rPr>
        <w:t xml:space="preserve">  ทั้งนี้ เพื่อเป็นการป้องกันผลกระทบที่อาจเกิดจากการทำธุรกรรมนั้น ๆ ต่อระบบการเงินหรือระบบเศรษฐกิจของประเทศอย่างมีนัยสำคัญ </w:t>
      </w:r>
      <w:r w:rsidR="00BC3F8F" w:rsidRPr="003D2468">
        <w:rPr>
          <w:sz w:val="32"/>
          <w:szCs w:val="32"/>
          <w:cs/>
        </w:rPr>
        <w:t>(มาตรา 37)</w:t>
      </w:r>
    </w:p>
    <w:p w14:paraId="3D5388F8" w14:textId="77777777" w:rsidR="00E64B21" w:rsidRPr="003D2468" w:rsidRDefault="00E64B21" w:rsidP="00A44970">
      <w:pPr>
        <w:pStyle w:val="Default"/>
        <w:ind w:firstLine="720"/>
        <w:jc w:val="thaiDistribute"/>
        <w:rPr>
          <w:sz w:val="32"/>
          <w:szCs w:val="32"/>
        </w:rPr>
      </w:pPr>
    </w:p>
    <w:p w14:paraId="2C2D5616" w14:textId="77777777" w:rsidR="000C0CE0" w:rsidRPr="003D2468" w:rsidRDefault="000C0CE0" w:rsidP="006B31FB">
      <w:pPr>
        <w:pStyle w:val="Default"/>
        <w:rPr>
          <w:b/>
          <w:bCs/>
          <w:sz w:val="32"/>
          <w:szCs w:val="32"/>
        </w:rPr>
      </w:pPr>
      <w:r w:rsidRPr="003D2468">
        <w:rPr>
          <w:b/>
          <w:bCs/>
          <w:sz w:val="32"/>
          <w:szCs w:val="32"/>
          <w:cs/>
        </w:rPr>
        <w:t>การป้องกันการกระทำอันไม่เป็นธรรมเกี่ยวกับการซื้อขายสินทรัพย์ดิจิทัล (หมวด 6)</w:t>
      </w:r>
    </w:p>
    <w:p w14:paraId="624C560B" w14:textId="3B71ED9C" w:rsidR="000C0CE0" w:rsidRPr="003D2468" w:rsidRDefault="000C0CE0" w:rsidP="00A44970">
      <w:pPr>
        <w:pStyle w:val="Default"/>
        <w:jc w:val="thaiDistribute"/>
        <w:rPr>
          <w:sz w:val="32"/>
          <w:szCs w:val="32"/>
        </w:rPr>
      </w:pPr>
      <w:r w:rsidRPr="003D2468">
        <w:rPr>
          <w:sz w:val="32"/>
          <w:szCs w:val="32"/>
        </w:rPr>
        <w:tab/>
      </w:r>
      <w:r w:rsidRPr="003D2468">
        <w:rPr>
          <w:sz w:val="32"/>
          <w:szCs w:val="32"/>
          <w:cs/>
        </w:rPr>
        <w:t>หลักเกณฑ์เกี่ยวกับการป้องกันการกระทำอันไม่เป็นธรรมตามหมวด 6 นี้ ใช้บังคับกับสินทรัพย์ดิจิทัลที่มีการซื้อขายหรือแลกเปลี่ยนในศูนย์ซื้อขายสินทรัพย์ดิจิทัลตาม พ.ร.ก.</w:t>
      </w:r>
      <w:r w:rsidR="002C2916">
        <w:rPr>
          <w:rFonts w:hint="cs"/>
          <w:sz w:val="32"/>
          <w:szCs w:val="32"/>
          <w:cs/>
        </w:rPr>
        <w:t xml:space="preserve"> </w:t>
      </w:r>
      <w:r w:rsidRPr="003D2468">
        <w:rPr>
          <w:sz w:val="32"/>
          <w:szCs w:val="32"/>
          <w:cs/>
        </w:rPr>
        <w:t>สินทรัพย์</w:t>
      </w:r>
      <w:r w:rsidR="00D400DC">
        <w:rPr>
          <w:rFonts w:hint="cs"/>
          <w:sz w:val="32"/>
          <w:szCs w:val="32"/>
          <w:cs/>
        </w:rPr>
        <w:t>ดิจิทัล</w:t>
      </w:r>
      <w:r w:rsidRPr="003D2468">
        <w:rPr>
          <w:sz w:val="32"/>
          <w:szCs w:val="32"/>
          <w:cs/>
        </w:rPr>
        <w:t>ฯ เท่านั้น (มาตรา 38) โดยมีหลักเกณฑ์ในทำนองเดียว</w:t>
      </w:r>
      <w:r w:rsidR="008B3584">
        <w:rPr>
          <w:rFonts w:hint="cs"/>
          <w:sz w:val="32"/>
          <w:szCs w:val="32"/>
          <w:cs/>
        </w:rPr>
        <w:t>กัน</w:t>
      </w:r>
      <w:r w:rsidRPr="003D2468">
        <w:rPr>
          <w:sz w:val="32"/>
          <w:szCs w:val="32"/>
          <w:cs/>
        </w:rPr>
        <w:t>กับบทบัญญัติว่าด้วยการกระทำอันไม่เป็นธรรมเกี่ยวกับการซื้อขายหลักทรัพย์ตาม พ.ร.บ. หลักทรัพย์</w:t>
      </w:r>
      <w:r w:rsidR="008B3584">
        <w:rPr>
          <w:rFonts w:hint="cs"/>
          <w:sz w:val="32"/>
          <w:szCs w:val="32"/>
          <w:cs/>
        </w:rPr>
        <w:t>ฯ</w:t>
      </w:r>
    </w:p>
    <w:p w14:paraId="258DCBD9" w14:textId="77777777" w:rsidR="000C0CE0" w:rsidRPr="003D2468" w:rsidRDefault="000C0CE0" w:rsidP="00A44970">
      <w:pPr>
        <w:pStyle w:val="Default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ab/>
      </w:r>
      <w:r w:rsidRPr="003D2468">
        <w:rPr>
          <w:spacing w:val="-4"/>
          <w:sz w:val="32"/>
          <w:szCs w:val="32"/>
          <w:cs/>
        </w:rPr>
        <w:t>ทั้งนี้ ได้กำหนดลักษณะของการกระทำอันไม่เป็นธรรมเกี่ยวกับการซื้อขายหรือแลกเปลี่ยนสินทรัพย์ดิจิทัล</w:t>
      </w:r>
      <w:r w:rsidRPr="003D2468">
        <w:rPr>
          <w:sz w:val="32"/>
          <w:szCs w:val="32"/>
          <w:cs/>
        </w:rPr>
        <w:t xml:space="preserve">ไว้ดังต่อไปนี้ </w:t>
      </w:r>
    </w:p>
    <w:p w14:paraId="4BD2143B" w14:textId="71DBEB12" w:rsidR="000C0CE0" w:rsidRPr="003D2468" w:rsidRDefault="000C0CE0" w:rsidP="00A44970">
      <w:pPr>
        <w:pStyle w:val="Default"/>
        <w:ind w:firstLine="720"/>
        <w:jc w:val="thaiDistribute"/>
        <w:rPr>
          <w:sz w:val="32"/>
          <w:szCs w:val="32"/>
          <w:cs/>
        </w:rPr>
      </w:pPr>
      <w:r w:rsidRPr="003D2468">
        <w:rPr>
          <w:sz w:val="32"/>
          <w:szCs w:val="32"/>
          <w:cs/>
        </w:rPr>
        <w:t xml:space="preserve">(1) </w:t>
      </w:r>
      <w:r w:rsidRPr="003D2468">
        <w:rPr>
          <w:sz w:val="32"/>
          <w:szCs w:val="32"/>
        </w:rPr>
        <w:t xml:space="preserve">False dissemination : </w:t>
      </w:r>
      <w:r w:rsidRPr="003D2468">
        <w:rPr>
          <w:sz w:val="32"/>
          <w:szCs w:val="32"/>
          <w:cs/>
        </w:rPr>
        <w:t>การห้ามบอกกล่าว เผยแพร่ หรือให้คำรับรองข้อความอันเป็นเท็จหรือข้อความอันอาจก่อให้เกิดความสำคัญผิดในสาระสำคัญที่เกี่ยวข้องกับผู้เสนอขายโทเคนดิจิทัล โทเคนดิจิทัล หรือราคา</w:t>
      </w:r>
      <w:r w:rsidR="00DE76F3" w:rsidRPr="003D2468">
        <w:rPr>
          <w:sz w:val="32"/>
          <w:szCs w:val="32"/>
          <w:cs/>
        </w:rPr>
        <w:br/>
      </w:r>
      <w:r w:rsidRPr="003D2468">
        <w:rPr>
          <w:sz w:val="32"/>
          <w:szCs w:val="32"/>
          <w:cs/>
        </w:rPr>
        <w:t>ซื้อขายสินทรัพย์ดิจิทัล ซึ่งน่าจะทำให้มีผลกระทบต่อราคาหรือต่อการตัดสินใจลงทุนในสินทรัพย์ดิจิทัล (มาตรา 40) รวมถึงการวิเคราะห์หรือคาดการณ์ โดยนำข้อมูลที่รู้ว่าเป็นเท็จ หรือไม่ครบถ้วนอันอาจก่อให้เกิดความสำคัญผิด</w:t>
      </w:r>
      <w:r w:rsidR="0083626C">
        <w:rPr>
          <w:sz w:val="32"/>
          <w:szCs w:val="32"/>
          <w:cs/>
        </w:rPr>
        <w:br/>
      </w:r>
      <w:r w:rsidRPr="003D2468">
        <w:rPr>
          <w:sz w:val="32"/>
          <w:szCs w:val="32"/>
          <w:cs/>
        </w:rPr>
        <w:t>ในสาระสำคัญมาใช้ หรือละเลยที่จะพิจารณาความถูกต้องของข้อมูล หรือบิดเบือนข้อมูลที่ใช้ในการวิเคราะห์หรือคาดการณ์ และได้เปิดเผยความเห็นเกี่ยวกับการวิเคราะห์หรือคาดการณ์นั้นต่อประชาชน ในประการที่น่าจะทำให้มีผลกระทบต่อราคาหรือต่อการตัดสินใจลงทุนในสินทรัพย์ดิจิทัล (มาตรา 41)</w:t>
      </w:r>
    </w:p>
    <w:p w14:paraId="555EF173" w14:textId="77777777" w:rsidR="000C0CE0" w:rsidRPr="003D2468" w:rsidRDefault="000C0CE0" w:rsidP="00A44970">
      <w:pPr>
        <w:pStyle w:val="Default"/>
        <w:ind w:firstLine="720"/>
        <w:jc w:val="thaiDistribute"/>
        <w:rPr>
          <w:sz w:val="32"/>
          <w:szCs w:val="32"/>
          <w:cs/>
        </w:rPr>
      </w:pPr>
      <w:r w:rsidRPr="003D2468">
        <w:rPr>
          <w:sz w:val="32"/>
          <w:szCs w:val="32"/>
          <w:cs/>
        </w:rPr>
        <w:t xml:space="preserve">(2) </w:t>
      </w:r>
      <w:r w:rsidRPr="003D2468">
        <w:rPr>
          <w:sz w:val="32"/>
          <w:szCs w:val="32"/>
        </w:rPr>
        <w:t xml:space="preserve">Insider trading : </w:t>
      </w:r>
      <w:r w:rsidRPr="003D2468">
        <w:rPr>
          <w:sz w:val="32"/>
          <w:szCs w:val="32"/>
          <w:cs/>
        </w:rPr>
        <w:t>การห้ามมิให้บุคคลซึ่งรู้หรือครอบครองข้อมูลภายในที่เกี่ยวกับผู้เสนอขายโทเคนดิจิทัล หรือโทเคนดิจิทัล ซื้อขายหรือเข้าผูกพันตามสัญญาซื้อขายล่วงหน้าที่เกี่ยวข้องกับโทเคนดิจิทัลไม่ว่าเพื่อ</w:t>
      </w:r>
      <w:r w:rsidRPr="003D2468">
        <w:rPr>
          <w:spacing w:val="-4"/>
          <w:sz w:val="32"/>
          <w:szCs w:val="32"/>
          <w:cs/>
        </w:rPr>
        <w:t>ตนเองหรือบุคคลอื่น และห้ามเปิดเผยข้อมูลภายในแก่บุคคลอื่น โดยรู้หรือควรรู้ว่าผู้รับข้อมูลอาจนำไปใช้ประโยชน์</w:t>
      </w:r>
      <w:r w:rsidRPr="003D2468">
        <w:rPr>
          <w:sz w:val="32"/>
          <w:szCs w:val="32"/>
          <w:cs/>
        </w:rPr>
        <w:t xml:space="preserve">ในการซื้อขาย เว้นแต่จะเข้าข้อยกเว้นตามที่กำหนดไว้ (มาตรา 42)  รวมทั้งได้กำหนดบทสันนิษฐานบุคคลซึ่งรู้หรือครอบครองข้อมูลภายในไว้อีกด้วย (มาตรา 43 และมาตรา 44) </w:t>
      </w:r>
    </w:p>
    <w:p w14:paraId="3661B6B3" w14:textId="5B2E7ADF" w:rsidR="000C0CE0" w:rsidRPr="003D2468" w:rsidRDefault="000C0CE0" w:rsidP="00A44970">
      <w:pPr>
        <w:pStyle w:val="Default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ab/>
        <w:t xml:space="preserve">(3) </w:t>
      </w:r>
      <w:r w:rsidRPr="003D2468">
        <w:rPr>
          <w:sz w:val="32"/>
          <w:szCs w:val="32"/>
        </w:rPr>
        <w:t xml:space="preserve">Front running : </w:t>
      </w:r>
      <w:r w:rsidRPr="003D2468">
        <w:rPr>
          <w:sz w:val="32"/>
          <w:szCs w:val="32"/>
          <w:cs/>
        </w:rPr>
        <w:t>การห้ามผู้ประกอบธุรกิจฯ ประเภทนายหน้าซื้อขายสินทรัพย์ดิจิทัล รวมทั้งพนักงานหรือลูกจ้าง ซึ่งรู้หรือครอบครองข้อมูลเกี่ยวกับการสั่งซื้อขายสินทรัพย์ดิจิทัล หรือสัญญาซื้อขายล่วงหน้าที่เกี่ยวข้องกับสินทรัพย์ดิจิทัลของลูกค้า กระทำการซื้อขายตัดหน้าลูกค้า หรือเปิดเผยข้อมูลเกี่ยวกับคำสั่งของลูกค้าให้แก่บุคคลอื่น โดยรู้หรือควรรู้ว่าบุคคลนั้นจะอาศัยข้อมูลดังกล่าวเพื่อซื้อขายตัดหน้าลูกค้า</w:t>
      </w:r>
      <w:r w:rsidR="00DE76F3" w:rsidRPr="003D2468">
        <w:rPr>
          <w:sz w:val="32"/>
          <w:szCs w:val="32"/>
          <w:cs/>
        </w:rPr>
        <w:t xml:space="preserve"> </w:t>
      </w:r>
      <w:r w:rsidRPr="003D2468">
        <w:rPr>
          <w:sz w:val="32"/>
          <w:szCs w:val="32"/>
          <w:cs/>
        </w:rPr>
        <w:t xml:space="preserve"> ทั้งนี้ ไม่ว่าจะเป็นการซื้อขาย</w:t>
      </w:r>
      <w:r w:rsidR="00926CD2">
        <w:rPr>
          <w:sz w:val="32"/>
          <w:szCs w:val="32"/>
          <w:cs/>
        </w:rPr>
        <w:br/>
      </w:r>
      <w:r w:rsidRPr="003D2468">
        <w:rPr>
          <w:sz w:val="32"/>
          <w:szCs w:val="32"/>
          <w:cs/>
        </w:rPr>
        <w:t>เพื่อตนเองหรือบุคคลอื่นในประการที่น่าจะทำให้ลูกค้ารายดังล่าวเสียประโยชน์ (มาตรา 45)</w:t>
      </w:r>
    </w:p>
    <w:p w14:paraId="5DAAB669" w14:textId="3200B806" w:rsidR="000C0CE0" w:rsidRDefault="000C0CE0" w:rsidP="00A44970">
      <w:pPr>
        <w:pStyle w:val="Default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ab/>
        <w:t xml:space="preserve">(4) </w:t>
      </w:r>
      <w:r w:rsidRPr="003D2468">
        <w:rPr>
          <w:sz w:val="32"/>
          <w:szCs w:val="32"/>
        </w:rPr>
        <w:t xml:space="preserve">Market manipulation : </w:t>
      </w:r>
      <w:r w:rsidRPr="003D2468">
        <w:rPr>
          <w:sz w:val="32"/>
          <w:szCs w:val="32"/>
          <w:cs/>
        </w:rPr>
        <w:t>การห้ามมิให้ส่งคำสั่งซื้อขาย หรือซื้อขายสินทรัพย์ดิจิทัลอันทำให้บุคคลทั่วไปเข้าใจผิดเกี่ยวกับราคาหรือปริมาณการซื้อขายสินทรัพย์ดิจิทัล รวมถึงการส่งคำสั่งซื้อขาย หรือซื้อขายในลักษณะที่</w:t>
      </w:r>
      <w:r w:rsidRPr="003D2468">
        <w:rPr>
          <w:spacing w:val="-4"/>
          <w:sz w:val="32"/>
          <w:szCs w:val="32"/>
          <w:cs/>
        </w:rPr>
        <w:t>ต่อเนื่องกันโดยมุ่งหมายให้ราคา หรือปริมาณการซื้อขายสินทรัพย์ดิจิทัลผิดไปจากสภาพปกติของตลาด</w:t>
      </w:r>
      <w:r w:rsidRPr="003D2468">
        <w:rPr>
          <w:spacing w:val="-4"/>
          <w:sz w:val="32"/>
          <w:szCs w:val="32"/>
        </w:rPr>
        <w:t xml:space="preserve"> </w:t>
      </w:r>
      <w:r w:rsidRPr="003D2468">
        <w:rPr>
          <w:spacing w:val="-4"/>
          <w:sz w:val="32"/>
          <w:szCs w:val="32"/>
          <w:cs/>
        </w:rPr>
        <w:t>(มาตรา 46)</w:t>
      </w:r>
      <w:r w:rsidRPr="003D2468">
        <w:rPr>
          <w:sz w:val="32"/>
          <w:szCs w:val="32"/>
          <w:cs/>
        </w:rPr>
        <w:t xml:space="preserve">  </w:t>
      </w:r>
      <w:r w:rsidRPr="003D2468">
        <w:rPr>
          <w:sz w:val="32"/>
          <w:szCs w:val="32"/>
          <w:cs/>
        </w:rPr>
        <w:br/>
        <w:t xml:space="preserve">โดยระบุบทสันนิษฐานการกระทำที่เข้าข่าย </w:t>
      </w:r>
      <w:r w:rsidRPr="003D2468">
        <w:rPr>
          <w:sz w:val="32"/>
          <w:szCs w:val="32"/>
        </w:rPr>
        <w:t xml:space="preserve">market manipulation </w:t>
      </w:r>
      <w:r w:rsidRPr="003D2468">
        <w:rPr>
          <w:sz w:val="32"/>
          <w:szCs w:val="32"/>
          <w:cs/>
        </w:rPr>
        <w:t xml:space="preserve">และตัวการไว้ด้วย (มาตรา 48 และ 49)  นอกจากนี้ </w:t>
      </w:r>
      <w:r w:rsidRPr="003D2468">
        <w:rPr>
          <w:sz w:val="32"/>
          <w:szCs w:val="32"/>
        </w:rPr>
        <w:t xml:space="preserve">market manipulation </w:t>
      </w:r>
      <w:r w:rsidRPr="003D2468">
        <w:rPr>
          <w:sz w:val="32"/>
          <w:szCs w:val="32"/>
          <w:cs/>
        </w:rPr>
        <w:t xml:space="preserve"> รวมถึงกรณีการส่ง แก้ไข หรือยกเลิกคำสั่งซื้อขายเข้าไปในระบบซื้อขายของ</w:t>
      </w:r>
      <w:r w:rsidR="00DE76F3" w:rsidRPr="003D2468">
        <w:rPr>
          <w:sz w:val="32"/>
          <w:szCs w:val="32"/>
          <w:cs/>
        </w:rPr>
        <w:br/>
      </w:r>
      <w:r w:rsidRPr="003D2468">
        <w:rPr>
          <w:sz w:val="32"/>
          <w:szCs w:val="32"/>
          <w:cs/>
        </w:rPr>
        <w:lastRenderedPageBreak/>
        <w:t>ศูนย์ซื้อขายสินทรัพย์ดิจิทัล โดยรู้หรือควรรู้ว่าการกระทำดังกล่าวน่าจะทำให้ราคาหรือปริมาณการซื้อขายสินทรัพย์ดิจิทัลผิดไปจากสภาพปกติของตลาดและเป็นเหตุให้ระบบซื้อขายล่าช้าหรือหยุดชะงัก (มาตรา 50)</w:t>
      </w:r>
    </w:p>
    <w:p w14:paraId="30242282" w14:textId="77777777" w:rsidR="00E64B21" w:rsidRPr="003D2468" w:rsidRDefault="00E64B21" w:rsidP="00A44970">
      <w:pPr>
        <w:pStyle w:val="Default"/>
        <w:jc w:val="thaiDistribute"/>
        <w:rPr>
          <w:sz w:val="32"/>
          <w:szCs w:val="32"/>
        </w:rPr>
      </w:pPr>
    </w:p>
    <w:p w14:paraId="31991A95" w14:textId="77777777" w:rsidR="000C0CE0" w:rsidRPr="003D2468" w:rsidRDefault="000C0CE0" w:rsidP="006B31FB">
      <w:pPr>
        <w:pStyle w:val="Default"/>
        <w:rPr>
          <w:b/>
          <w:bCs/>
          <w:sz w:val="32"/>
          <w:szCs w:val="32"/>
        </w:rPr>
      </w:pPr>
      <w:r w:rsidRPr="003D2468">
        <w:rPr>
          <w:b/>
          <w:bCs/>
          <w:sz w:val="32"/>
          <w:szCs w:val="32"/>
          <w:cs/>
        </w:rPr>
        <w:t>อำนาจพนักงานเจ้าหน้าที่ (หมวด 7)</w:t>
      </w:r>
    </w:p>
    <w:p w14:paraId="599D9434" w14:textId="4AF0E956" w:rsidR="000C0CE0" w:rsidRPr="003D2468" w:rsidRDefault="000C0CE0" w:rsidP="00A44970">
      <w:pPr>
        <w:pStyle w:val="Default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ab/>
        <w:t>ในการปฏิบัติหน้าที่ภายใต้ พ.ร.ก.</w:t>
      </w:r>
      <w:r w:rsidR="00390B92">
        <w:rPr>
          <w:rFonts w:hint="cs"/>
          <w:sz w:val="32"/>
          <w:szCs w:val="32"/>
          <w:cs/>
        </w:rPr>
        <w:t xml:space="preserve"> </w:t>
      </w:r>
      <w:r w:rsidRPr="003D2468">
        <w:rPr>
          <w:sz w:val="32"/>
          <w:szCs w:val="32"/>
          <w:cs/>
        </w:rPr>
        <w:t>สินทรัพย์</w:t>
      </w:r>
      <w:r w:rsidR="000211DE">
        <w:rPr>
          <w:rFonts w:hint="cs"/>
          <w:sz w:val="32"/>
          <w:szCs w:val="32"/>
          <w:cs/>
        </w:rPr>
        <w:t>ดิจิทัล</w:t>
      </w:r>
      <w:r w:rsidRPr="003D2468">
        <w:rPr>
          <w:sz w:val="32"/>
          <w:szCs w:val="32"/>
          <w:cs/>
        </w:rPr>
        <w:t>ฯ นี้ ได้กำหนดอำนาจพนักงานเจ้าหน้าที่ไว้ทำนองเดียวกับ พ.ร.บ. หลักทรัพย์</w:t>
      </w:r>
      <w:r w:rsidR="008B3584">
        <w:rPr>
          <w:rFonts w:hint="cs"/>
          <w:sz w:val="32"/>
          <w:szCs w:val="32"/>
          <w:cs/>
        </w:rPr>
        <w:t>ฯ</w:t>
      </w:r>
      <w:r w:rsidRPr="003D2468">
        <w:rPr>
          <w:sz w:val="32"/>
          <w:szCs w:val="32"/>
          <w:cs/>
        </w:rPr>
        <w:t xml:space="preserve"> และเพิ่มเติมอำนาจในการตรวจสอบหรือเข้าถึงระบบข้อมูลคอมพิวเตอร์ ข้อมูลจราจร</w:t>
      </w:r>
      <w:r w:rsidR="00390B92">
        <w:rPr>
          <w:sz w:val="32"/>
          <w:szCs w:val="32"/>
          <w:cs/>
        </w:rPr>
        <w:br/>
      </w:r>
      <w:r w:rsidRPr="003D2468">
        <w:rPr>
          <w:sz w:val="32"/>
          <w:szCs w:val="32"/>
          <w:cs/>
        </w:rPr>
        <w:t xml:space="preserve">ทางคอมพิวเตอร์ หรืออุปกรณ์ที่ใช้ในการเก็บข้อมูลคอมพิวเตอร์ เพื่อให้สอดคล้องกับการประกอบธุรกิจสินทรัพย์ดิจิทัลที่เป็นการกระทำผ่านทางระบบคอมพิวเตอร์ </w:t>
      </w:r>
      <w:r w:rsidR="00F713BC" w:rsidRPr="003D2468">
        <w:rPr>
          <w:sz w:val="32"/>
          <w:szCs w:val="32"/>
          <w:cs/>
        </w:rPr>
        <w:t>(</w:t>
      </w:r>
      <w:r w:rsidRPr="003D2468">
        <w:rPr>
          <w:sz w:val="32"/>
          <w:szCs w:val="32"/>
          <w:cs/>
        </w:rPr>
        <w:t>มาตรา 51</w:t>
      </w:r>
      <w:r w:rsidR="00F713BC" w:rsidRPr="003D2468">
        <w:rPr>
          <w:sz w:val="32"/>
          <w:szCs w:val="32"/>
          <w:cs/>
        </w:rPr>
        <w:t>)</w:t>
      </w:r>
      <w:r w:rsidRPr="003D2468">
        <w:rPr>
          <w:sz w:val="32"/>
          <w:szCs w:val="32"/>
          <w:cs/>
        </w:rPr>
        <w:t xml:space="preserve"> เช่น อำนาจเข้าไปในสถานที่ประกอบธุรกิจหรือสถานที่อื่นที่ตามที่กำหนดไว้ รวมถึงสถาบันการเงินเพื่อตรวจสอบ เอกสาร หลักฐานหรือข้อมูลอื่นที่เกี่ยวข้อง</w:t>
      </w:r>
      <w:r w:rsidR="00F4278C" w:rsidRPr="003D2468">
        <w:rPr>
          <w:sz w:val="32"/>
          <w:szCs w:val="32"/>
          <w:cs/>
        </w:rPr>
        <w:t xml:space="preserve"> </w:t>
      </w:r>
      <w:r w:rsidRPr="003D2468">
        <w:rPr>
          <w:sz w:val="32"/>
          <w:szCs w:val="32"/>
          <w:cs/>
        </w:rPr>
        <w:t>อำนาจในการตรวจสอบหรือเข้าถึงระบบคอมพิวเตอร์ ข้อมูลคอมพิวเตอร์ ข้อมูลจราจรทางคอมพิวเตอร์ หรืออุปกรณ์</w:t>
      </w:r>
      <w:r w:rsidR="00155636">
        <w:rPr>
          <w:sz w:val="32"/>
          <w:szCs w:val="32"/>
          <w:cs/>
        </w:rPr>
        <w:br/>
      </w:r>
      <w:r w:rsidRPr="003D2468">
        <w:rPr>
          <w:sz w:val="32"/>
          <w:szCs w:val="32"/>
          <w:cs/>
        </w:rPr>
        <w:t>ที่ใช้เก็บข้อมูลคอมพิวเตอร์ อำนาจยึด หรืออายัดทรัพย์สิน เอกสาร หลักฐาน หรือระบบคอมพิวเตอร์ ที่เกี่ยวข้องกับการกระทำความผิดตาม พ.ร.ก. สินทรัพย์</w:t>
      </w:r>
      <w:r w:rsidR="00155636">
        <w:rPr>
          <w:rFonts w:hint="cs"/>
          <w:sz w:val="32"/>
          <w:szCs w:val="32"/>
          <w:cs/>
        </w:rPr>
        <w:t>ดิจิทัล</w:t>
      </w:r>
      <w:r w:rsidRPr="003D2468">
        <w:rPr>
          <w:sz w:val="32"/>
          <w:szCs w:val="32"/>
          <w:cs/>
        </w:rPr>
        <w:t>ฯ หรืออำนาจในการสั่งให้บุคคลตามที่กำหนดไว้มาให้ถ้อยคำ หรือนำส่งหลักฐาน ซึ่งรวมถึงข้อมูลคอมพิวเตอร์หรือข้อมูลจราจรทางคอมพิวเตอร์ที่เกี่ยวข้องด้วย เป็นต้น</w:t>
      </w:r>
    </w:p>
    <w:p w14:paraId="0D4B7313" w14:textId="494F6300" w:rsidR="000C0CE0" w:rsidRDefault="000C0CE0" w:rsidP="00A44970">
      <w:pPr>
        <w:pStyle w:val="Default"/>
        <w:ind w:firstLine="720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 xml:space="preserve">นอกจากนี้ </w:t>
      </w:r>
      <w:r w:rsidR="00E63CF0">
        <w:rPr>
          <w:rFonts w:hint="cs"/>
          <w:sz w:val="32"/>
          <w:szCs w:val="32"/>
          <w:cs/>
        </w:rPr>
        <w:t>เมื่อ</w:t>
      </w:r>
      <w:r w:rsidRPr="003D2468">
        <w:rPr>
          <w:sz w:val="32"/>
          <w:szCs w:val="32"/>
          <w:cs/>
        </w:rPr>
        <w:t>หน่วยงานกำกับดูแลสินทรัพย์ดิจิทัลของต่างประเทศร้องขอ สำนักงาน ก.ล.ต. มีอำนาจให้ความช่วยเหลือในการรวบรวมหรือตรวจสอบข้อมูลที่จำเป็นเพื่อให้ประกอบการพิจารณาการกระทำอันเป็นการฝ่าฝืนกฎหมายของประเทศผู้ร้องขอได้ภายใต้หลักเกณฑ์ที่กำหนดในมาตรา 52 ซึ่งเป็น</w:t>
      </w:r>
      <w:r w:rsidRPr="003D2468">
        <w:rPr>
          <w:rFonts w:eastAsia="Calibri"/>
          <w:spacing w:val="-4"/>
          <w:sz w:val="32"/>
          <w:szCs w:val="32"/>
          <w:cs/>
        </w:rPr>
        <w:t>หลักต่างตอบแทนระหว่างกัน (</w:t>
      </w:r>
      <w:r w:rsidRPr="003D2468">
        <w:rPr>
          <w:rFonts w:eastAsia="Calibri"/>
          <w:spacing w:val="-4"/>
          <w:sz w:val="32"/>
          <w:szCs w:val="32"/>
        </w:rPr>
        <w:t>reciprocity)</w:t>
      </w:r>
      <w:r w:rsidR="00DE76F3" w:rsidRPr="003D2468">
        <w:rPr>
          <w:rFonts w:eastAsia="Calibri"/>
          <w:spacing w:val="-4"/>
          <w:sz w:val="32"/>
          <w:szCs w:val="32"/>
          <w:cs/>
        </w:rPr>
        <w:t xml:space="preserve"> </w:t>
      </w:r>
      <w:r w:rsidRPr="003D2468">
        <w:rPr>
          <w:rFonts w:eastAsia="Calibri"/>
          <w:spacing w:val="-4"/>
          <w:sz w:val="32"/>
          <w:szCs w:val="32"/>
          <w:cs/>
        </w:rPr>
        <w:t xml:space="preserve"> ทั้งนี้ พยานหลักฐานที่ได้รับจากความร่วมมือระหว่างหน่วยงานต่างประเทศกับสำนักงาน ก.ล.ต. สามารถนำมาใช้เป็นพยานหลักฐานในการดำเนินคดีได้ (มาตรา 53) อีกทั้ง</w:t>
      </w:r>
      <w:r w:rsidRPr="003D2468">
        <w:rPr>
          <w:sz w:val="32"/>
          <w:szCs w:val="32"/>
          <w:cs/>
        </w:rPr>
        <w:t xml:space="preserve">ข้อมูล ข้อเท็จจริง เอกสาร และหลักฐานต่าง ๆ ที่สำนักงาน ก.ล.ต. ส่งมอบในการกล่าวโทษผู้กระทำผิด พนักงานสอบสวนสามารถนำไปเป็นส่วนหนึ่งของการสอบสวนคดีอาญาได้ (มาตรา </w:t>
      </w:r>
      <w:r w:rsidRPr="003D2468">
        <w:rPr>
          <w:sz w:val="32"/>
          <w:szCs w:val="32"/>
        </w:rPr>
        <w:t>54</w:t>
      </w:r>
      <w:r w:rsidRPr="003D2468">
        <w:rPr>
          <w:sz w:val="32"/>
          <w:szCs w:val="32"/>
          <w:cs/>
        </w:rPr>
        <w:t>) และให้พนักงานเจ้าหน้าที่ซึ่งปฏิบัติหน้าที่ภายใต้ พ.ร.ก.</w:t>
      </w:r>
      <w:r w:rsidR="00155636">
        <w:rPr>
          <w:rFonts w:hint="cs"/>
          <w:sz w:val="32"/>
          <w:szCs w:val="32"/>
          <w:cs/>
        </w:rPr>
        <w:t xml:space="preserve"> </w:t>
      </w:r>
      <w:r w:rsidRPr="003D2468">
        <w:rPr>
          <w:sz w:val="32"/>
          <w:szCs w:val="32"/>
          <w:cs/>
        </w:rPr>
        <w:t>สินทรัพย์</w:t>
      </w:r>
      <w:r w:rsidR="00390B92">
        <w:rPr>
          <w:rFonts w:hint="cs"/>
          <w:sz w:val="32"/>
          <w:szCs w:val="32"/>
          <w:cs/>
        </w:rPr>
        <w:t>ดิจิทัล</w:t>
      </w:r>
      <w:r w:rsidRPr="003D2468">
        <w:rPr>
          <w:sz w:val="32"/>
          <w:szCs w:val="32"/>
          <w:cs/>
        </w:rPr>
        <w:t>ฯ นี้ เป็น</w:t>
      </w:r>
      <w:r w:rsidR="00E64B21">
        <w:rPr>
          <w:sz w:val="32"/>
          <w:szCs w:val="32"/>
          <w:cs/>
        </w:rPr>
        <w:br/>
      </w:r>
      <w:r w:rsidRPr="003D2468">
        <w:rPr>
          <w:sz w:val="32"/>
          <w:szCs w:val="32"/>
          <w:cs/>
        </w:rPr>
        <w:t xml:space="preserve">เจ้าพนักงานตามประมวลกฎหมายอาญา (มาตรา 56) </w:t>
      </w:r>
    </w:p>
    <w:p w14:paraId="60A216DD" w14:textId="77777777" w:rsidR="00E64B21" w:rsidRPr="003D2468" w:rsidRDefault="00E64B21" w:rsidP="00A44970">
      <w:pPr>
        <w:pStyle w:val="Default"/>
        <w:ind w:firstLine="720"/>
        <w:jc w:val="thaiDistribute"/>
        <w:rPr>
          <w:sz w:val="32"/>
          <w:szCs w:val="32"/>
        </w:rPr>
      </w:pPr>
    </w:p>
    <w:p w14:paraId="2ED5EB9C" w14:textId="115E1C1B" w:rsidR="000C0CE0" w:rsidRPr="003D2468" w:rsidRDefault="000C0CE0" w:rsidP="006B31FB">
      <w:pPr>
        <w:pStyle w:val="Default"/>
        <w:rPr>
          <w:b/>
          <w:bCs/>
          <w:sz w:val="32"/>
          <w:szCs w:val="32"/>
        </w:rPr>
      </w:pPr>
      <w:r w:rsidRPr="003D2468">
        <w:rPr>
          <w:b/>
          <w:bCs/>
          <w:sz w:val="32"/>
          <w:szCs w:val="32"/>
          <w:cs/>
        </w:rPr>
        <w:t>บทกำหนดโทษทางอาญาและมาตรการลงโทษทางแพ่ง  (หมวด 8 และ</w:t>
      </w:r>
      <w:r w:rsidR="00677451">
        <w:rPr>
          <w:rFonts w:hint="cs"/>
          <w:b/>
          <w:bCs/>
          <w:sz w:val="32"/>
          <w:szCs w:val="32"/>
          <w:cs/>
        </w:rPr>
        <w:t>หมวด</w:t>
      </w:r>
      <w:r w:rsidRPr="003D2468">
        <w:rPr>
          <w:b/>
          <w:bCs/>
          <w:sz w:val="32"/>
          <w:szCs w:val="32"/>
          <w:cs/>
        </w:rPr>
        <w:t xml:space="preserve"> 9) </w:t>
      </w:r>
    </w:p>
    <w:p w14:paraId="191C9787" w14:textId="292A575B" w:rsidR="005B3427" w:rsidRPr="003D2468" w:rsidRDefault="000C0CE0" w:rsidP="00E64B21">
      <w:pPr>
        <w:pStyle w:val="Default"/>
        <w:jc w:val="thaiDistribute"/>
        <w:rPr>
          <w:sz w:val="32"/>
          <w:szCs w:val="32"/>
        </w:rPr>
      </w:pPr>
      <w:r w:rsidRPr="003D2468">
        <w:rPr>
          <w:b/>
          <w:bCs/>
          <w:sz w:val="32"/>
          <w:szCs w:val="32"/>
          <w:cs/>
        </w:rPr>
        <w:tab/>
      </w:r>
      <w:r w:rsidRPr="003D2468">
        <w:rPr>
          <w:spacing w:val="-6"/>
          <w:sz w:val="32"/>
          <w:szCs w:val="32"/>
          <w:cs/>
        </w:rPr>
        <w:t>พ.ร.ก.</w:t>
      </w:r>
      <w:r w:rsidR="00155636">
        <w:rPr>
          <w:rFonts w:hint="cs"/>
          <w:spacing w:val="-6"/>
          <w:sz w:val="32"/>
          <w:szCs w:val="32"/>
          <w:cs/>
        </w:rPr>
        <w:t xml:space="preserve"> </w:t>
      </w:r>
      <w:r w:rsidRPr="003D2468">
        <w:rPr>
          <w:spacing w:val="-6"/>
          <w:sz w:val="32"/>
          <w:szCs w:val="32"/>
          <w:cs/>
        </w:rPr>
        <w:t>สินทรัพย์</w:t>
      </w:r>
      <w:r w:rsidR="00155636">
        <w:rPr>
          <w:rFonts w:hint="cs"/>
          <w:spacing w:val="-6"/>
          <w:sz w:val="32"/>
          <w:szCs w:val="32"/>
          <w:cs/>
        </w:rPr>
        <w:t>ดิจิทัล</w:t>
      </w:r>
      <w:r w:rsidRPr="003D2468">
        <w:rPr>
          <w:spacing w:val="-6"/>
          <w:sz w:val="32"/>
          <w:szCs w:val="32"/>
          <w:cs/>
        </w:rPr>
        <w:t>ฯ ได้กำหนดโทษทางอาญาแก่ผู้ที่ฝ่าฝืนหรือไม่ปฏิบัติตามบทบัญญัติภายใต้พระราชกำหนดนี้</w:t>
      </w:r>
      <w:r w:rsidRPr="003D2468">
        <w:rPr>
          <w:sz w:val="32"/>
          <w:szCs w:val="32"/>
          <w:cs/>
        </w:rPr>
        <w:t xml:space="preserve"> โดยได้กำหนดบทลงโทษเป็นโทษจำคุก ปรับ หรือทั้งจำทั้งปรับตามหมวด 8 ซึ่งฐานความผิดและอัตราโทษเทียบเคียงได้กับ พ.ร.บ. หลักทรัพย์</w:t>
      </w:r>
      <w:r w:rsidR="008B3584">
        <w:rPr>
          <w:rFonts w:hint="cs"/>
          <w:sz w:val="32"/>
          <w:szCs w:val="32"/>
          <w:cs/>
        </w:rPr>
        <w:t>ฯ</w:t>
      </w:r>
      <w:r w:rsidRPr="003D2468">
        <w:rPr>
          <w:sz w:val="32"/>
          <w:szCs w:val="32"/>
          <w:cs/>
        </w:rPr>
        <w:t xml:space="preserve"> เช่น การเสนอขายโทเคนดิจิทัลโดยไม่ได้รับอนุญาต </w:t>
      </w:r>
      <w:r w:rsidR="00F713BC" w:rsidRPr="003D2468">
        <w:rPr>
          <w:sz w:val="32"/>
          <w:szCs w:val="32"/>
          <w:cs/>
        </w:rPr>
        <w:t>การ</w:t>
      </w:r>
      <w:r w:rsidRPr="003D2468">
        <w:rPr>
          <w:sz w:val="32"/>
          <w:szCs w:val="32"/>
          <w:cs/>
        </w:rPr>
        <w:t>ไม่ยื่นแบบแสดงรายการข้อมูลการเสนอขายโทเคนดิจิทัลและร่างหนังสือชี้ชวน หรือ</w:t>
      </w:r>
      <w:r w:rsidR="00F713BC" w:rsidRPr="003D2468">
        <w:rPr>
          <w:sz w:val="32"/>
          <w:szCs w:val="32"/>
          <w:cs/>
        </w:rPr>
        <w:t>การ</w:t>
      </w:r>
      <w:r w:rsidRPr="003D2468">
        <w:rPr>
          <w:sz w:val="32"/>
          <w:szCs w:val="32"/>
          <w:cs/>
        </w:rPr>
        <w:t xml:space="preserve">เสนอขายโดยที่แบบแสดงรายการข้อมูลนั้นยังไม่มีผลบังคับใช้ การประกอบธุรกิจสินทรัพย์ดิจิทัลโดยไม่ได้รับอนุญาต การฝ่าฝืนหรือไม่ปฏิบัติตามหลักเกณฑ์การประกอบธุรกิจสินทรัพย์ดิจิทัลที่กำหนด การกระทำความผิดเกี่ยวกับการกระทำอันไม่เป็นธรรมเกี่ยวกับการซื้อขายสินทรัพย์ดิจิทัล ความผิดต่อพนักงานเจ้าหน้าที่ ความรับผิดของกรรมการ ผู้จัดการหรือบุคคลซึ่งต้องรับผิดชอบในการดำเนินงานของนิติบุคคล เป็นต้น </w:t>
      </w:r>
    </w:p>
    <w:p w14:paraId="44FE6866" w14:textId="47719D5F" w:rsidR="003B2386" w:rsidRDefault="000C0CE0" w:rsidP="00A44970">
      <w:pPr>
        <w:pStyle w:val="Default"/>
        <w:jc w:val="thaiDistribute"/>
        <w:rPr>
          <w:sz w:val="32"/>
          <w:szCs w:val="32"/>
        </w:rPr>
      </w:pPr>
      <w:r w:rsidRPr="003D2468">
        <w:rPr>
          <w:sz w:val="32"/>
          <w:szCs w:val="32"/>
          <w:cs/>
        </w:rPr>
        <w:tab/>
        <w:t>ทั้งนี้  พ.ร.ก.</w:t>
      </w:r>
      <w:r w:rsidR="00E63CF0">
        <w:rPr>
          <w:rFonts w:hint="cs"/>
          <w:sz w:val="32"/>
          <w:szCs w:val="32"/>
          <w:cs/>
        </w:rPr>
        <w:t xml:space="preserve"> </w:t>
      </w:r>
      <w:r w:rsidRPr="003D2468">
        <w:rPr>
          <w:sz w:val="32"/>
          <w:szCs w:val="32"/>
          <w:cs/>
        </w:rPr>
        <w:t>สินทรัพย์</w:t>
      </w:r>
      <w:r w:rsidR="00E63CF0">
        <w:rPr>
          <w:rFonts w:hint="cs"/>
          <w:sz w:val="32"/>
          <w:szCs w:val="32"/>
          <w:cs/>
        </w:rPr>
        <w:t>ดิจิทัล</w:t>
      </w:r>
      <w:r w:rsidRPr="003D2468">
        <w:rPr>
          <w:sz w:val="32"/>
          <w:szCs w:val="32"/>
          <w:cs/>
        </w:rPr>
        <w:t>ฯ ได้กำหนดให้นำมาตรการลงโทษทางแพ่งมาใช้ดำเนินการแก่ผู้กระทำความผิด</w:t>
      </w:r>
      <w:r w:rsidRPr="003D2468">
        <w:rPr>
          <w:color w:val="auto"/>
          <w:sz w:val="32"/>
          <w:szCs w:val="32"/>
          <w:cs/>
        </w:rPr>
        <w:t xml:space="preserve">ตามมาตรา 96 </w:t>
      </w:r>
      <w:r w:rsidRPr="003D2468">
        <w:rPr>
          <w:sz w:val="32"/>
          <w:szCs w:val="32"/>
          <w:cs/>
        </w:rPr>
        <w:t xml:space="preserve">ใน 3 ลักษณะคือ </w:t>
      </w:r>
      <w:r w:rsidR="00F4278C" w:rsidRPr="003D2468">
        <w:rPr>
          <w:sz w:val="32"/>
          <w:szCs w:val="32"/>
          <w:cs/>
        </w:rPr>
        <w:t xml:space="preserve"> </w:t>
      </w:r>
      <w:r w:rsidR="005C474D">
        <w:rPr>
          <w:rFonts w:hint="cs"/>
          <w:sz w:val="32"/>
          <w:szCs w:val="32"/>
          <w:cs/>
        </w:rPr>
        <w:t>(</w:t>
      </w:r>
      <w:r w:rsidRPr="003D2468">
        <w:rPr>
          <w:sz w:val="32"/>
          <w:szCs w:val="32"/>
          <w:cs/>
        </w:rPr>
        <w:t xml:space="preserve">1) การแสดงข้อความเท็จหรือปกปิดข้อความจริงซึ่งเป็นความผิดตามมาตรา 59 และมาตรา 65  </w:t>
      </w:r>
      <w:r w:rsidR="005C474D">
        <w:rPr>
          <w:rFonts w:hint="cs"/>
          <w:sz w:val="32"/>
          <w:szCs w:val="32"/>
          <w:cs/>
        </w:rPr>
        <w:t>(</w:t>
      </w:r>
      <w:r w:rsidRPr="003D2468">
        <w:rPr>
          <w:sz w:val="32"/>
          <w:szCs w:val="32"/>
          <w:cs/>
        </w:rPr>
        <w:t>2) การกระทำอันไม่เป็นธรรม</w:t>
      </w:r>
      <w:r w:rsidR="005C474D">
        <w:rPr>
          <w:rFonts w:hint="cs"/>
          <w:sz w:val="32"/>
          <w:szCs w:val="32"/>
          <w:cs/>
        </w:rPr>
        <w:t xml:space="preserve">เกี่ยวกับการซื้อขายสินทรัพย์ดิจิทัล </w:t>
      </w:r>
      <w:r w:rsidRPr="003D2468">
        <w:rPr>
          <w:sz w:val="32"/>
          <w:szCs w:val="32"/>
          <w:cs/>
        </w:rPr>
        <w:t xml:space="preserve">ซึ่งเป็นความผิดตามมาตรา 70 และมาตรา 71 และ </w:t>
      </w:r>
      <w:r w:rsidR="00F4278C" w:rsidRPr="003D2468">
        <w:rPr>
          <w:sz w:val="32"/>
          <w:szCs w:val="32"/>
          <w:cs/>
        </w:rPr>
        <w:t xml:space="preserve"> </w:t>
      </w:r>
      <w:r w:rsidR="005C474D">
        <w:rPr>
          <w:rFonts w:hint="cs"/>
          <w:sz w:val="32"/>
          <w:szCs w:val="32"/>
          <w:cs/>
        </w:rPr>
        <w:t>(</w:t>
      </w:r>
      <w:r w:rsidRPr="003D2468">
        <w:rPr>
          <w:sz w:val="32"/>
          <w:szCs w:val="32"/>
          <w:cs/>
        </w:rPr>
        <w:t>3) การยินยอมให้ใช้บัญชี ซึ่งเป็นความผิดตามมาตรา 73</w:t>
      </w:r>
      <w:r w:rsidR="00F259A6" w:rsidRPr="003D2468">
        <w:rPr>
          <w:sz w:val="32"/>
          <w:szCs w:val="32"/>
          <w:cs/>
        </w:rPr>
        <w:t xml:space="preserve"> </w:t>
      </w:r>
      <w:r w:rsidRPr="003D2468">
        <w:rPr>
          <w:sz w:val="32"/>
          <w:szCs w:val="32"/>
          <w:cs/>
        </w:rPr>
        <w:t>โดยกลไกการใช้มาตรการลงโทษ</w:t>
      </w:r>
      <w:r w:rsidR="00A332D4">
        <w:rPr>
          <w:sz w:val="32"/>
          <w:szCs w:val="32"/>
          <w:cs/>
        </w:rPr>
        <w:br/>
      </w:r>
      <w:r w:rsidRPr="003D2468">
        <w:rPr>
          <w:sz w:val="32"/>
          <w:szCs w:val="32"/>
          <w:cs/>
        </w:rPr>
        <w:lastRenderedPageBreak/>
        <w:t>ทางแพ่งนั้นกำหนดไว้เช่นเดียวกับ พ.ร.บ. หลักทรัพย์</w:t>
      </w:r>
      <w:r w:rsidR="008B3584">
        <w:rPr>
          <w:rFonts w:hint="cs"/>
          <w:sz w:val="32"/>
          <w:szCs w:val="32"/>
          <w:cs/>
        </w:rPr>
        <w:t>ฯ</w:t>
      </w:r>
      <w:r w:rsidRPr="003D2468">
        <w:rPr>
          <w:sz w:val="32"/>
          <w:szCs w:val="32"/>
          <w:cs/>
        </w:rPr>
        <w:t xml:space="preserve"> (มาตรา 97 และมาตรา 98) รวมทั้งให้นำบทบัญญัติที่เกี่ยวกับมาตรการลงโทษทางแพ่งตาม</w:t>
      </w:r>
      <w:r w:rsidR="00A332D4">
        <w:rPr>
          <w:rFonts w:hint="cs"/>
          <w:sz w:val="32"/>
          <w:szCs w:val="32"/>
          <w:cs/>
        </w:rPr>
        <w:t xml:space="preserve"> พ.ร.บ. หลักทรัพย์ฯ </w:t>
      </w:r>
      <w:r w:rsidRPr="003D2468">
        <w:rPr>
          <w:sz w:val="32"/>
          <w:szCs w:val="32"/>
          <w:cs/>
        </w:rPr>
        <w:t xml:space="preserve">มาใช้บังคับโดยอนุโลม (มาตรา 99) </w:t>
      </w:r>
    </w:p>
    <w:p w14:paraId="3731FB8D" w14:textId="77777777" w:rsidR="00E64B21" w:rsidRPr="003D2468" w:rsidRDefault="00E64B21" w:rsidP="00A44970">
      <w:pPr>
        <w:pStyle w:val="Default"/>
        <w:jc w:val="thaiDistribute"/>
        <w:rPr>
          <w:sz w:val="32"/>
          <w:szCs w:val="32"/>
        </w:rPr>
      </w:pPr>
    </w:p>
    <w:p w14:paraId="666E4ADE" w14:textId="011A5173" w:rsidR="0034227F" w:rsidRPr="003D2468" w:rsidRDefault="0034227F" w:rsidP="005135F8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3D2468">
        <w:rPr>
          <w:rFonts w:ascii="TH SarabunPSK" w:hAnsi="TH SarabunPSK" w:cs="TH SarabunPSK"/>
        </w:rPr>
        <w:tab/>
      </w:r>
      <w:r w:rsidRPr="003D2468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3D2468">
        <w:rPr>
          <w:rFonts w:ascii="TH SarabunPSK" w:hAnsi="TH SarabunPSK" w:cs="TH SarabunPSK"/>
          <w:cs/>
        </w:rPr>
        <w:t xml:space="preserve"> </w:t>
      </w:r>
      <w:r w:rsidRPr="003D2468">
        <w:rPr>
          <w:rFonts w:ascii="TH SarabunPSK" w:hAnsi="TH SarabunPSK" w:cs="TH SarabunPSK"/>
        </w:rPr>
        <w:t xml:space="preserve">- </w:t>
      </w:r>
      <w:r w:rsidRPr="003D2468">
        <w:rPr>
          <w:rFonts w:ascii="TH SarabunPSK" w:hAnsi="TH SarabunPSK" w:cs="TH SarabunPSK"/>
          <w:cs/>
        </w:rPr>
        <w:t>คำอธิบายนี้มีขึ้นเพื่อประโยชน์ในการ</w:t>
      </w:r>
      <w:r w:rsidR="0040418C" w:rsidRPr="003D2468">
        <w:rPr>
          <w:rFonts w:ascii="TH SarabunPSK" w:hAnsi="TH SarabunPSK" w:cs="TH SarabunPSK"/>
          <w:cs/>
        </w:rPr>
        <w:t>ทำความ</w:t>
      </w:r>
      <w:r w:rsidRPr="003D2468">
        <w:rPr>
          <w:rFonts w:ascii="TH SarabunPSK" w:hAnsi="TH SarabunPSK" w:cs="TH SarabunPSK"/>
          <w:cs/>
        </w:rPr>
        <w:t>เข้าใจสาระสำคัญของกฎหมายเท่านั้น ส่วนการปฏิบัติตามกฎหมายให้เป็นไปอย่างถูกต้อง ประชาชนจะต้องศึกษา ทำความเข้าใจ ตรวจสอบ และยึดถือตัวบทกฎหมายเป็นสำคัญ</w:t>
      </w:r>
    </w:p>
    <w:p w14:paraId="7D9777F7" w14:textId="699A1B04" w:rsidR="008654DD" w:rsidRDefault="0034227F" w:rsidP="00A44970">
      <w:pPr>
        <w:pStyle w:val="Default"/>
        <w:jc w:val="center"/>
        <w:rPr>
          <w:b/>
          <w:bCs/>
          <w:sz w:val="32"/>
          <w:szCs w:val="32"/>
        </w:rPr>
      </w:pPr>
      <w:r w:rsidRPr="003D2468">
        <w:rPr>
          <w:b/>
          <w:bCs/>
          <w:sz w:val="32"/>
          <w:szCs w:val="32"/>
        </w:rPr>
        <w:t>____________________</w:t>
      </w:r>
    </w:p>
    <w:p w14:paraId="4073A6A9" w14:textId="77777777" w:rsidR="00A332D4" w:rsidRDefault="00A332D4" w:rsidP="00A44970">
      <w:pPr>
        <w:pStyle w:val="Default"/>
        <w:rPr>
          <w:sz w:val="32"/>
          <w:szCs w:val="32"/>
        </w:rPr>
      </w:pPr>
    </w:p>
    <w:p w14:paraId="19D8D78C" w14:textId="22570234" w:rsidR="00A332D4" w:rsidRPr="006B31FB" w:rsidRDefault="00E46AF3" w:rsidP="006B31FB">
      <w:pPr>
        <w:pStyle w:val="Default"/>
        <w:jc w:val="right"/>
        <w:rPr>
          <w:b/>
          <w:bCs/>
          <w:sz w:val="32"/>
          <w:szCs w:val="32"/>
          <w:cs/>
        </w:rPr>
      </w:pPr>
      <w:r w:rsidRPr="005135F8">
        <w:rPr>
          <w:b/>
          <w:bCs/>
          <w:sz w:val="32"/>
          <w:szCs w:val="32"/>
          <w:cs/>
        </w:rPr>
        <w:t xml:space="preserve">ข้อมูล ณ วันที่ </w:t>
      </w:r>
      <w:r w:rsidR="005135F8" w:rsidRPr="005135F8">
        <w:rPr>
          <w:b/>
          <w:bCs/>
          <w:sz w:val="32"/>
          <w:szCs w:val="32"/>
        </w:rPr>
        <w:t>30</w:t>
      </w:r>
      <w:r w:rsidRPr="005135F8">
        <w:rPr>
          <w:b/>
          <w:bCs/>
          <w:sz w:val="32"/>
          <w:szCs w:val="32"/>
        </w:rPr>
        <w:t xml:space="preserve"> </w:t>
      </w:r>
      <w:r w:rsidRPr="005135F8">
        <w:rPr>
          <w:b/>
          <w:bCs/>
          <w:sz w:val="32"/>
          <w:szCs w:val="32"/>
          <w:cs/>
        </w:rPr>
        <w:t xml:space="preserve">เมษายน </w:t>
      </w:r>
      <w:r w:rsidR="005B3427" w:rsidRPr="005135F8">
        <w:rPr>
          <w:b/>
          <w:bCs/>
          <w:sz w:val="32"/>
          <w:szCs w:val="32"/>
          <w:cs/>
        </w:rPr>
        <w:t>2568</w:t>
      </w:r>
    </w:p>
    <w:sectPr w:rsidR="00A332D4" w:rsidRPr="006B31FB" w:rsidSect="00A44970">
      <w:headerReference w:type="default" r:id="rId11"/>
      <w:footnotePr>
        <w:numFmt w:val="chicago"/>
      </w:footnotePr>
      <w:type w:val="continuous"/>
      <w:pgSz w:w="11906" w:h="17338"/>
      <w:pgMar w:top="1154" w:right="1113" w:bottom="627" w:left="1238" w:header="720" w:footer="720" w:gutter="0"/>
      <w:cols w:space="720"/>
      <w:noEndnote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67734" w14:textId="77777777" w:rsidR="00E2545A" w:rsidRDefault="00E2545A" w:rsidP="00652286">
      <w:pPr>
        <w:spacing w:after="0" w:line="240" w:lineRule="auto"/>
      </w:pPr>
      <w:r>
        <w:separator/>
      </w:r>
    </w:p>
  </w:endnote>
  <w:endnote w:type="continuationSeparator" w:id="0">
    <w:p w14:paraId="2FB90C36" w14:textId="77777777" w:rsidR="00E2545A" w:rsidRDefault="00E2545A" w:rsidP="00652286">
      <w:pPr>
        <w:spacing w:after="0" w:line="240" w:lineRule="auto"/>
      </w:pPr>
      <w:r>
        <w:continuationSeparator/>
      </w:r>
    </w:p>
  </w:endnote>
  <w:endnote w:type="continuationNotice" w:id="1">
    <w:p w14:paraId="1656024F" w14:textId="77777777" w:rsidR="00E2545A" w:rsidRDefault="00E254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8C7F0" w14:textId="77777777" w:rsidR="00E2545A" w:rsidRDefault="00E2545A" w:rsidP="00652286">
      <w:pPr>
        <w:spacing w:after="0" w:line="240" w:lineRule="auto"/>
      </w:pPr>
      <w:r>
        <w:separator/>
      </w:r>
    </w:p>
  </w:footnote>
  <w:footnote w:type="continuationSeparator" w:id="0">
    <w:p w14:paraId="666BADF7" w14:textId="77777777" w:rsidR="00E2545A" w:rsidRDefault="00E2545A" w:rsidP="00652286">
      <w:pPr>
        <w:spacing w:after="0" w:line="240" w:lineRule="auto"/>
      </w:pPr>
      <w:r>
        <w:continuationSeparator/>
      </w:r>
    </w:p>
  </w:footnote>
  <w:footnote w:type="continuationNotice" w:id="1">
    <w:p w14:paraId="5FEA29DB" w14:textId="77777777" w:rsidR="00E2545A" w:rsidRDefault="00E2545A">
      <w:pPr>
        <w:spacing w:after="0" w:line="240" w:lineRule="auto"/>
      </w:pPr>
    </w:p>
  </w:footnote>
  <w:footnote w:id="2">
    <w:p w14:paraId="7C17F17D" w14:textId="2F33E374" w:rsidR="00A44970" w:rsidRDefault="00A44970">
      <w:pPr>
        <w:pStyle w:val="FootnoteText"/>
        <w:rPr>
          <w:cs/>
        </w:rPr>
      </w:pPr>
      <w:r>
        <w:rPr>
          <w:rStyle w:val="FootnoteReference"/>
        </w:rPr>
        <w:footnoteRef/>
      </w:r>
      <w:r>
        <w:t xml:space="preserve"> </w:t>
      </w:r>
      <w:r w:rsidR="00EE19DE" w:rsidRPr="00B04043">
        <w:rPr>
          <w:rFonts w:ascii="TH SarabunPSK" w:hAnsi="TH SarabunPSK" w:cs="TH SarabunPSK"/>
          <w:sz w:val="24"/>
          <w:szCs w:val="24"/>
          <w:cs/>
        </w:rPr>
        <w:t>ผู้ให้บริการระบบเสนอขายโทเคนดิจิทัล หมายความว่า ผู้ให้บริการระบบอิเล็กทรอนิกส์ เพื่อการเสนอขายโทเคนดิจิทัลที่ออกใหม่ ซึ่งทำหน้าที่กลั่นกรองลักษณะของโทเคนดิจิทัลที่จะเสนอขาย คุณสมบัติของผู้ออก และความครบถ้วนถูกต้องของแบบแสดงรายการข้อมูลการเสนอขายโทเคนดิจิทัลและ</w:t>
      </w:r>
      <w:r w:rsidR="00EE19DE">
        <w:rPr>
          <w:rFonts w:ascii="TH SarabunPSK" w:hAnsi="TH SarabunPSK" w:cs="TH SarabunPSK"/>
          <w:sz w:val="24"/>
          <w:szCs w:val="24"/>
          <w:cs/>
        </w:rPr>
        <w:br/>
      </w:r>
      <w:r w:rsidR="00EE19DE" w:rsidRPr="00B04043">
        <w:rPr>
          <w:rFonts w:ascii="TH SarabunPSK" w:hAnsi="TH SarabunPSK" w:cs="TH SarabunPSK"/>
          <w:sz w:val="24"/>
          <w:szCs w:val="24"/>
          <w:cs/>
        </w:rPr>
        <w:t>ร่างหนังสือชี้ชวน หรือข้อมูลอื่นใดที่เปิดเผยผ่านผู้ให้บริการดังกล่าว</w:t>
      </w:r>
      <w:r w:rsidR="00EE19DE">
        <w:rPr>
          <w:sz w:val="23"/>
          <w:szCs w:val="23"/>
          <w:cs/>
        </w:rPr>
        <w:t xml:space="preserve"> </w:t>
      </w:r>
      <w:r w:rsidR="00EE19DE">
        <w:rPr>
          <w: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659845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353003FF" w14:textId="7F12B1BC" w:rsidR="0034227F" w:rsidRPr="003D2468" w:rsidRDefault="0034227F">
        <w:pPr>
          <w:pStyle w:val="Header"/>
          <w:jc w:val="center"/>
          <w:rPr>
            <w:rFonts w:ascii="TH SarabunPSK" w:hAnsi="TH SarabunPSK" w:cs="TH SarabunPSK"/>
          </w:rPr>
        </w:pPr>
        <w:r w:rsidRPr="003D2468">
          <w:rPr>
            <w:rFonts w:ascii="TH SarabunPSK" w:hAnsi="TH SarabunPSK" w:cs="TH SarabunPSK"/>
          </w:rPr>
          <w:fldChar w:fldCharType="begin"/>
        </w:r>
        <w:r w:rsidRPr="003D2468">
          <w:rPr>
            <w:rFonts w:ascii="TH SarabunPSK" w:hAnsi="TH SarabunPSK" w:cs="TH SarabunPSK"/>
          </w:rPr>
          <w:instrText xml:space="preserve"> PAGE   \* MERGEFORMAT </w:instrText>
        </w:r>
        <w:r w:rsidRPr="003D2468">
          <w:rPr>
            <w:rFonts w:ascii="TH SarabunPSK" w:hAnsi="TH SarabunPSK" w:cs="TH SarabunPSK"/>
          </w:rPr>
          <w:fldChar w:fldCharType="separate"/>
        </w:r>
        <w:r w:rsidRPr="003D2468">
          <w:rPr>
            <w:rFonts w:ascii="TH SarabunPSK" w:hAnsi="TH SarabunPSK" w:cs="TH SarabunPSK"/>
            <w:noProof/>
          </w:rPr>
          <w:t>2</w:t>
        </w:r>
        <w:r w:rsidRPr="003D2468">
          <w:rPr>
            <w:rFonts w:ascii="TH SarabunPSK" w:hAnsi="TH SarabunPSK" w:cs="TH SarabunPSK"/>
            <w:noProof/>
          </w:rPr>
          <w:fldChar w:fldCharType="end"/>
        </w:r>
      </w:p>
    </w:sdtContent>
  </w:sdt>
  <w:p w14:paraId="27B5B7D9" w14:textId="77777777" w:rsidR="0034227F" w:rsidRDefault="00342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E8FE902"/>
    <w:multiLevelType w:val="hybridMultilevel"/>
    <w:tmpl w:val="24B377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FA1D7D"/>
    <w:multiLevelType w:val="hybridMultilevel"/>
    <w:tmpl w:val="F7424910"/>
    <w:lvl w:ilvl="0" w:tplc="C346E24A">
      <w:start w:val="6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49632">
    <w:abstractNumId w:val="0"/>
  </w:num>
  <w:num w:numId="2" w16cid:durableId="2109570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86"/>
    <w:rsid w:val="00005740"/>
    <w:rsid w:val="00011795"/>
    <w:rsid w:val="00017921"/>
    <w:rsid w:val="000211DE"/>
    <w:rsid w:val="00027D40"/>
    <w:rsid w:val="0005455D"/>
    <w:rsid w:val="0007042B"/>
    <w:rsid w:val="0009232F"/>
    <w:rsid w:val="00097CFA"/>
    <w:rsid w:val="000A637A"/>
    <w:rsid w:val="000A7BAA"/>
    <w:rsid w:val="000B67C6"/>
    <w:rsid w:val="000B7F19"/>
    <w:rsid w:val="000C0CE0"/>
    <w:rsid w:val="000C6865"/>
    <w:rsid w:val="000E0FFE"/>
    <w:rsid w:val="000F3E6B"/>
    <w:rsid w:val="000F4F92"/>
    <w:rsid w:val="0010035A"/>
    <w:rsid w:val="00106B92"/>
    <w:rsid w:val="001113F0"/>
    <w:rsid w:val="00112564"/>
    <w:rsid w:val="00114FAF"/>
    <w:rsid w:val="0012237F"/>
    <w:rsid w:val="001335D3"/>
    <w:rsid w:val="00136D39"/>
    <w:rsid w:val="00140101"/>
    <w:rsid w:val="00155636"/>
    <w:rsid w:val="0015586C"/>
    <w:rsid w:val="00157F3F"/>
    <w:rsid w:val="00171C95"/>
    <w:rsid w:val="00186471"/>
    <w:rsid w:val="001966CE"/>
    <w:rsid w:val="001A602D"/>
    <w:rsid w:val="001B1B50"/>
    <w:rsid w:val="001B43C0"/>
    <w:rsid w:val="001C286E"/>
    <w:rsid w:val="001C6DC8"/>
    <w:rsid w:val="001D7AED"/>
    <w:rsid w:val="001F4F7A"/>
    <w:rsid w:val="00212B0C"/>
    <w:rsid w:val="0023691D"/>
    <w:rsid w:val="00255AA7"/>
    <w:rsid w:val="00265588"/>
    <w:rsid w:val="00270039"/>
    <w:rsid w:val="002815EC"/>
    <w:rsid w:val="002A415C"/>
    <w:rsid w:val="002C0574"/>
    <w:rsid w:val="002C2065"/>
    <w:rsid w:val="002C25AF"/>
    <w:rsid w:val="002C2916"/>
    <w:rsid w:val="002C4D86"/>
    <w:rsid w:val="002F5DCD"/>
    <w:rsid w:val="003356E3"/>
    <w:rsid w:val="00340204"/>
    <w:rsid w:val="0034227F"/>
    <w:rsid w:val="0037250B"/>
    <w:rsid w:val="003837BC"/>
    <w:rsid w:val="00390B92"/>
    <w:rsid w:val="00393BA6"/>
    <w:rsid w:val="003A051F"/>
    <w:rsid w:val="003A2A77"/>
    <w:rsid w:val="003B2386"/>
    <w:rsid w:val="003B7CEA"/>
    <w:rsid w:val="003C4069"/>
    <w:rsid w:val="003D2468"/>
    <w:rsid w:val="003E356E"/>
    <w:rsid w:val="003F425F"/>
    <w:rsid w:val="003F5A22"/>
    <w:rsid w:val="0040418C"/>
    <w:rsid w:val="0043144C"/>
    <w:rsid w:val="0043719A"/>
    <w:rsid w:val="00442137"/>
    <w:rsid w:val="00452536"/>
    <w:rsid w:val="004611EB"/>
    <w:rsid w:val="00461F73"/>
    <w:rsid w:val="0046209B"/>
    <w:rsid w:val="00465A6A"/>
    <w:rsid w:val="00465FD0"/>
    <w:rsid w:val="00480AA3"/>
    <w:rsid w:val="00483F0A"/>
    <w:rsid w:val="004930C5"/>
    <w:rsid w:val="00497441"/>
    <w:rsid w:val="004A6030"/>
    <w:rsid w:val="004A6E9E"/>
    <w:rsid w:val="004B3FC3"/>
    <w:rsid w:val="004B4023"/>
    <w:rsid w:val="004C753C"/>
    <w:rsid w:val="004E4DC1"/>
    <w:rsid w:val="00506A1D"/>
    <w:rsid w:val="00512A74"/>
    <w:rsid w:val="005135F8"/>
    <w:rsid w:val="005139A4"/>
    <w:rsid w:val="005145EA"/>
    <w:rsid w:val="005356F9"/>
    <w:rsid w:val="00540E26"/>
    <w:rsid w:val="0054160C"/>
    <w:rsid w:val="00542D4C"/>
    <w:rsid w:val="00561695"/>
    <w:rsid w:val="00561A02"/>
    <w:rsid w:val="005621B9"/>
    <w:rsid w:val="00574AF2"/>
    <w:rsid w:val="00577173"/>
    <w:rsid w:val="005846AC"/>
    <w:rsid w:val="005B3427"/>
    <w:rsid w:val="005C474D"/>
    <w:rsid w:val="005C5632"/>
    <w:rsid w:val="005F2AD9"/>
    <w:rsid w:val="006023C4"/>
    <w:rsid w:val="00611593"/>
    <w:rsid w:val="0061307C"/>
    <w:rsid w:val="00632A7E"/>
    <w:rsid w:val="006356F2"/>
    <w:rsid w:val="00652286"/>
    <w:rsid w:val="00663E20"/>
    <w:rsid w:val="006646AF"/>
    <w:rsid w:val="006716F1"/>
    <w:rsid w:val="00674BCF"/>
    <w:rsid w:val="00677451"/>
    <w:rsid w:val="00694F6F"/>
    <w:rsid w:val="0069788F"/>
    <w:rsid w:val="006B31FB"/>
    <w:rsid w:val="006B3E60"/>
    <w:rsid w:val="006D1CDA"/>
    <w:rsid w:val="006D7129"/>
    <w:rsid w:val="006D7E73"/>
    <w:rsid w:val="006E0CB5"/>
    <w:rsid w:val="006E2B5E"/>
    <w:rsid w:val="006E79A8"/>
    <w:rsid w:val="006F0D5F"/>
    <w:rsid w:val="006F49E3"/>
    <w:rsid w:val="006F53F4"/>
    <w:rsid w:val="00706BA3"/>
    <w:rsid w:val="00737FC8"/>
    <w:rsid w:val="007555AD"/>
    <w:rsid w:val="007559F8"/>
    <w:rsid w:val="00763798"/>
    <w:rsid w:val="00773884"/>
    <w:rsid w:val="00784203"/>
    <w:rsid w:val="007A71CE"/>
    <w:rsid w:val="007B3178"/>
    <w:rsid w:val="007B580E"/>
    <w:rsid w:val="007C40F2"/>
    <w:rsid w:val="007D427E"/>
    <w:rsid w:val="007E78CD"/>
    <w:rsid w:val="007F3E63"/>
    <w:rsid w:val="007F444A"/>
    <w:rsid w:val="00814ED2"/>
    <w:rsid w:val="00825B25"/>
    <w:rsid w:val="0082733A"/>
    <w:rsid w:val="0083626C"/>
    <w:rsid w:val="0084029F"/>
    <w:rsid w:val="00842BC4"/>
    <w:rsid w:val="0084460D"/>
    <w:rsid w:val="00862B47"/>
    <w:rsid w:val="00864AB4"/>
    <w:rsid w:val="008654DD"/>
    <w:rsid w:val="008802CF"/>
    <w:rsid w:val="00882E17"/>
    <w:rsid w:val="008863CA"/>
    <w:rsid w:val="008901FB"/>
    <w:rsid w:val="00893F0B"/>
    <w:rsid w:val="008A3BA8"/>
    <w:rsid w:val="008A7A57"/>
    <w:rsid w:val="008B3584"/>
    <w:rsid w:val="008B3F50"/>
    <w:rsid w:val="008E18AA"/>
    <w:rsid w:val="008E4CB8"/>
    <w:rsid w:val="008F3F91"/>
    <w:rsid w:val="009144DB"/>
    <w:rsid w:val="00926CD2"/>
    <w:rsid w:val="00932B11"/>
    <w:rsid w:val="00951FC8"/>
    <w:rsid w:val="00957232"/>
    <w:rsid w:val="0096737D"/>
    <w:rsid w:val="009710C4"/>
    <w:rsid w:val="009A2567"/>
    <w:rsid w:val="009B460C"/>
    <w:rsid w:val="009D78F2"/>
    <w:rsid w:val="009E6148"/>
    <w:rsid w:val="00A17770"/>
    <w:rsid w:val="00A21D3E"/>
    <w:rsid w:val="00A2356C"/>
    <w:rsid w:val="00A23DD5"/>
    <w:rsid w:val="00A25E4F"/>
    <w:rsid w:val="00A332D4"/>
    <w:rsid w:val="00A33419"/>
    <w:rsid w:val="00A44970"/>
    <w:rsid w:val="00A603DA"/>
    <w:rsid w:val="00A67D90"/>
    <w:rsid w:val="00A77BE4"/>
    <w:rsid w:val="00A9314A"/>
    <w:rsid w:val="00AA2003"/>
    <w:rsid w:val="00AA7824"/>
    <w:rsid w:val="00AB02F6"/>
    <w:rsid w:val="00AB0EB1"/>
    <w:rsid w:val="00AB37D9"/>
    <w:rsid w:val="00AB79CF"/>
    <w:rsid w:val="00AC0183"/>
    <w:rsid w:val="00AC649C"/>
    <w:rsid w:val="00AE187D"/>
    <w:rsid w:val="00AF3A1A"/>
    <w:rsid w:val="00B21C5F"/>
    <w:rsid w:val="00B330F9"/>
    <w:rsid w:val="00B33BFF"/>
    <w:rsid w:val="00B410C9"/>
    <w:rsid w:val="00B5118F"/>
    <w:rsid w:val="00B5131F"/>
    <w:rsid w:val="00B704A0"/>
    <w:rsid w:val="00B906AC"/>
    <w:rsid w:val="00B920AC"/>
    <w:rsid w:val="00BC3F8F"/>
    <w:rsid w:val="00BC4B3B"/>
    <w:rsid w:val="00BD7C4C"/>
    <w:rsid w:val="00BE33D2"/>
    <w:rsid w:val="00BE5DDA"/>
    <w:rsid w:val="00BF7E47"/>
    <w:rsid w:val="00C04026"/>
    <w:rsid w:val="00C15814"/>
    <w:rsid w:val="00C52855"/>
    <w:rsid w:val="00C573BD"/>
    <w:rsid w:val="00C57844"/>
    <w:rsid w:val="00C613CC"/>
    <w:rsid w:val="00C61E29"/>
    <w:rsid w:val="00C85693"/>
    <w:rsid w:val="00C87BF5"/>
    <w:rsid w:val="00CA1B87"/>
    <w:rsid w:val="00CA7886"/>
    <w:rsid w:val="00CC08D2"/>
    <w:rsid w:val="00CC5B75"/>
    <w:rsid w:val="00CD36F6"/>
    <w:rsid w:val="00CD526C"/>
    <w:rsid w:val="00CE0C51"/>
    <w:rsid w:val="00CF070B"/>
    <w:rsid w:val="00D0068E"/>
    <w:rsid w:val="00D10A6A"/>
    <w:rsid w:val="00D12F3D"/>
    <w:rsid w:val="00D214D9"/>
    <w:rsid w:val="00D263DE"/>
    <w:rsid w:val="00D400DC"/>
    <w:rsid w:val="00D46618"/>
    <w:rsid w:val="00D46ADD"/>
    <w:rsid w:val="00D57CBF"/>
    <w:rsid w:val="00D65710"/>
    <w:rsid w:val="00D90571"/>
    <w:rsid w:val="00D93520"/>
    <w:rsid w:val="00DA47EC"/>
    <w:rsid w:val="00DA58E0"/>
    <w:rsid w:val="00DA6E51"/>
    <w:rsid w:val="00DB0502"/>
    <w:rsid w:val="00DD2CCA"/>
    <w:rsid w:val="00DE166A"/>
    <w:rsid w:val="00DE236E"/>
    <w:rsid w:val="00DE3C35"/>
    <w:rsid w:val="00DE5D4D"/>
    <w:rsid w:val="00DE76F3"/>
    <w:rsid w:val="00DF091E"/>
    <w:rsid w:val="00E018D4"/>
    <w:rsid w:val="00E024A1"/>
    <w:rsid w:val="00E04FF7"/>
    <w:rsid w:val="00E2545A"/>
    <w:rsid w:val="00E46A08"/>
    <w:rsid w:val="00E46AF3"/>
    <w:rsid w:val="00E4790F"/>
    <w:rsid w:val="00E56B9B"/>
    <w:rsid w:val="00E61942"/>
    <w:rsid w:val="00E63CF0"/>
    <w:rsid w:val="00E64B21"/>
    <w:rsid w:val="00E64D31"/>
    <w:rsid w:val="00E725F2"/>
    <w:rsid w:val="00E802DB"/>
    <w:rsid w:val="00EA1F8B"/>
    <w:rsid w:val="00EA38C2"/>
    <w:rsid w:val="00EA782C"/>
    <w:rsid w:val="00EA7F02"/>
    <w:rsid w:val="00EC7F6B"/>
    <w:rsid w:val="00ED4535"/>
    <w:rsid w:val="00EE19DE"/>
    <w:rsid w:val="00EF413B"/>
    <w:rsid w:val="00F04DE2"/>
    <w:rsid w:val="00F1229E"/>
    <w:rsid w:val="00F236C9"/>
    <w:rsid w:val="00F255A7"/>
    <w:rsid w:val="00F259A6"/>
    <w:rsid w:val="00F25DD5"/>
    <w:rsid w:val="00F3102D"/>
    <w:rsid w:val="00F318B0"/>
    <w:rsid w:val="00F335AC"/>
    <w:rsid w:val="00F33FA8"/>
    <w:rsid w:val="00F4278C"/>
    <w:rsid w:val="00F46D1F"/>
    <w:rsid w:val="00F713BC"/>
    <w:rsid w:val="00F82FBB"/>
    <w:rsid w:val="00F86200"/>
    <w:rsid w:val="00F97F29"/>
    <w:rsid w:val="00FB45CE"/>
    <w:rsid w:val="00FB45EB"/>
    <w:rsid w:val="00FC617C"/>
    <w:rsid w:val="00FC67CD"/>
    <w:rsid w:val="00FD12EA"/>
    <w:rsid w:val="00FE3895"/>
    <w:rsid w:val="00FE5223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44E4D"/>
  <w15:chartTrackingRefBased/>
  <w15:docId w15:val="{B0B444A5-6108-4887-B7C2-5330C23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228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286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286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5228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DCD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DCD"/>
    <w:rPr>
      <w:rFonts w:ascii="Segoe UI" w:hAnsi="Segoe UI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D526C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D526C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CD526C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D526C"/>
    <w:rPr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133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5D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5D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5D3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0B7F19"/>
    <w:pPr>
      <w:spacing w:after="0" w:line="240" w:lineRule="auto"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7DC25-E607-4A94-9CE8-5B822BFA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2596E4-B2CB-4F95-BD55-B71C0457D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D41FE-FB75-4CC2-BF63-BC45E32B6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fb93db-627a-4560-9114-3259f8138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364A3-289D-422D-BF51-B6C4681DE6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Piyakal Nimmanhaemin</dc:creator>
  <cp:keywords/>
  <dc:description/>
  <cp:lastModifiedBy>Ekaphol Worakijthamrong</cp:lastModifiedBy>
  <cp:revision>15</cp:revision>
  <cp:lastPrinted>2020-05-05T02:18:00Z</cp:lastPrinted>
  <dcterms:created xsi:type="dcterms:W3CDTF">2025-04-24T06:38:00Z</dcterms:created>
  <dcterms:modified xsi:type="dcterms:W3CDTF">2025-04-30T04:45:00Z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