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B04F16" w:rsidRDefault="00243391">
      <w:pPr>
        <w:widowControl w:val="0"/>
        <w:pBdr>
          <w:top w:val="nil"/>
          <w:left w:val="nil"/>
          <w:bottom w:val="nil"/>
          <w:right w:val="nil"/>
          <w:between w:val="nil"/>
        </w:pBdr>
        <w:spacing w:before="484" w:line="240" w:lineRule="auto"/>
        <w:ind w:left="3404"/>
        <w:rPr>
          <w:rFonts w:ascii="Times" w:eastAsia="Times" w:hAnsi="Times" w:cs="Times"/>
          <w:b/>
          <w:color w:val="000000"/>
          <w:sz w:val="28"/>
          <w:szCs w:val="28"/>
        </w:rPr>
      </w:pPr>
      <w:r>
        <w:rPr>
          <w:rFonts w:ascii="Times" w:eastAsia="Times" w:hAnsi="Times" w:cs="Times"/>
          <w:b/>
          <w:color w:val="000000"/>
          <w:sz w:val="28"/>
          <w:szCs w:val="28"/>
        </w:rPr>
        <w:t xml:space="preserve">(Translation) </w:t>
      </w:r>
    </w:p>
    <w:p w14:paraId="00000003" w14:textId="57A95C51" w:rsidR="00B04F16" w:rsidRDefault="00616129">
      <w:pPr>
        <w:widowControl w:val="0"/>
        <w:pBdr>
          <w:top w:val="nil"/>
          <w:left w:val="nil"/>
          <w:bottom w:val="nil"/>
          <w:right w:val="nil"/>
          <w:between w:val="nil"/>
        </w:pBdr>
        <w:spacing w:before="236" w:line="240" w:lineRule="auto"/>
        <w:ind w:left="2824"/>
        <w:rPr>
          <w:rFonts w:ascii="Times" w:eastAsia="Times" w:hAnsi="Times" w:cs="Times"/>
          <w:b/>
          <w:color w:val="000000"/>
          <w:sz w:val="24"/>
          <w:szCs w:val="24"/>
        </w:rPr>
      </w:pPr>
      <w:r w:rsidRPr="00521A34">
        <w:rPr>
          <w:rFonts w:ascii="Times" w:eastAsia="Times" w:hAnsi="Times" w:cs="Times"/>
          <w:b/>
          <w:color w:val="000000"/>
          <w:sz w:val="24"/>
          <w:szCs w:val="24"/>
        </w:rPr>
        <w:t>EMERGENCY DECREE</w:t>
      </w:r>
      <w:r w:rsidR="00243391" w:rsidRPr="00521A34">
        <w:rPr>
          <w:rFonts w:ascii="Times" w:eastAsia="Times" w:hAnsi="Times" w:cs="Times"/>
          <w:b/>
          <w:color w:val="000000"/>
          <w:sz w:val="24"/>
          <w:szCs w:val="24"/>
        </w:rPr>
        <w:t xml:space="preserve"> ON</w:t>
      </w:r>
      <w:r w:rsidR="00243391">
        <w:rPr>
          <w:rFonts w:ascii="Times" w:eastAsia="Times" w:hAnsi="Times" w:cs="Times"/>
          <w:b/>
          <w:color w:val="000000"/>
          <w:sz w:val="24"/>
          <w:szCs w:val="24"/>
        </w:rPr>
        <w:t xml:space="preserve"> </w:t>
      </w:r>
    </w:p>
    <w:p w14:paraId="00000004" w14:textId="12E38145" w:rsidR="00B04F16" w:rsidRDefault="00243391" w:rsidP="00F42933">
      <w:pPr>
        <w:widowControl w:val="0"/>
        <w:pBdr>
          <w:top w:val="nil"/>
          <w:left w:val="nil"/>
          <w:bottom w:val="nil"/>
          <w:right w:val="nil"/>
          <w:between w:val="nil"/>
        </w:pBdr>
        <w:spacing w:before="221" w:line="417" w:lineRule="auto"/>
        <w:ind w:left="360" w:right="935"/>
        <w:jc w:val="center"/>
        <w:rPr>
          <w:rFonts w:ascii="Times" w:eastAsia="Times" w:hAnsi="Times" w:cs="Times"/>
          <w:b/>
          <w:color w:val="000000"/>
          <w:sz w:val="24"/>
          <w:szCs w:val="24"/>
        </w:rPr>
      </w:pPr>
      <w:r>
        <w:rPr>
          <w:rFonts w:ascii="Times" w:eastAsia="Times" w:hAnsi="Times" w:cs="Times"/>
          <w:b/>
          <w:color w:val="000000"/>
          <w:sz w:val="24"/>
          <w:szCs w:val="24"/>
        </w:rPr>
        <w:t>SPECIAL PURPOSE JURISTIC PERSONS FOR</w:t>
      </w:r>
      <w:r w:rsidR="00F42933">
        <w:rPr>
          <w:rFonts w:ascii="Times" w:eastAsia="Times" w:hAnsi="Times" w:cs="Times"/>
          <w:b/>
          <w:color w:val="000000"/>
          <w:sz w:val="24"/>
          <w:szCs w:val="24"/>
        </w:rPr>
        <w:t xml:space="preserve"> </w:t>
      </w:r>
      <w:r>
        <w:rPr>
          <w:rFonts w:ascii="Times" w:eastAsia="Times" w:hAnsi="Times" w:cs="Times"/>
          <w:b/>
          <w:color w:val="000000"/>
          <w:sz w:val="24"/>
          <w:szCs w:val="24"/>
        </w:rPr>
        <w:t xml:space="preserve">SECURITIZATION B.E. 2540 (1997) </w:t>
      </w:r>
    </w:p>
    <w:p w14:paraId="4E871E18" w14:textId="2E8A5FFF" w:rsidR="009A5AAF" w:rsidRDefault="00243391" w:rsidP="00616129">
      <w:pPr>
        <w:widowControl w:val="0"/>
        <w:pBdr>
          <w:top w:val="nil"/>
          <w:left w:val="nil"/>
          <w:bottom w:val="nil"/>
          <w:right w:val="nil"/>
          <w:between w:val="nil"/>
        </w:pBdr>
        <w:spacing w:line="240" w:lineRule="auto"/>
        <w:ind w:left="3420"/>
        <w:rPr>
          <w:rFonts w:ascii="Times" w:eastAsia="Times" w:hAnsi="Times" w:cs="Times"/>
          <w:i/>
          <w:color w:val="000000"/>
          <w:sz w:val="35"/>
          <w:szCs w:val="35"/>
          <w:vertAlign w:val="superscript"/>
        </w:rPr>
        <w:sectPr w:rsidR="009A5AAF" w:rsidSect="00802C2D">
          <w:headerReference w:type="default" r:id="rId10"/>
          <w:footnotePr>
            <w:numFmt w:val="chicago"/>
          </w:footnotePr>
          <w:type w:val="continuous"/>
          <w:pgSz w:w="11900" w:h="16820"/>
          <w:pgMar w:top="688" w:right="1071" w:bottom="1459" w:left="1971" w:header="720" w:footer="720" w:gutter="0"/>
          <w:pgNumType w:start="1"/>
          <w:cols w:space="720"/>
          <w:docGrid w:linePitch="299"/>
        </w:sectPr>
      </w:pPr>
      <w:r>
        <w:rPr>
          <w:rFonts w:ascii="Times" w:eastAsia="Times" w:hAnsi="Times" w:cs="Times"/>
          <w:i/>
          <w:color w:val="000000"/>
          <w:sz w:val="24"/>
          <w:szCs w:val="24"/>
        </w:rPr>
        <w:t>(As amended)</w:t>
      </w:r>
      <w:r w:rsidR="00521A34">
        <w:rPr>
          <w:rStyle w:val="FootnoteReference"/>
          <w:rFonts w:ascii="Times" w:eastAsia="Times" w:hAnsi="Times" w:cs="Times"/>
          <w:i/>
          <w:color w:val="000000"/>
          <w:sz w:val="24"/>
          <w:szCs w:val="24"/>
        </w:rPr>
        <w:footnoteReference w:id="1"/>
      </w:r>
    </w:p>
    <w:p w14:paraId="30BA2CAF" w14:textId="2CB172B5" w:rsidR="00616129" w:rsidRDefault="00616129" w:rsidP="00616129">
      <w:pPr>
        <w:widowControl w:val="0"/>
        <w:pBdr>
          <w:top w:val="nil"/>
          <w:left w:val="nil"/>
          <w:bottom w:val="nil"/>
          <w:right w:val="nil"/>
          <w:between w:val="nil"/>
        </w:pBdr>
        <w:spacing w:line="240" w:lineRule="auto"/>
        <w:ind w:left="3420"/>
        <w:rPr>
          <w:rFonts w:ascii="Times" w:eastAsia="Times" w:hAnsi="Times" w:cs="Times"/>
          <w:i/>
          <w:color w:val="000000"/>
          <w:sz w:val="21"/>
          <w:szCs w:val="21"/>
        </w:rPr>
      </w:pPr>
    </w:p>
    <w:p w14:paraId="00000005" w14:textId="5431FDA2" w:rsidR="00B04F16" w:rsidRPr="00616129" w:rsidRDefault="00616129" w:rsidP="00616129">
      <w:pPr>
        <w:widowControl w:val="0"/>
        <w:pBdr>
          <w:top w:val="nil"/>
          <w:left w:val="nil"/>
          <w:bottom w:val="nil"/>
          <w:right w:val="nil"/>
          <w:between w:val="nil"/>
        </w:pBdr>
        <w:spacing w:before="72" w:line="240" w:lineRule="auto"/>
        <w:ind w:left="3240"/>
        <w:rPr>
          <w:rFonts w:ascii="Times" w:eastAsia="Times" w:hAnsi="Times" w:cs="Times"/>
          <w:iCs/>
          <w:color w:val="000000"/>
          <w:sz w:val="21"/>
          <w:szCs w:val="21"/>
        </w:rPr>
      </w:pPr>
      <w:r w:rsidRPr="00616129">
        <w:rPr>
          <w:rFonts w:ascii="Times" w:eastAsia="Times" w:hAnsi="Times" w:cs="Times"/>
          <w:iCs/>
          <w:color w:val="000000"/>
          <w:sz w:val="21"/>
          <w:szCs w:val="21"/>
          <w:u w:val="thick"/>
        </w:rPr>
        <w:tab/>
      </w:r>
      <w:r w:rsidRPr="00616129">
        <w:rPr>
          <w:rFonts w:ascii="Times" w:eastAsia="Times" w:hAnsi="Times" w:cs="Times"/>
          <w:iCs/>
          <w:color w:val="000000"/>
          <w:sz w:val="21"/>
          <w:szCs w:val="21"/>
          <w:u w:val="thick"/>
        </w:rPr>
        <w:tab/>
      </w:r>
      <w:r w:rsidRPr="00616129">
        <w:rPr>
          <w:rFonts w:ascii="Times" w:eastAsia="Times" w:hAnsi="Times" w:cs="Times"/>
          <w:iCs/>
          <w:color w:val="000000"/>
          <w:sz w:val="21"/>
          <w:szCs w:val="21"/>
          <w:u w:val="thick"/>
        </w:rPr>
        <w:tab/>
      </w:r>
    </w:p>
    <w:p w14:paraId="00000006" w14:textId="77777777" w:rsidR="00B04F16" w:rsidRDefault="00243391" w:rsidP="00616129">
      <w:pPr>
        <w:widowControl w:val="0"/>
        <w:pBdr>
          <w:top w:val="nil"/>
          <w:left w:val="nil"/>
          <w:bottom w:val="nil"/>
          <w:right w:val="nil"/>
          <w:between w:val="nil"/>
        </w:pBdr>
        <w:spacing w:before="360" w:line="240" w:lineRule="auto"/>
        <w:ind w:left="2816"/>
        <w:rPr>
          <w:rFonts w:ascii="Times" w:eastAsia="Times" w:hAnsi="Times" w:cs="Times"/>
          <w:b/>
          <w:color w:val="000000"/>
          <w:sz w:val="24"/>
          <w:szCs w:val="24"/>
        </w:rPr>
      </w:pPr>
      <w:proofErr w:type="spellStart"/>
      <w:r>
        <w:rPr>
          <w:rFonts w:ascii="Times" w:eastAsia="Times" w:hAnsi="Times" w:cs="Times"/>
          <w:b/>
          <w:color w:val="000000"/>
          <w:sz w:val="24"/>
          <w:szCs w:val="24"/>
        </w:rPr>
        <w:t>Bhumibhol</w:t>
      </w:r>
      <w:proofErr w:type="spellEnd"/>
      <w:r>
        <w:rPr>
          <w:rFonts w:ascii="Times" w:eastAsia="Times" w:hAnsi="Times" w:cs="Times"/>
          <w:b/>
          <w:color w:val="000000"/>
          <w:sz w:val="24"/>
          <w:szCs w:val="24"/>
        </w:rPr>
        <w:t xml:space="preserve"> Adulyadej, Rex., </w:t>
      </w:r>
    </w:p>
    <w:p w14:paraId="00000007" w14:textId="77777777" w:rsidR="00B04F16" w:rsidRDefault="00243391">
      <w:pPr>
        <w:widowControl w:val="0"/>
        <w:pBdr>
          <w:top w:val="nil"/>
          <w:left w:val="nil"/>
          <w:bottom w:val="nil"/>
          <w:right w:val="nil"/>
          <w:between w:val="nil"/>
        </w:pBdr>
        <w:spacing w:before="250" w:line="240" w:lineRule="auto"/>
        <w:ind w:left="2321"/>
        <w:rPr>
          <w:rFonts w:ascii="Times" w:eastAsia="Times" w:hAnsi="Times" w:cs="Times"/>
          <w:color w:val="000000"/>
          <w:sz w:val="24"/>
          <w:szCs w:val="24"/>
        </w:rPr>
      </w:pPr>
      <w:r>
        <w:rPr>
          <w:rFonts w:ascii="Times" w:eastAsia="Times" w:hAnsi="Times" w:cs="Times"/>
          <w:color w:val="000000"/>
          <w:sz w:val="24"/>
          <w:szCs w:val="24"/>
        </w:rPr>
        <w:t>Given on this 27</w:t>
      </w:r>
      <w:r>
        <w:rPr>
          <w:rFonts w:ascii="Times" w:eastAsia="Times" w:hAnsi="Times" w:cs="Times"/>
          <w:color w:val="000000"/>
          <w:sz w:val="26"/>
          <w:szCs w:val="26"/>
          <w:vertAlign w:val="superscript"/>
        </w:rPr>
        <w:t xml:space="preserve">th </w:t>
      </w:r>
      <w:r>
        <w:rPr>
          <w:rFonts w:ascii="Times" w:eastAsia="Times" w:hAnsi="Times" w:cs="Times"/>
          <w:color w:val="000000"/>
          <w:sz w:val="24"/>
          <w:szCs w:val="24"/>
        </w:rPr>
        <w:t xml:space="preserve">day of June B.E. 2540 </w:t>
      </w:r>
    </w:p>
    <w:p w14:paraId="00000008" w14:textId="77777777" w:rsidR="00B04F16" w:rsidRDefault="00243391">
      <w:pPr>
        <w:widowControl w:val="0"/>
        <w:pBdr>
          <w:top w:val="nil"/>
          <w:left w:val="nil"/>
          <w:bottom w:val="nil"/>
          <w:right w:val="nil"/>
          <w:between w:val="nil"/>
        </w:pBdr>
        <w:spacing w:line="240" w:lineRule="auto"/>
        <w:ind w:left="2281"/>
        <w:rPr>
          <w:rFonts w:ascii="Times" w:eastAsia="Times" w:hAnsi="Times" w:cs="Times"/>
          <w:color w:val="000000"/>
          <w:sz w:val="24"/>
          <w:szCs w:val="24"/>
        </w:rPr>
      </w:pPr>
      <w:r>
        <w:rPr>
          <w:rFonts w:ascii="Times" w:eastAsia="Times" w:hAnsi="Times" w:cs="Times"/>
          <w:color w:val="000000"/>
          <w:sz w:val="24"/>
          <w:szCs w:val="24"/>
        </w:rPr>
        <w:t>Being the 52</w:t>
      </w:r>
      <w:r>
        <w:rPr>
          <w:rFonts w:ascii="Times" w:eastAsia="Times" w:hAnsi="Times" w:cs="Times"/>
          <w:color w:val="000000"/>
          <w:sz w:val="26"/>
          <w:szCs w:val="26"/>
          <w:vertAlign w:val="superscript"/>
        </w:rPr>
        <w:t xml:space="preserve">nd </w:t>
      </w:r>
      <w:r>
        <w:rPr>
          <w:rFonts w:ascii="Times" w:eastAsia="Times" w:hAnsi="Times" w:cs="Times"/>
          <w:color w:val="000000"/>
          <w:sz w:val="24"/>
          <w:szCs w:val="24"/>
        </w:rPr>
        <w:t xml:space="preserve">Year of the Present Reign. </w:t>
      </w:r>
    </w:p>
    <w:p w14:paraId="00000009" w14:textId="5DB2D291" w:rsidR="00B04F16" w:rsidRDefault="00243391" w:rsidP="00802C2D">
      <w:pPr>
        <w:widowControl w:val="0"/>
        <w:pBdr>
          <w:top w:val="nil"/>
          <w:left w:val="nil"/>
          <w:bottom w:val="nil"/>
          <w:right w:val="nil"/>
          <w:between w:val="nil"/>
        </w:pBdr>
        <w:spacing w:before="265" w:line="227" w:lineRule="auto"/>
        <w:ind w:left="25" w:right="273" w:hanging="4"/>
        <w:jc w:val="thaiDistribute"/>
        <w:rPr>
          <w:rFonts w:ascii="Times" w:eastAsia="Times" w:hAnsi="Times" w:cs="Times"/>
          <w:color w:val="000000"/>
          <w:sz w:val="24"/>
          <w:szCs w:val="24"/>
        </w:rPr>
      </w:pPr>
      <w:r>
        <w:rPr>
          <w:rFonts w:ascii="Times" w:eastAsia="Times" w:hAnsi="Times" w:cs="Times"/>
          <w:color w:val="000000"/>
          <w:sz w:val="24"/>
          <w:szCs w:val="24"/>
        </w:rPr>
        <w:t xml:space="preserve">His Majesty King </w:t>
      </w:r>
      <w:proofErr w:type="spellStart"/>
      <w:r>
        <w:rPr>
          <w:rFonts w:ascii="Times" w:eastAsia="Times" w:hAnsi="Times" w:cs="Times"/>
          <w:color w:val="000000"/>
          <w:sz w:val="24"/>
          <w:szCs w:val="24"/>
        </w:rPr>
        <w:t>Bhumibhol</w:t>
      </w:r>
      <w:proofErr w:type="spellEnd"/>
      <w:r>
        <w:rPr>
          <w:rFonts w:ascii="Times" w:eastAsia="Times" w:hAnsi="Times" w:cs="Times"/>
          <w:color w:val="000000"/>
          <w:sz w:val="24"/>
          <w:szCs w:val="24"/>
        </w:rPr>
        <w:t xml:space="preserve"> Adulyadej has graciously issued a </w:t>
      </w:r>
      <w:r w:rsidR="009A5AAF">
        <w:rPr>
          <w:rFonts w:ascii="Times" w:eastAsia="Times" w:hAnsi="Times" w:cs="Times"/>
          <w:color w:val="000000"/>
          <w:sz w:val="24"/>
          <w:szCs w:val="24"/>
        </w:rPr>
        <w:t>royal</w:t>
      </w:r>
      <w:r>
        <w:rPr>
          <w:rFonts w:ascii="Times" w:eastAsia="Times" w:hAnsi="Times" w:cs="Times"/>
          <w:color w:val="000000"/>
          <w:sz w:val="24"/>
          <w:szCs w:val="24"/>
        </w:rPr>
        <w:t xml:space="preserve"> command to  announce that: </w:t>
      </w:r>
    </w:p>
    <w:p w14:paraId="0000000A" w14:textId="77777777" w:rsidR="00B04F16" w:rsidRDefault="00243391" w:rsidP="00802C2D">
      <w:pPr>
        <w:widowControl w:val="0"/>
        <w:pBdr>
          <w:top w:val="nil"/>
          <w:left w:val="nil"/>
          <w:bottom w:val="nil"/>
          <w:right w:val="nil"/>
          <w:between w:val="nil"/>
        </w:pBdr>
        <w:spacing w:before="279" w:line="227" w:lineRule="auto"/>
        <w:ind w:left="28" w:right="277" w:hanging="11"/>
        <w:jc w:val="thaiDistribute"/>
        <w:rPr>
          <w:rFonts w:ascii="Times" w:eastAsia="Times" w:hAnsi="Times" w:cs="Times"/>
          <w:color w:val="000000"/>
          <w:sz w:val="24"/>
          <w:szCs w:val="24"/>
        </w:rPr>
      </w:pPr>
      <w:r>
        <w:rPr>
          <w:rFonts w:ascii="Times" w:eastAsia="Times" w:hAnsi="Times" w:cs="Times"/>
          <w:color w:val="000000"/>
          <w:sz w:val="24"/>
          <w:szCs w:val="24"/>
        </w:rPr>
        <w:t xml:space="preserve">Whereas it is expedient to enact a law on special purpose juristic persons for  </w:t>
      </w:r>
      <w:proofErr w:type="gramStart"/>
      <w:r>
        <w:rPr>
          <w:rFonts w:ascii="Times" w:eastAsia="Times" w:hAnsi="Times" w:cs="Times"/>
          <w:color w:val="000000"/>
          <w:sz w:val="24"/>
          <w:szCs w:val="24"/>
        </w:rPr>
        <w:t>securitization;</w:t>
      </w:r>
      <w:proofErr w:type="gramEnd"/>
      <w:r>
        <w:rPr>
          <w:rFonts w:ascii="Times" w:eastAsia="Times" w:hAnsi="Times" w:cs="Times"/>
          <w:color w:val="000000"/>
          <w:sz w:val="24"/>
          <w:szCs w:val="24"/>
        </w:rPr>
        <w:t xml:space="preserve"> </w:t>
      </w:r>
    </w:p>
    <w:p w14:paraId="0000000B" w14:textId="38A759EF" w:rsidR="00B04F16" w:rsidRPr="00521A34" w:rsidRDefault="00243391" w:rsidP="00802C2D">
      <w:pPr>
        <w:widowControl w:val="0"/>
        <w:pBdr>
          <w:top w:val="nil"/>
          <w:left w:val="nil"/>
          <w:bottom w:val="nil"/>
          <w:right w:val="nil"/>
          <w:between w:val="nil"/>
        </w:pBdr>
        <w:spacing w:before="279" w:line="227" w:lineRule="auto"/>
        <w:ind w:left="25" w:right="277" w:hanging="4"/>
        <w:jc w:val="thaiDistribute"/>
        <w:rPr>
          <w:rFonts w:ascii="Times" w:eastAsia="Times" w:hAnsi="Times" w:cs="Times"/>
          <w:color w:val="000000"/>
          <w:sz w:val="24"/>
          <w:szCs w:val="24"/>
        </w:rPr>
      </w:pPr>
      <w:r>
        <w:rPr>
          <w:rFonts w:ascii="Times" w:eastAsia="Times" w:hAnsi="Times" w:cs="Times"/>
          <w:color w:val="000000"/>
          <w:sz w:val="24"/>
          <w:szCs w:val="24"/>
        </w:rPr>
        <w:t xml:space="preserve">H.M. the King, by virtue of Section 175 of the Constitution of the Kingdom of Thailand  amended by the Constitution of the Kingdom of Thailand Amendment (No.5) B.E. 2538  (1995), is therefore graciously pleased to </w:t>
      </w:r>
      <w:r w:rsidRPr="00842BCC">
        <w:rPr>
          <w:rFonts w:ascii="Times" w:eastAsia="Times" w:hAnsi="Times" w:cs="Times"/>
          <w:color w:val="000000"/>
          <w:sz w:val="24"/>
          <w:szCs w:val="24"/>
        </w:rPr>
        <w:t xml:space="preserve">proclaim </w:t>
      </w:r>
      <w:r w:rsidR="009A5AAF" w:rsidRPr="00842BCC">
        <w:rPr>
          <w:rFonts w:ascii="Times" w:eastAsia="Times" w:hAnsi="Times" w:cs="Times"/>
          <w:color w:val="000000"/>
          <w:sz w:val="24"/>
          <w:szCs w:val="24"/>
        </w:rPr>
        <w:t>an</w:t>
      </w:r>
      <w:r w:rsidRPr="00842BCC">
        <w:rPr>
          <w:rFonts w:ascii="Times" w:eastAsia="Times" w:hAnsi="Times" w:cs="Times"/>
          <w:color w:val="000000"/>
          <w:sz w:val="24"/>
          <w:szCs w:val="24"/>
        </w:rPr>
        <w:t xml:space="preserve"> </w:t>
      </w:r>
      <w:r w:rsidR="00521A34" w:rsidRPr="00842BCC">
        <w:rPr>
          <w:rFonts w:ascii="Times" w:eastAsia="Times" w:hAnsi="Times" w:cs="Times"/>
          <w:color w:val="000000"/>
          <w:sz w:val="24"/>
          <w:szCs w:val="24"/>
        </w:rPr>
        <w:t>Emergency</w:t>
      </w:r>
      <w:r w:rsidRPr="00842BCC">
        <w:rPr>
          <w:rFonts w:ascii="Times" w:eastAsia="Times" w:hAnsi="Times" w:cs="Times"/>
          <w:color w:val="000000"/>
          <w:sz w:val="24"/>
          <w:szCs w:val="24"/>
        </w:rPr>
        <w:t xml:space="preserve"> </w:t>
      </w:r>
      <w:r w:rsidR="00521A34" w:rsidRPr="00842BCC">
        <w:rPr>
          <w:rFonts w:ascii="Times" w:eastAsia="Times" w:hAnsi="Times" w:cs="Times"/>
          <w:color w:val="000000"/>
          <w:sz w:val="24"/>
          <w:szCs w:val="24"/>
        </w:rPr>
        <w:t>Decree</w:t>
      </w:r>
      <w:r w:rsidRPr="00842BCC">
        <w:rPr>
          <w:rFonts w:ascii="Times" w:eastAsia="Times" w:hAnsi="Times" w:cs="Times"/>
          <w:color w:val="000000"/>
          <w:sz w:val="24"/>
          <w:szCs w:val="24"/>
        </w:rPr>
        <w:t xml:space="preserve"> as</w:t>
      </w:r>
      <w:r w:rsidRPr="00521A34">
        <w:rPr>
          <w:rFonts w:ascii="Times" w:eastAsia="Times" w:hAnsi="Times" w:cs="Times"/>
          <w:color w:val="000000"/>
          <w:sz w:val="24"/>
          <w:szCs w:val="24"/>
        </w:rPr>
        <w:t xml:space="preserve"> follows: </w:t>
      </w:r>
    </w:p>
    <w:p w14:paraId="0000000C" w14:textId="3A4C64C3" w:rsidR="00B04F16" w:rsidRPr="00521A34" w:rsidRDefault="00243391" w:rsidP="00802C2D">
      <w:pPr>
        <w:widowControl w:val="0"/>
        <w:pBdr>
          <w:top w:val="nil"/>
          <w:left w:val="nil"/>
          <w:bottom w:val="nil"/>
          <w:right w:val="nil"/>
          <w:between w:val="nil"/>
        </w:pBdr>
        <w:spacing w:before="276" w:line="228" w:lineRule="auto"/>
        <w:ind w:left="18" w:right="277" w:firstLine="5"/>
        <w:jc w:val="thaiDistribute"/>
        <w:rPr>
          <w:rFonts w:ascii="Times" w:eastAsia="Times" w:hAnsi="Times" w:cs="Times"/>
          <w:color w:val="000000"/>
          <w:sz w:val="24"/>
          <w:szCs w:val="24"/>
        </w:rPr>
      </w:pPr>
      <w:r w:rsidRPr="00521A34">
        <w:rPr>
          <w:rFonts w:ascii="Times" w:eastAsia="Times" w:hAnsi="Times" w:cs="Times"/>
          <w:b/>
          <w:color w:val="000000"/>
          <w:sz w:val="24"/>
          <w:szCs w:val="24"/>
        </w:rPr>
        <w:t xml:space="preserve">Section 1. </w:t>
      </w:r>
      <w:r w:rsidR="00F42933" w:rsidRPr="00521A34">
        <w:rPr>
          <w:rFonts w:ascii="Times" w:eastAsia="Times" w:hAnsi="Times" w:cs="Times"/>
          <w:b/>
          <w:color w:val="000000"/>
          <w:sz w:val="24"/>
          <w:szCs w:val="24"/>
        </w:rPr>
        <w:t xml:space="preserve">  </w:t>
      </w:r>
      <w:r w:rsidRPr="00521A34">
        <w:rPr>
          <w:rFonts w:ascii="Times" w:eastAsia="Times" w:hAnsi="Times" w:cs="Times"/>
          <w:color w:val="000000"/>
          <w:sz w:val="24"/>
          <w:szCs w:val="24"/>
        </w:rPr>
        <w:t xml:space="preserve">This </w:t>
      </w:r>
      <w:r w:rsidR="00521A34">
        <w:rPr>
          <w:rFonts w:ascii="Times" w:eastAsia="Times" w:hAnsi="Times" w:cs="Times"/>
          <w:color w:val="000000"/>
          <w:sz w:val="24"/>
          <w:szCs w:val="24"/>
        </w:rPr>
        <w:t>Emergency</w:t>
      </w:r>
      <w:r w:rsidRPr="00521A34">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sidRPr="00521A34">
        <w:rPr>
          <w:rFonts w:ascii="Times" w:eastAsia="Times" w:hAnsi="Times" w:cs="Times"/>
          <w:color w:val="000000"/>
          <w:sz w:val="24"/>
          <w:szCs w:val="24"/>
        </w:rPr>
        <w:t xml:space="preserve"> is called “</w:t>
      </w:r>
      <w:r w:rsidR="00521A34">
        <w:rPr>
          <w:rFonts w:ascii="Times" w:eastAsia="Times" w:hAnsi="Times" w:cs="Times"/>
          <w:color w:val="000000"/>
          <w:sz w:val="24"/>
          <w:szCs w:val="24"/>
        </w:rPr>
        <w:t>Emergency</w:t>
      </w:r>
      <w:r w:rsidRPr="00521A34">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sidRPr="00521A34">
        <w:rPr>
          <w:rFonts w:ascii="Times" w:eastAsia="Times" w:hAnsi="Times" w:cs="Times"/>
          <w:color w:val="000000"/>
          <w:sz w:val="24"/>
          <w:szCs w:val="24"/>
        </w:rPr>
        <w:t xml:space="preserve"> on Special Purpose  Juristic Persons for Securitization B.E. 2540 </w:t>
      </w:r>
    </w:p>
    <w:p w14:paraId="0000000D" w14:textId="7D912DE9" w:rsidR="00B04F16" w:rsidRPr="00521A34" w:rsidRDefault="00243391" w:rsidP="00802C2D">
      <w:pPr>
        <w:widowControl w:val="0"/>
        <w:pBdr>
          <w:top w:val="nil"/>
          <w:left w:val="nil"/>
          <w:bottom w:val="nil"/>
          <w:right w:val="nil"/>
          <w:between w:val="nil"/>
        </w:pBdr>
        <w:spacing w:before="278" w:line="227" w:lineRule="auto"/>
        <w:ind w:left="23" w:right="278" w:firstLine="1"/>
        <w:jc w:val="thaiDistribute"/>
        <w:rPr>
          <w:rFonts w:ascii="Times" w:eastAsia="Times" w:hAnsi="Times" w:cs="Times"/>
          <w:color w:val="000000"/>
          <w:sz w:val="24"/>
          <w:szCs w:val="24"/>
        </w:rPr>
      </w:pPr>
      <w:r w:rsidRPr="00521A34">
        <w:rPr>
          <w:rFonts w:ascii="Times" w:eastAsia="Times" w:hAnsi="Times" w:cs="Times"/>
          <w:b/>
          <w:color w:val="000000"/>
          <w:sz w:val="24"/>
          <w:szCs w:val="24"/>
        </w:rPr>
        <w:t>Section 2.</w:t>
      </w:r>
      <w:r w:rsidR="00F42933" w:rsidRPr="00521A34">
        <w:rPr>
          <w:rFonts w:ascii="Times" w:eastAsia="Times" w:hAnsi="Times" w:cs="Times"/>
          <w:b/>
          <w:color w:val="000000"/>
          <w:sz w:val="24"/>
          <w:szCs w:val="24"/>
        </w:rPr>
        <w:t xml:space="preserve">  </w:t>
      </w:r>
      <w:r w:rsidRPr="00521A34">
        <w:rPr>
          <w:rFonts w:ascii="Times" w:eastAsia="Times" w:hAnsi="Times" w:cs="Times"/>
          <w:b/>
          <w:color w:val="000000"/>
          <w:sz w:val="24"/>
          <w:szCs w:val="24"/>
        </w:rPr>
        <w:t xml:space="preserve"> </w:t>
      </w:r>
      <w:r w:rsidRPr="00521A34">
        <w:rPr>
          <w:rFonts w:ascii="Times" w:eastAsia="Times" w:hAnsi="Times" w:cs="Times"/>
          <w:color w:val="000000"/>
          <w:sz w:val="24"/>
          <w:szCs w:val="24"/>
        </w:rPr>
        <w:t xml:space="preserve">This </w:t>
      </w:r>
      <w:r w:rsidR="00521A34">
        <w:rPr>
          <w:rFonts w:ascii="Times" w:eastAsia="Times" w:hAnsi="Times" w:cs="Times"/>
          <w:color w:val="000000"/>
          <w:sz w:val="24"/>
          <w:szCs w:val="24"/>
        </w:rPr>
        <w:t>Emergency</w:t>
      </w:r>
      <w:r w:rsidRPr="00521A34">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sidRPr="00521A34">
        <w:rPr>
          <w:rFonts w:ascii="Times" w:eastAsia="Times" w:hAnsi="Times" w:cs="Times"/>
          <w:color w:val="000000"/>
          <w:sz w:val="24"/>
          <w:szCs w:val="24"/>
        </w:rPr>
        <w:t xml:space="preserve"> shall come into force on the date following the date  of its publication in the Government Gazette. </w:t>
      </w:r>
    </w:p>
    <w:p w14:paraId="0000000E" w14:textId="0599E98F" w:rsidR="00B04F16" w:rsidRPr="00521A34" w:rsidRDefault="00243391" w:rsidP="00802C2D">
      <w:pPr>
        <w:widowControl w:val="0"/>
        <w:pBdr>
          <w:top w:val="nil"/>
          <w:left w:val="nil"/>
          <w:bottom w:val="nil"/>
          <w:right w:val="nil"/>
          <w:between w:val="nil"/>
        </w:pBdr>
        <w:spacing w:before="233" w:line="240" w:lineRule="auto"/>
        <w:ind w:left="24"/>
        <w:jc w:val="thaiDistribute"/>
        <w:rPr>
          <w:rFonts w:ascii="Times" w:eastAsia="Times" w:hAnsi="Times" w:cs="Times"/>
          <w:color w:val="000000"/>
          <w:sz w:val="24"/>
          <w:szCs w:val="24"/>
        </w:rPr>
      </w:pPr>
      <w:r w:rsidRPr="00521A34">
        <w:rPr>
          <w:rFonts w:ascii="Times" w:eastAsia="Times" w:hAnsi="Times" w:cs="Times"/>
          <w:b/>
          <w:color w:val="000000"/>
          <w:sz w:val="24"/>
          <w:szCs w:val="24"/>
        </w:rPr>
        <w:t>Section 3.</w:t>
      </w:r>
      <w:r w:rsidR="008E41D5" w:rsidRPr="00F60EDA">
        <w:rPr>
          <w:rStyle w:val="FootnoteReference"/>
          <w:rFonts w:ascii="Times" w:eastAsia="Times" w:hAnsi="Times" w:cs="Times"/>
          <w:bCs/>
          <w:color w:val="000000"/>
          <w:sz w:val="24"/>
          <w:szCs w:val="24"/>
        </w:rPr>
        <w:footnoteReference w:id="2"/>
      </w:r>
      <w:r w:rsidRPr="00521A34">
        <w:rPr>
          <w:rFonts w:ascii="Times" w:eastAsia="Times" w:hAnsi="Times" w:cs="Times"/>
          <w:color w:val="000000"/>
          <w:sz w:val="30"/>
          <w:szCs w:val="30"/>
          <w:vertAlign w:val="superscript"/>
        </w:rPr>
        <w:t xml:space="preserve"> </w:t>
      </w:r>
      <w:r w:rsidR="00521A34" w:rsidRPr="00521A34">
        <w:rPr>
          <w:rFonts w:ascii="Times" w:eastAsia="Times" w:hAnsi="Times" w:cs="Times"/>
          <w:color w:val="000000"/>
          <w:sz w:val="30"/>
          <w:szCs w:val="30"/>
          <w:vertAlign w:val="superscript"/>
        </w:rPr>
        <w:t xml:space="preserve">  </w:t>
      </w:r>
      <w:r w:rsidRPr="00521A34">
        <w:rPr>
          <w:rFonts w:ascii="Times" w:eastAsia="Times" w:hAnsi="Times" w:cs="Times"/>
          <w:color w:val="000000"/>
          <w:sz w:val="24"/>
          <w:szCs w:val="24"/>
        </w:rPr>
        <w:t xml:space="preserve">In this </w:t>
      </w:r>
      <w:r w:rsidR="00521A34">
        <w:rPr>
          <w:rFonts w:ascii="Times" w:eastAsia="Times" w:hAnsi="Times" w:cs="Times"/>
          <w:color w:val="000000"/>
          <w:sz w:val="24"/>
          <w:szCs w:val="24"/>
        </w:rPr>
        <w:t>Emergency</w:t>
      </w:r>
      <w:r w:rsidRPr="00521A34">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sidRPr="00521A34">
        <w:rPr>
          <w:rFonts w:ascii="Times" w:eastAsia="Times" w:hAnsi="Times" w:cs="Times"/>
          <w:color w:val="000000"/>
          <w:sz w:val="24"/>
          <w:szCs w:val="24"/>
        </w:rPr>
        <w:t xml:space="preserve">, </w:t>
      </w:r>
    </w:p>
    <w:p w14:paraId="00000010" w14:textId="2DA01C71" w:rsidR="00B04F16" w:rsidRPr="00521A34" w:rsidRDefault="00243391" w:rsidP="00802C2D">
      <w:pPr>
        <w:widowControl w:val="0"/>
        <w:pBdr>
          <w:top w:val="nil"/>
          <w:left w:val="nil"/>
          <w:bottom w:val="nil"/>
          <w:right w:val="nil"/>
          <w:between w:val="nil"/>
        </w:pBdr>
        <w:spacing w:before="263" w:line="227" w:lineRule="auto"/>
        <w:ind w:left="19" w:right="272" w:firstLine="5"/>
        <w:jc w:val="thaiDistribute"/>
        <w:rPr>
          <w:rFonts w:ascii="Times" w:eastAsia="Times" w:hAnsi="Times" w:cs="Times"/>
          <w:color w:val="000000"/>
          <w:sz w:val="24"/>
          <w:szCs w:val="24"/>
        </w:rPr>
      </w:pPr>
      <w:r w:rsidRPr="00521A34">
        <w:rPr>
          <w:rFonts w:ascii="Times" w:eastAsia="Times" w:hAnsi="Times" w:cs="Times"/>
          <w:color w:val="000000"/>
          <w:sz w:val="24"/>
          <w:szCs w:val="24"/>
        </w:rPr>
        <w:t xml:space="preserve">“special purpose juristic person” means a vehicle established for the purpose of  securitization and registered as a special purpose juristic person under this </w:t>
      </w:r>
      <w:r w:rsidR="00521A34" w:rsidRPr="00521A34">
        <w:rPr>
          <w:rFonts w:ascii="Times" w:eastAsia="Times" w:hAnsi="Times" w:cs="Times"/>
          <w:color w:val="000000"/>
          <w:sz w:val="24"/>
          <w:szCs w:val="24"/>
        </w:rPr>
        <w:t>Emergency decree</w:t>
      </w:r>
      <w:r w:rsidRPr="00521A34">
        <w:rPr>
          <w:rFonts w:ascii="Times" w:eastAsia="Times" w:hAnsi="Times" w:cs="Times"/>
          <w:color w:val="000000"/>
          <w:sz w:val="24"/>
          <w:szCs w:val="24"/>
        </w:rPr>
        <w:t xml:space="preserve">. </w:t>
      </w:r>
    </w:p>
    <w:p w14:paraId="00000014" w14:textId="3084D9A3" w:rsidR="00B04F16" w:rsidRDefault="00B04F16">
      <w:pPr>
        <w:widowControl w:val="0"/>
        <w:pBdr>
          <w:top w:val="nil"/>
          <w:left w:val="nil"/>
          <w:bottom w:val="nil"/>
          <w:right w:val="nil"/>
          <w:between w:val="nil"/>
        </w:pBdr>
        <w:spacing w:line="240" w:lineRule="auto"/>
        <w:ind w:right="331"/>
        <w:jc w:val="right"/>
        <w:rPr>
          <w:color w:val="000000"/>
          <w:sz w:val="31"/>
          <w:szCs w:val="31"/>
        </w:rPr>
      </w:pPr>
    </w:p>
    <w:p w14:paraId="00000015" w14:textId="36D7081F" w:rsidR="00B04F16" w:rsidRDefault="00586051" w:rsidP="00792028">
      <w:pPr>
        <w:widowControl w:val="0"/>
        <w:pBdr>
          <w:top w:val="nil"/>
          <w:left w:val="nil"/>
          <w:bottom w:val="nil"/>
          <w:right w:val="nil"/>
          <w:between w:val="nil"/>
        </w:pBdr>
        <w:spacing w:before="484" w:line="227" w:lineRule="auto"/>
        <w:ind w:left="17" w:right="271" w:firstLine="66"/>
        <w:jc w:val="thaiDistribute"/>
        <w:rPr>
          <w:rFonts w:ascii="Times" w:eastAsia="Times" w:hAnsi="Times" w:cs="Times"/>
          <w:color w:val="000000"/>
          <w:sz w:val="24"/>
          <w:szCs w:val="24"/>
        </w:rPr>
      </w:pPr>
      <w:r>
        <w:rPr>
          <w:rFonts w:ascii="Times" w:eastAsia="Times" w:hAnsi="Times" w:cs="Times"/>
          <w:color w:val="000000"/>
          <w:sz w:val="24"/>
          <w:szCs w:val="24"/>
        </w:rPr>
        <w:lastRenderedPageBreak/>
        <w:br/>
      </w:r>
      <w:r w:rsidR="00243391">
        <w:rPr>
          <w:rFonts w:ascii="Times" w:eastAsia="Times" w:hAnsi="Times" w:cs="Times"/>
          <w:color w:val="000000"/>
          <w:sz w:val="24"/>
          <w:szCs w:val="24"/>
        </w:rPr>
        <w:t>“securitization”</w:t>
      </w:r>
      <w:r w:rsidR="008124F6">
        <w:rPr>
          <w:rFonts w:ascii="Times" w:eastAsia="Times" w:hAnsi="Times" w:cs="Times"/>
          <w:color w:val="000000"/>
          <w:sz w:val="24"/>
          <w:szCs w:val="24"/>
        </w:rPr>
        <w:t xml:space="preserve"> </w:t>
      </w:r>
      <w:r w:rsidR="00243391">
        <w:rPr>
          <w:rFonts w:ascii="Times" w:eastAsia="Times" w:hAnsi="Times" w:cs="Times"/>
          <w:color w:val="000000"/>
          <w:sz w:val="24"/>
          <w:szCs w:val="24"/>
        </w:rPr>
        <w:t xml:space="preserve"> means </w:t>
      </w:r>
      <w:r w:rsidR="008124F6">
        <w:rPr>
          <w:rFonts w:ascii="Times" w:eastAsia="Times" w:hAnsi="Times" w:cs="Times"/>
          <w:color w:val="000000"/>
          <w:sz w:val="24"/>
          <w:szCs w:val="24"/>
        </w:rPr>
        <w:t xml:space="preserve">  </w:t>
      </w:r>
      <w:r w:rsidR="00243391">
        <w:rPr>
          <w:rFonts w:ascii="Times" w:eastAsia="Times" w:hAnsi="Times" w:cs="Times"/>
          <w:color w:val="000000"/>
          <w:sz w:val="24"/>
          <w:szCs w:val="24"/>
        </w:rPr>
        <w:t xml:space="preserve">acceptance of transfer of assets or acceptance of assets placed  as collateral from an originator for an issuance and offer of securities for sale to  investors, providing that proceeds obtained from the offer for sale of securities will be  paid or given to the originator in accordance with the agreement and the repayment of  debt to investors will depend on a flow of receipts generated from the assets transferred  or placed as collateral. </w:t>
      </w:r>
    </w:p>
    <w:p w14:paraId="00000016" w14:textId="25097782" w:rsidR="00B04F16" w:rsidRDefault="00243391" w:rsidP="00792028">
      <w:pPr>
        <w:widowControl w:val="0"/>
        <w:pBdr>
          <w:top w:val="nil"/>
          <w:left w:val="nil"/>
          <w:bottom w:val="nil"/>
          <w:right w:val="nil"/>
          <w:between w:val="nil"/>
        </w:pBdr>
        <w:spacing w:before="276" w:line="240" w:lineRule="auto"/>
        <w:ind w:left="24"/>
        <w:jc w:val="thaiDistribute"/>
        <w:rPr>
          <w:rFonts w:ascii="Times" w:eastAsia="Times" w:hAnsi="Times" w:cs="Times"/>
          <w:color w:val="000000"/>
          <w:sz w:val="24"/>
          <w:szCs w:val="24"/>
        </w:rPr>
      </w:pPr>
      <w:r>
        <w:rPr>
          <w:rFonts w:ascii="Times" w:eastAsia="Times" w:hAnsi="Times" w:cs="Times"/>
          <w:color w:val="000000"/>
          <w:sz w:val="24"/>
          <w:szCs w:val="24"/>
        </w:rPr>
        <w:t xml:space="preserve">“assets”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means  </w:t>
      </w:r>
      <w:r w:rsidR="008124F6">
        <w:rPr>
          <w:rFonts w:ascii="Times" w:eastAsia="Times" w:hAnsi="Times" w:cs="Times"/>
          <w:color w:val="000000"/>
          <w:sz w:val="24"/>
          <w:szCs w:val="24"/>
        </w:rPr>
        <w:t xml:space="preserve"> </w:t>
      </w:r>
    </w:p>
    <w:p w14:paraId="00000017" w14:textId="77777777" w:rsidR="00B04F16" w:rsidRDefault="00243391" w:rsidP="00792028">
      <w:pPr>
        <w:widowControl w:val="0"/>
        <w:pBdr>
          <w:top w:val="nil"/>
          <w:left w:val="nil"/>
          <w:bottom w:val="nil"/>
          <w:right w:val="nil"/>
          <w:between w:val="nil"/>
        </w:pBdr>
        <w:spacing w:line="227" w:lineRule="auto"/>
        <w:ind w:left="20" w:right="271" w:firstLine="7"/>
        <w:jc w:val="thaiDistribute"/>
        <w:rPr>
          <w:rFonts w:ascii="Times" w:eastAsia="Times" w:hAnsi="Times" w:cs="Times"/>
          <w:color w:val="000000"/>
          <w:sz w:val="24"/>
          <w:szCs w:val="24"/>
        </w:rPr>
      </w:pPr>
      <w:r>
        <w:rPr>
          <w:rFonts w:ascii="Times" w:eastAsia="Times" w:hAnsi="Times" w:cs="Times"/>
          <w:color w:val="000000"/>
          <w:sz w:val="24"/>
          <w:szCs w:val="24"/>
        </w:rPr>
        <w:t xml:space="preserve">(1) rights of claim which generate a flow of receipts in the future; or  (2) rights of claim coming into existence in the future which determine debt repayment  in cash and generate a flow of receipts in accordance with the rules specified by the  SEC. </w:t>
      </w:r>
    </w:p>
    <w:p w14:paraId="00000018" w14:textId="68618E16" w:rsidR="00B04F16" w:rsidRDefault="00243391" w:rsidP="00792028">
      <w:pPr>
        <w:widowControl w:val="0"/>
        <w:pBdr>
          <w:top w:val="nil"/>
          <w:left w:val="nil"/>
          <w:bottom w:val="nil"/>
          <w:right w:val="nil"/>
          <w:between w:val="nil"/>
        </w:pBdr>
        <w:spacing w:before="281" w:line="230" w:lineRule="auto"/>
        <w:ind w:left="17" w:right="276" w:firstLine="6"/>
        <w:jc w:val="thaiDistribute"/>
        <w:rPr>
          <w:rFonts w:ascii="Times" w:eastAsia="Times" w:hAnsi="Times" w:cs="Times"/>
          <w:color w:val="000000"/>
          <w:sz w:val="24"/>
          <w:szCs w:val="24"/>
        </w:rPr>
      </w:pPr>
      <w:r>
        <w:rPr>
          <w:rFonts w:ascii="Times" w:eastAsia="Times" w:hAnsi="Times" w:cs="Times"/>
          <w:color w:val="000000"/>
          <w:sz w:val="24"/>
          <w:szCs w:val="24"/>
        </w:rPr>
        <w:t xml:space="preserve">“originator”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means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a person that transfers or will transfer an asset to or places or will  place an asset with a special juristic person for the purpose of securitization. </w:t>
      </w:r>
    </w:p>
    <w:p w14:paraId="00000019" w14:textId="4AA24935" w:rsidR="00B04F16" w:rsidRDefault="00243391" w:rsidP="00792028">
      <w:pPr>
        <w:widowControl w:val="0"/>
        <w:pBdr>
          <w:top w:val="nil"/>
          <w:left w:val="nil"/>
          <w:bottom w:val="nil"/>
          <w:right w:val="nil"/>
          <w:between w:val="nil"/>
        </w:pBdr>
        <w:spacing w:before="281" w:line="229" w:lineRule="auto"/>
        <w:ind w:left="20" w:right="277" w:firstLine="4"/>
        <w:jc w:val="thaiDistribute"/>
        <w:rPr>
          <w:rFonts w:ascii="Times" w:eastAsia="Times" w:hAnsi="Times" w:cs="Times"/>
          <w:color w:val="000000"/>
          <w:sz w:val="24"/>
          <w:szCs w:val="24"/>
        </w:rPr>
      </w:pPr>
      <w:r>
        <w:rPr>
          <w:rFonts w:ascii="Times" w:eastAsia="Times" w:hAnsi="Times" w:cs="Times"/>
          <w:color w:val="000000"/>
          <w:sz w:val="24"/>
          <w:szCs w:val="24"/>
        </w:rPr>
        <w:t>“trust”</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means</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trust in accordance with law governing trust for transaction in the capital  market. </w:t>
      </w:r>
    </w:p>
    <w:p w14:paraId="0000001A" w14:textId="0194D84F" w:rsidR="00B04F16" w:rsidRDefault="00243391" w:rsidP="00792028">
      <w:pPr>
        <w:widowControl w:val="0"/>
        <w:pBdr>
          <w:top w:val="nil"/>
          <w:left w:val="nil"/>
          <w:bottom w:val="nil"/>
          <w:right w:val="nil"/>
          <w:between w:val="nil"/>
        </w:pBdr>
        <w:spacing w:before="282" w:line="240" w:lineRule="auto"/>
        <w:ind w:left="24"/>
        <w:jc w:val="thaiDistribute"/>
        <w:rPr>
          <w:rFonts w:ascii="Times" w:eastAsia="Times" w:hAnsi="Times" w:cs="Times"/>
          <w:color w:val="000000"/>
          <w:sz w:val="24"/>
          <w:szCs w:val="24"/>
        </w:rPr>
      </w:pPr>
      <w:r>
        <w:rPr>
          <w:rFonts w:ascii="Times" w:eastAsia="Times" w:hAnsi="Times" w:cs="Times"/>
          <w:color w:val="000000"/>
          <w:sz w:val="24"/>
          <w:szCs w:val="24"/>
        </w:rPr>
        <w:t>“project”</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means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a securitization project. </w:t>
      </w:r>
    </w:p>
    <w:p w14:paraId="0000001B" w14:textId="290899D7" w:rsidR="00B04F16" w:rsidRDefault="00243391" w:rsidP="00792028">
      <w:pPr>
        <w:widowControl w:val="0"/>
        <w:pBdr>
          <w:top w:val="nil"/>
          <w:left w:val="nil"/>
          <w:bottom w:val="nil"/>
          <w:right w:val="nil"/>
          <w:between w:val="nil"/>
        </w:pBdr>
        <w:spacing w:before="269" w:line="229" w:lineRule="auto"/>
        <w:ind w:left="28" w:right="276" w:hanging="4"/>
        <w:jc w:val="thaiDistribute"/>
        <w:rPr>
          <w:rFonts w:ascii="Times" w:eastAsia="Times" w:hAnsi="Times" w:cs="Times"/>
          <w:color w:val="000000"/>
          <w:sz w:val="24"/>
          <w:szCs w:val="24"/>
        </w:rPr>
      </w:pPr>
      <w:r>
        <w:rPr>
          <w:rFonts w:ascii="Times" w:eastAsia="Times" w:hAnsi="Times" w:cs="Times"/>
          <w:color w:val="000000"/>
          <w:sz w:val="24"/>
          <w:szCs w:val="24"/>
        </w:rPr>
        <w:t xml:space="preserve">“SEC” </w:t>
      </w:r>
      <w:r w:rsidR="008124F6">
        <w:rPr>
          <w:rFonts w:ascii="Times" w:eastAsia="Times" w:hAnsi="Times" w:cs="Times"/>
          <w:color w:val="000000"/>
          <w:sz w:val="24"/>
          <w:szCs w:val="24"/>
        </w:rPr>
        <w:t xml:space="preserve"> </w:t>
      </w:r>
      <w:r>
        <w:rPr>
          <w:rFonts w:ascii="Times" w:eastAsia="Times" w:hAnsi="Times" w:cs="Times"/>
          <w:color w:val="000000"/>
          <w:sz w:val="24"/>
          <w:szCs w:val="24"/>
        </w:rPr>
        <w:t>means</w:t>
      </w:r>
      <w:r w:rsidR="005E0CE1">
        <w:rPr>
          <w:rFonts w:ascii="Times" w:eastAsia="Times" w:hAnsi="Times" w:cs="Times"/>
          <w:color w:val="000000"/>
          <w:sz w:val="24"/>
          <w:szCs w:val="24"/>
        </w:rPr>
        <w:t xml:space="preserve">   </w:t>
      </w:r>
      <w:r>
        <w:rPr>
          <w:rFonts w:ascii="Times" w:eastAsia="Times" w:hAnsi="Times" w:cs="Times"/>
          <w:color w:val="000000"/>
          <w:sz w:val="24"/>
          <w:szCs w:val="24"/>
        </w:rPr>
        <w:t xml:space="preserve">the Securities and Exchange Commission under the law governing  securities and exchange. </w:t>
      </w:r>
    </w:p>
    <w:p w14:paraId="0000001C" w14:textId="285EC722" w:rsidR="00B04F16" w:rsidRDefault="00243391" w:rsidP="00792028">
      <w:pPr>
        <w:widowControl w:val="0"/>
        <w:pBdr>
          <w:top w:val="nil"/>
          <w:left w:val="nil"/>
          <w:bottom w:val="nil"/>
          <w:right w:val="nil"/>
          <w:between w:val="nil"/>
        </w:pBdr>
        <w:spacing w:before="282" w:line="229" w:lineRule="auto"/>
        <w:ind w:left="19" w:right="277" w:firstLine="4"/>
        <w:jc w:val="thaiDistribute"/>
        <w:rPr>
          <w:rFonts w:ascii="Times" w:eastAsia="Times" w:hAnsi="Times" w:cs="Times"/>
          <w:color w:val="000000"/>
          <w:sz w:val="24"/>
          <w:szCs w:val="24"/>
        </w:rPr>
      </w:pPr>
      <w:r>
        <w:rPr>
          <w:rFonts w:ascii="Times" w:eastAsia="Times" w:hAnsi="Times" w:cs="Times"/>
          <w:color w:val="000000"/>
          <w:sz w:val="24"/>
          <w:szCs w:val="24"/>
        </w:rPr>
        <w:t>“the SEC Office”</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means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the Office of the Securities and Exchange Commission under  the law governing securities and exchange. </w:t>
      </w:r>
    </w:p>
    <w:p w14:paraId="0000001D" w14:textId="3990F2CA" w:rsidR="00B04F16" w:rsidRDefault="00243391" w:rsidP="00792028">
      <w:pPr>
        <w:widowControl w:val="0"/>
        <w:pBdr>
          <w:top w:val="nil"/>
          <w:left w:val="nil"/>
          <w:bottom w:val="nil"/>
          <w:right w:val="nil"/>
          <w:between w:val="nil"/>
        </w:pBdr>
        <w:spacing w:before="282" w:line="229" w:lineRule="auto"/>
        <w:ind w:left="19" w:right="278" w:firstLine="4"/>
        <w:jc w:val="thaiDistribute"/>
        <w:rPr>
          <w:rFonts w:ascii="Times" w:eastAsia="Times" w:hAnsi="Times" w:cs="Times"/>
          <w:color w:val="000000"/>
          <w:sz w:val="24"/>
          <w:szCs w:val="24"/>
        </w:rPr>
      </w:pPr>
      <w:r>
        <w:rPr>
          <w:rFonts w:ascii="Times" w:eastAsia="Times" w:hAnsi="Times" w:cs="Times"/>
          <w:color w:val="000000"/>
          <w:sz w:val="24"/>
          <w:szCs w:val="24"/>
        </w:rPr>
        <w:t>“competent officer”</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means</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a person appointed by the Minister to act in accordance with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w:t>
      </w:r>
    </w:p>
    <w:p w14:paraId="0000001E" w14:textId="60671F21" w:rsidR="00B04F16" w:rsidRDefault="00243391" w:rsidP="00792028">
      <w:pPr>
        <w:widowControl w:val="0"/>
        <w:pBdr>
          <w:top w:val="nil"/>
          <w:left w:val="nil"/>
          <w:bottom w:val="nil"/>
          <w:right w:val="nil"/>
          <w:between w:val="nil"/>
        </w:pBdr>
        <w:spacing w:before="279" w:line="240" w:lineRule="auto"/>
        <w:ind w:left="24"/>
        <w:jc w:val="thaiDistribute"/>
        <w:rPr>
          <w:rFonts w:ascii="Times" w:eastAsia="Times" w:hAnsi="Times" w:cs="Times"/>
          <w:color w:val="000000"/>
          <w:sz w:val="24"/>
          <w:szCs w:val="24"/>
        </w:rPr>
      </w:pPr>
      <w:r>
        <w:rPr>
          <w:rFonts w:ascii="Times" w:eastAsia="Times" w:hAnsi="Times" w:cs="Times"/>
          <w:color w:val="000000"/>
          <w:sz w:val="24"/>
          <w:szCs w:val="24"/>
        </w:rPr>
        <w:t>“Minister”</w:t>
      </w:r>
      <w:r w:rsidR="00586051">
        <w:rPr>
          <w:rFonts w:ascii="Times" w:eastAsia="Times" w:hAnsi="Times" w:cs="Times"/>
          <w:color w:val="000000"/>
          <w:sz w:val="24"/>
          <w:szCs w:val="24"/>
        </w:rPr>
        <w:t xml:space="preserve"> </w:t>
      </w:r>
      <w:r>
        <w:rPr>
          <w:rFonts w:ascii="Times" w:eastAsia="Times" w:hAnsi="Times" w:cs="Times"/>
          <w:color w:val="000000"/>
          <w:sz w:val="24"/>
          <w:szCs w:val="24"/>
        </w:rPr>
        <w:t xml:space="preserve"> means </w:t>
      </w:r>
      <w:r w:rsidR="005E0CE1">
        <w:rPr>
          <w:rFonts w:ascii="Times" w:eastAsia="Times" w:hAnsi="Times" w:cs="Times"/>
          <w:color w:val="000000"/>
          <w:sz w:val="24"/>
          <w:szCs w:val="24"/>
        </w:rPr>
        <w:t xml:space="preserve">  </w:t>
      </w:r>
      <w:r>
        <w:rPr>
          <w:rFonts w:ascii="Times" w:eastAsia="Times" w:hAnsi="Times" w:cs="Times"/>
          <w:color w:val="000000"/>
          <w:sz w:val="24"/>
          <w:szCs w:val="24"/>
        </w:rPr>
        <w:t xml:space="preserve">the Minister in charge of the execution of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w:t>
      </w:r>
    </w:p>
    <w:p w14:paraId="0000001F" w14:textId="253BD116" w:rsidR="00B04F16" w:rsidRDefault="00243391" w:rsidP="00792028">
      <w:pPr>
        <w:widowControl w:val="0"/>
        <w:pBdr>
          <w:top w:val="nil"/>
          <w:left w:val="nil"/>
          <w:bottom w:val="nil"/>
          <w:right w:val="nil"/>
          <w:between w:val="nil"/>
        </w:pBdr>
        <w:spacing w:before="271" w:line="229" w:lineRule="auto"/>
        <w:ind w:left="19" w:right="277" w:firstLine="5"/>
        <w:jc w:val="thaiDistribute"/>
        <w:rPr>
          <w:rFonts w:ascii="Times" w:eastAsia="Times" w:hAnsi="Times" w:cs="Times"/>
          <w:color w:val="000000"/>
          <w:sz w:val="24"/>
          <w:szCs w:val="24"/>
        </w:rPr>
      </w:pPr>
      <w:r>
        <w:rPr>
          <w:rFonts w:ascii="Times" w:eastAsia="Times" w:hAnsi="Times" w:cs="Times"/>
          <w:b/>
          <w:color w:val="000000"/>
          <w:sz w:val="24"/>
          <w:szCs w:val="24"/>
        </w:rPr>
        <w:t xml:space="preserve">Section 4.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The Minister of Finance shall be responsible for the execution of this </w:t>
      </w:r>
      <w:r w:rsidR="00521A34">
        <w:rPr>
          <w:rFonts w:ascii="Times" w:eastAsia="Times" w:hAnsi="Times" w:cs="Times"/>
          <w:color w:val="000000"/>
          <w:sz w:val="24"/>
          <w:szCs w:val="24"/>
        </w:rPr>
        <w:t>Emergency decree</w:t>
      </w:r>
      <w:r>
        <w:rPr>
          <w:rFonts w:ascii="Times" w:eastAsia="Times" w:hAnsi="Times" w:cs="Times"/>
          <w:color w:val="000000"/>
          <w:sz w:val="24"/>
          <w:szCs w:val="24"/>
        </w:rPr>
        <w:t xml:space="preserve">. </w:t>
      </w:r>
    </w:p>
    <w:p w14:paraId="00000020" w14:textId="77777777" w:rsidR="00B04F16" w:rsidRDefault="00243391" w:rsidP="00586051">
      <w:pPr>
        <w:widowControl w:val="0"/>
        <w:pBdr>
          <w:top w:val="nil"/>
          <w:left w:val="nil"/>
          <w:bottom w:val="nil"/>
          <w:right w:val="nil"/>
          <w:between w:val="nil"/>
        </w:pBdr>
        <w:spacing w:before="240" w:line="240" w:lineRule="auto"/>
        <w:ind w:left="3758"/>
        <w:rPr>
          <w:rFonts w:ascii="Times" w:eastAsia="Times" w:hAnsi="Times" w:cs="Times"/>
          <w:b/>
          <w:color w:val="000000"/>
          <w:sz w:val="24"/>
          <w:szCs w:val="24"/>
        </w:rPr>
      </w:pPr>
      <w:r>
        <w:rPr>
          <w:rFonts w:ascii="Times" w:eastAsia="Times" w:hAnsi="Times" w:cs="Times"/>
          <w:b/>
          <w:color w:val="000000"/>
          <w:sz w:val="24"/>
          <w:szCs w:val="24"/>
        </w:rPr>
        <w:t xml:space="preserve">Chapter 1 </w:t>
      </w:r>
    </w:p>
    <w:p w14:paraId="739BF7CB" w14:textId="02B34790" w:rsidR="00586051" w:rsidRDefault="00586051" w:rsidP="00586051">
      <w:pPr>
        <w:widowControl w:val="0"/>
        <w:pBdr>
          <w:top w:val="nil"/>
          <w:left w:val="nil"/>
          <w:bottom w:val="nil"/>
          <w:right w:val="nil"/>
          <w:between w:val="nil"/>
        </w:pBdr>
        <w:spacing w:before="240" w:line="240" w:lineRule="auto"/>
        <w:ind w:left="3758"/>
        <w:rPr>
          <w:rFonts w:ascii="Times" w:eastAsia="Times" w:hAnsi="Times" w:cs="Times"/>
          <w:b/>
          <w:color w:val="000000"/>
          <w:sz w:val="24"/>
          <w:szCs w:val="24"/>
        </w:rPr>
      </w:pPr>
      <w:r>
        <w:rPr>
          <w:rFonts w:ascii="Times" w:eastAsia="Times" w:hAnsi="Times" w:cs="Times"/>
          <w:b/>
          <w:color w:val="000000"/>
          <w:sz w:val="24"/>
          <w:szCs w:val="24"/>
        </w:rPr>
        <w:t xml:space="preserve"> </w:t>
      </w:r>
      <w:r w:rsidR="00243391">
        <w:rPr>
          <w:rFonts w:ascii="Times" w:eastAsia="Times" w:hAnsi="Times" w:cs="Times"/>
          <w:b/>
          <w:color w:val="000000"/>
          <w:sz w:val="24"/>
          <w:szCs w:val="24"/>
        </w:rPr>
        <w:t>General</w:t>
      </w:r>
    </w:p>
    <w:p w14:paraId="00000021" w14:textId="417E095A" w:rsidR="00B04F16" w:rsidRPr="00584AB3" w:rsidRDefault="00584AB3" w:rsidP="00586051">
      <w:pPr>
        <w:widowControl w:val="0"/>
        <w:pBdr>
          <w:top w:val="nil"/>
          <w:left w:val="nil"/>
          <w:bottom w:val="nil"/>
          <w:right w:val="nil"/>
          <w:between w:val="nil"/>
        </w:pBdr>
        <w:spacing w:before="240" w:line="240" w:lineRule="auto"/>
        <w:ind w:left="3600"/>
        <w:rPr>
          <w:rFonts w:ascii="Times" w:eastAsia="Times" w:hAnsi="Times" w:cs="Times"/>
          <w:b/>
          <w:color w:val="000000"/>
          <w:sz w:val="24"/>
          <w:szCs w:val="24"/>
          <w:u w:val="thick"/>
        </w:rPr>
      </w:pPr>
      <w:r>
        <w:rPr>
          <w:rFonts w:ascii="Times" w:eastAsia="Times" w:hAnsi="Times" w:cs="Times"/>
          <w:b/>
          <w:color w:val="000000"/>
          <w:sz w:val="24"/>
          <w:szCs w:val="24"/>
          <w:u w:val="thick"/>
        </w:rPr>
        <w:tab/>
      </w:r>
      <w:r>
        <w:rPr>
          <w:rFonts w:ascii="Times" w:eastAsia="Times" w:hAnsi="Times" w:cs="Times"/>
          <w:b/>
          <w:color w:val="000000"/>
          <w:sz w:val="24"/>
          <w:szCs w:val="24"/>
          <w:u w:val="thick"/>
        </w:rPr>
        <w:tab/>
      </w:r>
    </w:p>
    <w:p w14:paraId="00000022" w14:textId="01E90EF5" w:rsidR="00B04F16" w:rsidRDefault="00243391" w:rsidP="00792028">
      <w:pPr>
        <w:widowControl w:val="0"/>
        <w:pBdr>
          <w:top w:val="nil"/>
          <w:left w:val="nil"/>
          <w:bottom w:val="nil"/>
          <w:right w:val="nil"/>
          <w:between w:val="nil"/>
        </w:pBdr>
        <w:spacing w:before="538" w:line="231" w:lineRule="auto"/>
        <w:ind w:left="19" w:right="272" w:firstLine="5"/>
        <w:jc w:val="thaiDistribute"/>
        <w:rPr>
          <w:rFonts w:ascii="Times" w:eastAsia="Times" w:hAnsi="Times" w:cs="Times"/>
          <w:color w:val="000000"/>
          <w:sz w:val="24"/>
          <w:szCs w:val="24"/>
        </w:rPr>
      </w:pPr>
      <w:r>
        <w:rPr>
          <w:rFonts w:ascii="Times" w:eastAsia="Times" w:hAnsi="Times" w:cs="Times"/>
          <w:b/>
          <w:color w:val="000000"/>
          <w:sz w:val="24"/>
          <w:szCs w:val="24"/>
        </w:rPr>
        <w:t>Section 5.</w:t>
      </w:r>
      <w:r w:rsidR="00F60EDA" w:rsidRPr="00F60EDA">
        <w:rPr>
          <w:rStyle w:val="FootnoteReference"/>
          <w:rFonts w:ascii="Times" w:eastAsia="Times" w:hAnsi="Times" w:cs="Times"/>
          <w:bCs/>
          <w:color w:val="000000"/>
          <w:sz w:val="24"/>
          <w:szCs w:val="24"/>
        </w:rPr>
        <w:footnoteReference w:customMarkFollows="1" w:id="3"/>
        <w:sym w:font="Symbol" w:char="F032"/>
      </w:r>
      <w:r>
        <w:rPr>
          <w:rFonts w:ascii="Times" w:eastAsia="Times" w:hAnsi="Times" w:cs="Times"/>
          <w:color w:val="000000"/>
          <w:sz w:val="18"/>
          <w:szCs w:val="18"/>
        </w:rPr>
        <w:t xml:space="preserve"> </w:t>
      </w:r>
      <w:r w:rsidR="008124F6">
        <w:rPr>
          <w:rFonts w:ascii="Times" w:eastAsia="Times" w:hAnsi="Times" w:cs="Times"/>
          <w:color w:val="000000"/>
          <w:sz w:val="18"/>
          <w:szCs w:val="18"/>
        </w:rPr>
        <w:t xml:space="preserve">  </w:t>
      </w:r>
      <w:r>
        <w:rPr>
          <w:rFonts w:ascii="Times" w:eastAsia="Times" w:hAnsi="Times" w:cs="Times"/>
          <w:color w:val="000000"/>
          <w:sz w:val="24"/>
          <w:szCs w:val="24"/>
        </w:rPr>
        <w:t xml:space="preserve">The SEC shall have the following powers and duties under this </w:t>
      </w:r>
      <w:r w:rsidR="00521A34">
        <w:rPr>
          <w:rFonts w:ascii="Times" w:eastAsia="Times" w:hAnsi="Times" w:cs="Times"/>
          <w:color w:val="000000"/>
          <w:sz w:val="24"/>
          <w:szCs w:val="24"/>
        </w:rPr>
        <w:t>Emergency decree</w:t>
      </w:r>
      <w:r>
        <w:rPr>
          <w:rFonts w:ascii="Times" w:eastAsia="Times" w:hAnsi="Times" w:cs="Times"/>
          <w:color w:val="000000"/>
          <w:sz w:val="24"/>
          <w:szCs w:val="24"/>
        </w:rPr>
        <w:t xml:space="preserve">. </w:t>
      </w:r>
    </w:p>
    <w:p w14:paraId="00000023" w14:textId="7FCAC5BA" w:rsidR="00B04F16" w:rsidRDefault="00243391" w:rsidP="00792028">
      <w:pPr>
        <w:widowControl w:val="0"/>
        <w:pBdr>
          <w:top w:val="nil"/>
          <w:left w:val="nil"/>
          <w:bottom w:val="nil"/>
          <w:right w:val="nil"/>
          <w:between w:val="nil"/>
        </w:pBdr>
        <w:spacing w:before="239" w:line="240" w:lineRule="auto"/>
        <w:ind w:left="28"/>
        <w:jc w:val="thaiDistribute"/>
        <w:rPr>
          <w:rFonts w:ascii="Times" w:eastAsia="Times" w:hAnsi="Times" w:cs="Times"/>
          <w:color w:val="000000"/>
          <w:sz w:val="24"/>
          <w:szCs w:val="24"/>
        </w:rPr>
      </w:pPr>
      <w:r>
        <w:rPr>
          <w:rFonts w:ascii="Times" w:eastAsia="Times" w:hAnsi="Times" w:cs="Times"/>
          <w:color w:val="000000"/>
          <w:sz w:val="24"/>
          <w:szCs w:val="24"/>
        </w:rPr>
        <w:t>(1)</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to formulate policies concerning securitization; </w:t>
      </w:r>
    </w:p>
    <w:p w14:paraId="00000024" w14:textId="21105FFE" w:rsidR="00B04F16" w:rsidRDefault="00243391" w:rsidP="00792028">
      <w:pPr>
        <w:widowControl w:val="0"/>
        <w:pBdr>
          <w:top w:val="nil"/>
          <w:left w:val="nil"/>
          <w:bottom w:val="nil"/>
          <w:right w:val="nil"/>
          <w:between w:val="nil"/>
        </w:pBdr>
        <w:spacing w:before="235" w:line="229" w:lineRule="auto"/>
        <w:ind w:left="20" w:right="276" w:firstLine="7"/>
        <w:jc w:val="thaiDistribute"/>
        <w:rPr>
          <w:rFonts w:ascii="Times" w:eastAsia="Times" w:hAnsi="Times" w:cs="Times"/>
          <w:color w:val="000000"/>
          <w:sz w:val="24"/>
          <w:szCs w:val="24"/>
        </w:rPr>
      </w:pPr>
      <w:r>
        <w:rPr>
          <w:rFonts w:ascii="Times" w:eastAsia="Times" w:hAnsi="Times" w:cs="Times"/>
          <w:color w:val="000000"/>
          <w:sz w:val="24"/>
          <w:szCs w:val="24"/>
        </w:rPr>
        <w:t xml:space="preserve">(2)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to supervise the special purpose juristic persons to ensure their compliance with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proofErr w:type="gramStart"/>
      <w:r w:rsidR="00521A34">
        <w:rPr>
          <w:rFonts w:ascii="Times" w:eastAsia="Times" w:hAnsi="Times" w:cs="Times"/>
          <w:color w:val="000000"/>
          <w:sz w:val="24"/>
          <w:szCs w:val="24"/>
        </w:rPr>
        <w:t>Decree</w:t>
      </w:r>
      <w:r>
        <w:rPr>
          <w:rFonts w:ascii="Times" w:eastAsia="Times" w:hAnsi="Times" w:cs="Times"/>
          <w:color w:val="000000"/>
          <w:sz w:val="24"/>
          <w:szCs w:val="24"/>
        </w:rPr>
        <w:t>;</w:t>
      </w:r>
      <w:proofErr w:type="gramEnd"/>
      <w:r>
        <w:rPr>
          <w:rFonts w:ascii="Times" w:eastAsia="Times" w:hAnsi="Times" w:cs="Times"/>
          <w:color w:val="000000"/>
          <w:sz w:val="24"/>
          <w:szCs w:val="24"/>
        </w:rPr>
        <w:t xml:space="preserve"> </w:t>
      </w:r>
    </w:p>
    <w:p w14:paraId="00000028" w14:textId="0C3F4AA6" w:rsidR="00B04F16" w:rsidRDefault="00243391" w:rsidP="00792028">
      <w:pPr>
        <w:widowControl w:val="0"/>
        <w:pBdr>
          <w:top w:val="nil"/>
          <w:left w:val="nil"/>
          <w:bottom w:val="nil"/>
          <w:right w:val="nil"/>
          <w:between w:val="nil"/>
        </w:pBdr>
        <w:spacing w:before="727" w:line="229" w:lineRule="auto"/>
        <w:ind w:left="25" w:right="353" w:firstLine="2"/>
        <w:jc w:val="thaiDistribute"/>
        <w:rPr>
          <w:rFonts w:ascii="Times" w:eastAsia="Times" w:hAnsi="Times" w:cs="Times"/>
          <w:color w:val="000000"/>
          <w:sz w:val="24"/>
          <w:szCs w:val="24"/>
        </w:rPr>
      </w:pPr>
      <w:r>
        <w:rPr>
          <w:rFonts w:ascii="Times" w:eastAsia="Times" w:hAnsi="Times" w:cs="Times"/>
          <w:color w:val="000000"/>
          <w:sz w:val="24"/>
          <w:szCs w:val="24"/>
        </w:rPr>
        <w:lastRenderedPageBreak/>
        <w:t xml:space="preserve">(3)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to prescribe types of assets and securities which may be approved for securitization  and types of securities to be issued in connection with </w:t>
      </w:r>
      <w:proofErr w:type="gramStart"/>
      <w:r>
        <w:rPr>
          <w:rFonts w:ascii="Times" w:eastAsia="Times" w:hAnsi="Times" w:cs="Times"/>
          <w:color w:val="000000"/>
          <w:sz w:val="24"/>
          <w:szCs w:val="24"/>
        </w:rPr>
        <w:t>securitization;</w:t>
      </w:r>
      <w:proofErr w:type="gramEnd"/>
      <w:r>
        <w:rPr>
          <w:rFonts w:ascii="Times" w:eastAsia="Times" w:hAnsi="Times" w:cs="Times"/>
          <w:color w:val="000000"/>
          <w:sz w:val="24"/>
          <w:szCs w:val="24"/>
        </w:rPr>
        <w:t xml:space="preserve"> </w:t>
      </w:r>
    </w:p>
    <w:p w14:paraId="00000029" w14:textId="731F7EB2" w:rsidR="00B04F16" w:rsidRDefault="00243391" w:rsidP="00792028">
      <w:pPr>
        <w:widowControl w:val="0"/>
        <w:pBdr>
          <w:top w:val="nil"/>
          <w:left w:val="nil"/>
          <w:bottom w:val="nil"/>
          <w:right w:val="nil"/>
          <w:between w:val="nil"/>
        </w:pBdr>
        <w:spacing w:before="246" w:line="240" w:lineRule="auto"/>
        <w:ind w:left="28"/>
        <w:jc w:val="thaiDistribute"/>
        <w:rPr>
          <w:rFonts w:ascii="Times" w:eastAsia="Times" w:hAnsi="Times" w:cs="Times"/>
          <w:color w:val="000000"/>
          <w:sz w:val="24"/>
          <w:szCs w:val="24"/>
        </w:rPr>
      </w:pPr>
      <w:r>
        <w:rPr>
          <w:rFonts w:ascii="Times" w:eastAsia="Times" w:hAnsi="Times" w:cs="Times"/>
          <w:color w:val="000000"/>
          <w:sz w:val="24"/>
          <w:szCs w:val="24"/>
        </w:rPr>
        <w:t>(4)</w:t>
      </w:r>
      <w:bookmarkStart w:id="0" w:name="_Hlk55570063"/>
      <w:r>
        <w:rPr>
          <w:rFonts w:ascii="Times" w:eastAsia="Times" w:hAnsi="Times" w:cs="Times"/>
          <w:color w:val="000000"/>
          <w:sz w:val="24"/>
          <w:szCs w:val="24"/>
        </w:rPr>
        <w:t xml:space="preserve"> </w:t>
      </w:r>
      <w:r w:rsidR="008124F6">
        <w:rPr>
          <w:rFonts w:ascii="Times" w:eastAsia="Times" w:hAnsi="Times" w:cs="Times"/>
          <w:color w:val="000000"/>
          <w:sz w:val="24"/>
          <w:szCs w:val="24"/>
        </w:rPr>
        <w:t xml:space="preserve"> </w:t>
      </w:r>
      <w:bookmarkEnd w:id="0"/>
      <w:r>
        <w:rPr>
          <w:rFonts w:ascii="Times" w:eastAsia="Times" w:hAnsi="Times" w:cs="Times"/>
          <w:color w:val="000000"/>
          <w:sz w:val="24"/>
          <w:szCs w:val="24"/>
        </w:rPr>
        <w:t xml:space="preserve">to issue notifications to implement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w:t>
      </w:r>
    </w:p>
    <w:p w14:paraId="0000002A" w14:textId="7E48F4BF" w:rsidR="00B04F16" w:rsidRDefault="00243391" w:rsidP="00792028">
      <w:pPr>
        <w:widowControl w:val="0"/>
        <w:pBdr>
          <w:top w:val="nil"/>
          <w:left w:val="nil"/>
          <w:bottom w:val="nil"/>
          <w:right w:val="nil"/>
          <w:between w:val="nil"/>
        </w:pBdr>
        <w:spacing w:before="235" w:line="227" w:lineRule="auto"/>
        <w:ind w:left="19" w:right="278" w:firstLine="8"/>
        <w:jc w:val="thaiDistribute"/>
        <w:rPr>
          <w:rFonts w:ascii="Times" w:eastAsia="Times" w:hAnsi="Times" w:cs="Times"/>
          <w:color w:val="000000"/>
          <w:sz w:val="24"/>
          <w:szCs w:val="24"/>
        </w:rPr>
      </w:pPr>
      <w:r>
        <w:rPr>
          <w:rFonts w:ascii="Times" w:eastAsia="Times" w:hAnsi="Times" w:cs="Times"/>
          <w:color w:val="000000"/>
          <w:sz w:val="24"/>
          <w:szCs w:val="24"/>
        </w:rPr>
        <w:t>(5)</w:t>
      </w:r>
      <w:r w:rsidR="00586051">
        <w:rPr>
          <w:rFonts w:ascii="Times" w:eastAsia="Times" w:hAnsi="Times" w:cs="Times"/>
          <w:color w:val="000000"/>
          <w:sz w:val="24"/>
          <w:szCs w:val="24"/>
        </w:rPr>
        <w:t xml:space="preserve">  </w:t>
      </w:r>
      <w:r>
        <w:rPr>
          <w:rFonts w:ascii="Times" w:eastAsia="Times" w:hAnsi="Times" w:cs="Times"/>
          <w:color w:val="000000"/>
          <w:sz w:val="24"/>
          <w:szCs w:val="24"/>
        </w:rPr>
        <w:t xml:space="preserve">to determine fees for handling certain matters in accordance with this </w:t>
      </w:r>
      <w:r w:rsidR="00521A34">
        <w:rPr>
          <w:rFonts w:ascii="Times" w:eastAsia="Times" w:hAnsi="Times" w:cs="Times"/>
          <w:color w:val="000000"/>
          <w:sz w:val="24"/>
          <w:szCs w:val="24"/>
        </w:rPr>
        <w:t>Emergency decree</w:t>
      </w:r>
      <w:r>
        <w:rPr>
          <w:rFonts w:ascii="Times" w:eastAsia="Times" w:hAnsi="Times" w:cs="Times"/>
          <w:color w:val="000000"/>
          <w:sz w:val="24"/>
          <w:szCs w:val="24"/>
        </w:rPr>
        <w:t xml:space="preserve">; </w:t>
      </w:r>
    </w:p>
    <w:p w14:paraId="0000002B" w14:textId="3673A44C" w:rsidR="00B04F16" w:rsidRDefault="00243391" w:rsidP="00792028">
      <w:pPr>
        <w:widowControl w:val="0"/>
        <w:pBdr>
          <w:top w:val="nil"/>
          <w:left w:val="nil"/>
          <w:bottom w:val="nil"/>
          <w:right w:val="nil"/>
          <w:between w:val="nil"/>
        </w:pBdr>
        <w:spacing w:before="248" w:line="229" w:lineRule="auto"/>
        <w:ind w:left="17" w:right="133" w:firstLine="10"/>
        <w:jc w:val="thaiDistribute"/>
        <w:rPr>
          <w:rFonts w:ascii="Times" w:eastAsia="Times" w:hAnsi="Times" w:cs="Times"/>
          <w:color w:val="000000"/>
          <w:sz w:val="24"/>
          <w:szCs w:val="24"/>
        </w:rPr>
      </w:pPr>
      <w:r>
        <w:rPr>
          <w:rFonts w:ascii="Times" w:eastAsia="Times" w:hAnsi="Times" w:cs="Times"/>
          <w:color w:val="000000"/>
          <w:sz w:val="24"/>
          <w:szCs w:val="24"/>
        </w:rPr>
        <w:t>(6)</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to perform any other acts to achieve the purposes of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for </w:t>
      </w:r>
      <w:r w:rsidR="00C76F08">
        <w:rPr>
          <w:rFonts w:ascii="Times" w:eastAsia="Times" w:hAnsi="Times" w:cs="Times"/>
          <w:color w:val="000000"/>
          <w:sz w:val="24"/>
          <w:szCs w:val="24"/>
        </w:rPr>
        <w:br/>
      </w:r>
      <w:r>
        <w:rPr>
          <w:rFonts w:ascii="Times" w:eastAsia="Times" w:hAnsi="Times" w:cs="Times"/>
          <w:color w:val="000000"/>
          <w:sz w:val="24"/>
          <w:szCs w:val="24"/>
        </w:rPr>
        <w:t xml:space="preserve">the purpose of securitization. </w:t>
      </w:r>
    </w:p>
    <w:p w14:paraId="0000002C" w14:textId="77777777" w:rsidR="00B04F16" w:rsidRDefault="00243391" w:rsidP="00792028">
      <w:pPr>
        <w:widowControl w:val="0"/>
        <w:pBdr>
          <w:top w:val="nil"/>
          <w:left w:val="nil"/>
          <w:bottom w:val="nil"/>
          <w:right w:val="nil"/>
          <w:between w:val="nil"/>
        </w:pBdr>
        <w:spacing w:before="246" w:line="229" w:lineRule="auto"/>
        <w:ind w:left="19" w:right="138" w:firstLine="1"/>
        <w:jc w:val="thaiDistribute"/>
        <w:rPr>
          <w:rFonts w:ascii="Times" w:eastAsia="Times" w:hAnsi="Times" w:cs="Times"/>
          <w:color w:val="000000"/>
          <w:sz w:val="24"/>
          <w:szCs w:val="24"/>
        </w:rPr>
      </w:pPr>
      <w:r>
        <w:rPr>
          <w:rFonts w:ascii="Times" w:eastAsia="Times" w:hAnsi="Times" w:cs="Times"/>
          <w:color w:val="000000"/>
          <w:sz w:val="24"/>
          <w:szCs w:val="24"/>
        </w:rPr>
        <w:t xml:space="preserve">The SEC may delegate the powers and duties under the first paragraph to the Capital  Market Supervisory Board under law governing securities and exchange. </w:t>
      </w:r>
    </w:p>
    <w:p w14:paraId="0000002D" w14:textId="77777777" w:rsidR="00B04F16" w:rsidRDefault="00243391" w:rsidP="00792028">
      <w:pPr>
        <w:widowControl w:val="0"/>
        <w:pBdr>
          <w:top w:val="nil"/>
          <w:left w:val="nil"/>
          <w:bottom w:val="nil"/>
          <w:right w:val="nil"/>
          <w:between w:val="nil"/>
        </w:pBdr>
        <w:spacing w:before="246" w:line="229" w:lineRule="auto"/>
        <w:ind w:left="21" w:right="134" w:hanging="1"/>
        <w:jc w:val="thaiDistribute"/>
        <w:rPr>
          <w:rFonts w:ascii="Times" w:eastAsia="Times" w:hAnsi="Times" w:cs="Times"/>
          <w:color w:val="000000"/>
          <w:sz w:val="24"/>
          <w:szCs w:val="24"/>
        </w:rPr>
      </w:pPr>
      <w:r>
        <w:rPr>
          <w:rFonts w:ascii="Times" w:eastAsia="Times" w:hAnsi="Times" w:cs="Times"/>
          <w:color w:val="000000"/>
          <w:sz w:val="24"/>
          <w:szCs w:val="24"/>
        </w:rPr>
        <w:t xml:space="preserve">Notifications issued by the SEC in accordance with the first paragraph shall come into  force upon publication in the Government </w:t>
      </w:r>
      <w:proofErr w:type="gramStart"/>
      <w:r>
        <w:rPr>
          <w:rFonts w:ascii="Times" w:eastAsia="Times" w:hAnsi="Times" w:cs="Times"/>
          <w:color w:val="000000"/>
          <w:sz w:val="24"/>
          <w:szCs w:val="24"/>
        </w:rPr>
        <w:t>Gazette..</w:t>
      </w:r>
      <w:proofErr w:type="gramEnd"/>
      <w:r>
        <w:rPr>
          <w:rFonts w:ascii="Times" w:eastAsia="Times" w:hAnsi="Times" w:cs="Times"/>
          <w:color w:val="000000"/>
          <w:sz w:val="24"/>
          <w:szCs w:val="24"/>
        </w:rPr>
        <w:t xml:space="preserve"> </w:t>
      </w:r>
    </w:p>
    <w:p w14:paraId="0000002E" w14:textId="21FAF416" w:rsidR="00B04F16" w:rsidRDefault="00243391" w:rsidP="00792028">
      <w:pPr>
        <w:widowControl w:val="0"/>
        <w:pBdr>
          <w:top w:val="nil"/>
          <w:left w:val="nil"/>
          <w:bottom w:val="nil"/>
          <w:right w:val="nil"/>
          <w:between w:val="nil"/>
        </w:pBdr>
        <w:spacing w:before="279" w:line="240" w:lineRule="auto"/>
        <w:ind w:left="24"/>
        <w:jc w:val="thaiDistribute"/>
        <w:rPr>
          <w:rFonts w:ascii="Times" w:eastAsia="Times" w:hAnsi="Times" w:cs="Times"/>
          <w:color w:val="000000"/>
          <w:sz w:val="18"/>
          <w:szCs w:val="18"/>
        </w:rPr>
      </w:pPr>
      <w:r>
        <w:rPr>
          <w:rFonts w:ascii="Times" w:eastAsia="Times" w:hAnsi="Times" w:cs="Times"/>
          <w:b/>
          <w:color w:val="000000"/>
          <w:sz w:val="24"/>
          <w:szCs w:val="24"/>
        </w:rPr>
        <w:t>Section 6.</w:t>
      </w:r>
      <w:r w:rsidR="00F60EDA" w:rsidRPr="00F60EDA">
        <w:rPr>
          <w:rStyle w:val="FootnoteReference"/>
          <w:rFonts w:ascii="Times" w:eastAsia="Times" w:hAnsi="Times" w:cs="Times"/>
          <w:bCs/>
          <w:color w:val="000000"/>
          <w:sz w:val="24"/>
          <w:szCs w:val="24"/>
        </w:rPr>
        <w:footnoteReference w:customMarkFollows="1" w:id="4"/>
        <w:sym w:font="Symbol" w:char="F032"/>
      </w:r>
      <w:r w:rsidRPr="00F60EDA">
        <w:rPr>
          <w:rFonts w:ascii="Times" w:eastAsia="Times" w:hAnsi="Times" w:cs="Times"/>
          <w:bCs/>
          <w:color w:val="000000"/>
          <w:sz w:val="18"/>
          <w:szCs w:val="18"/>
        </w:rPr>
        <w:t xml:space="preserve"> </w:t>
      </w:r>
      <w:r>
        <w:rPr>
          <w:rFonts w:ascii="Times" w:eastAsia="Times" w:hAnsi="Times" w:cs="Times"/>
          <w:color w:val="000000"/>
          <w:sz w:val="18"/>
          <w:szCs w:val="18"/>
        </w:rPr>
        <w:t xml:space="preserve"> </w:t>
      </w:r>
    </w:p>
    <w:p w14:paraId="0000002F" w14:textId="257175C8" w:rsidR="00B04F16" w:rsidRDefault="00243391" w:rsidP="00792028">
      <w:pPr>
        <w:widowControl w:val="0"/>
        <w:pBdr>
          <w:top w:val="nil"/>
          <w:left w:val="nil"/>
          <w:bottom w:val="nil"/>
          <w:right w:val="nil"/>
          <w:between w:val="nil"/>
        </w:pBdr>
        <w:spacing w:before="272" w:line="229" w:lineRule="auto"/>
        <w:ind w:left="22" w:right="131" w:firstLine="2"/>
        <w:jc w:val="thaiDistribute"/>
        <w:rPr>
          <w:rFonts w:ascii="Times" w:eastAsia="Times" w:hAnsi="Times" w:cs="Times"/>
          <w:color w:val="000000"/>
          <w:sz w:val="24"/>
          <w:szCs w:val="24"/>
        </w:rPr>
      </w:pPr>
      <w:r>
        <w:rPr>
          <w:rFonts w:ascii="Times" w:eastAsia="Times" w:hAnsi="Times" w:cs="Times"/>
          <w:b/>
          <w:color w:val="000000"/>
          <w:sz w:val="24"/>
          <w:szCs w:val="24"/>
        </w:rPr>
        <w:t>Section 7.</w:t>
      </w:r>
      <w:r w:rsidR="008124F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Pr>
          <w:rFonts w:ascii="Times" w:eastAsia="Times" w:hAnsi="Times" w:cs="Times"/>
          <w:color w:val="000000"/>
          <w:sz w:val="24"/>
          <w:szCs w:val="24"/>
        </w:rPr>
        <w:t xml:space="preserve">The SEC Office shall have powers and duties as specified herein and shall be  entitled to receive various fees in accordance with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w:t>
      </w:r>
    </w:p>
    <w:p w14:paraId="2D1D75DA" w14:textId="37EAEA5A" w:rsidR="00C314DB" w:rsidRDefault="00243391" w:rsidP="00792028">
      <w:pPr>
        <w:widowControl w:val="0"/>
        <w:pBdr>
          <w:top w:val="nil"/>
          <w:left w:val="nil"/>
          <w:bottom w:val="nil"/>
          <w:right w:val="nil"/>
          <w:between w:val="nil"/>
        </w:pBdr>
        <w:spacing w:before="279" w:line="229" w:lineRule="auto"/>
        <w:ind w:left="17" w:right="-6" w:firstLine="7"/>
        <w:jc w:val="thaiDistribute"/>
        <w:rPr>
          <w:rFonts w:ascii="Times" w:eastAsia="Times" w:hAnsi="Times" w:cs="Times"/>
          <w:color w:val="000000"/>
          <w:sz w:val="24"/>
          <w:szCs w:val="24"/>
        </w:rPr>
      </w:pPr>
      <w:r>
        <w:rPr>
          <w:rFonts w:ascii="Times" w:eastAsia="Times" w:hAnsi="Times" w:cs="Times"/>
          <w:b/>
          <w:color w:val="000000"/>
          <w:sz w:val="24"/>
          <w:szCs w:val="24"/>
        </w:rPr>
        <w:t xml:space="preserve">Section 8. </w:t>
      </w:r>
      <w:r w:rsidR="008124F6">
        <w:rPr>
          <w:rFonts w:ascii="Times" w:eastAsia="Times" w:hAnsi="Times" w:cs="Times"/>
          <w:b/>
          <w:color w:val="000000"/>
          <w:sz w:val="24"/>
          <w:szCs w:val="24"/>
        </w:rPr>
        <w:t xml:space="preserve">  </w:t>
      </w:r>
      <w:r>
        <w:rPr>
          <w:rFonts w:ascii="Times" w:eastAsia="Times" w:hAnsi="Times" w:cs="Times"/>
          <w:color w:val="000000"/>
          <w:sz w:val="24"/>
          <w:szCs w:val="24"/>
        </w:rPr>
        <w:t>In determining fees under sub-paragraph (5) in the first paragraph of Section 5,  expenses and charges incurred in the actual handling of the matters shall be taken into  consideration without the principal intention being to generate revenue. The fees shall  become the property of the SEC Office.</w:t>
      </w:r>
    </w:p>
    <w:p w14:paraId="4A2D43EE" w14:textId="77777777" w:rsidR="00DA62CC" w:rsidRDefault="00DA62CC" w:rsidP="00DA62CC">
      <w:pPr>
        <w:widowControl w:val="0"/>
        <w:pBdr>
          <w:top w:val="nil"/>
          <w:left w:val="nil"/>
          <w:bottom w:val="nil"/>
          <w:right w:val="nil"/>
          <w:between w:val="nil"/>
        </w:pBdr>
        <w:spacing w:before="120" w:line="228" w:lineRule="auto"/>
        <w:ind w:left="14"/>
        <w:jc w:val="thaiDistribute"/>
        <w:rPr>
          <w:rFonts w:ascii="Times" w:eastAsia="Times" w:hAnsi="Times" w:cs="Times"/>
          <w:color w:val="000000"/>
          <w:sz w:val="24"/>
          <w:szCs w:val="24"/>
        </w:rPr>
      </w:pPr>
    </w:p>
    <w:p w14:paraId="00000031" w14:textId="781184B8" w:rsidR="00B04F16" w:rsidRDefault="00586051" w:rsidP="00792028">
      <w:pPr>
        <w:widowControl w:val="0"/>
        <w:pBdr>
          <w:top w:val="nil"/>
          <w:left w:val="nil"/>
          <w:bottom w:val="nil"/>
          <w:right w:val="nil"/>
          <w:between w:val="nil"/>
        </w:pBdr>
        <w:spacing w:before="287" w:line="240" w:lineRule="auto"/>
        <w:ind w:left="3835"/>
        <w:jc w:val="thaiDistribute"/>
        <w:rPr>
          <w:rFonts w:ascii="Times" w:eastAsia="Times" w:hAnsi="Times" w:cs="Times"/>
          <w:b/>
          <w:color w:val="000000"/>
          <w:sz w:val="24"/>
          <w:szCs w:val="24"/>
        </w:rPr>
      </w:pPr>
      <w:r>
        <w:rPr>
          <w:rFonts w:ascii="Times" w:eastAsia="Times" w:hAnsi="Times" w:cs="Times"/>
          <w:b/>
          <w:color w:val="000000"/>
          <w:sz w:val="24"/>
          <w:szCs w:val="24"/>
        </w:rPr>
        <w:t xml:space="preserve"> </w:t>
      </w:r>
      <w:r w:rsidR="00243391">
        <w:rPr>
          <w:rFonts w:ascii="Times" w:eastAsia="Times" w:hAnsi="Times" w:cs="Times"/>
          <w:b/>
          <w:color w:val="000000"/>
          <w:sz w:val="24"/>
          <w:szCs w:val="24"/>
        </w:rPr>
        <w:t xml:space="preserve">Chapter 2 </w:t>
      </w:r>
    </w:p>
    <w:p w14:paraId="1E6B5C7C" w14:textId="01000020" w:rsidR="00586051" w:rsidRDefault="00586051" w:rsidP="00586051">
      <w:pPr>
        <w:widowControl w:val="0"/>
        <w:pBdr>
          <w:top w:val="nil"/>
          <w:left w:val="nil"/>
          <w:bottom w:val="nil"/>
          <w:right w:val="nil"/>
          <w:between w:val="nil"/>
        </w:pBdr>
        <w:spacing w:before="287" w:line="240" w:lineRule="auto"/>
        <w:ind w:left="3510" w:hanging="720"/>
        <w:jc w:val="thaiDistribute"/>
        <w:rPr>
          <w:rFonts w:ascii="Times" w:eastAsia="Times" w:hAnsi="Times" w:cs="Times"/>
          <w:b/>
          <w:color w:val="000000"/>
          <w:sz w:val="24"/>
          <w:szCs w:val="24"/>
        </w:rPr>
      </w:pPr>
      <w:r>
        <w:rPr>
          <w:rFonts w:ascii="Times" w:eastAsia="Times" w:hAnsi="Times" w:cs="Times"/>
          <w:b/>
          <w:color w:val="000000"/>
          <w:sz w:val="24"/>
          <w:szCs w:val="24"/>
        </w:rPr>
        <w:t xml:space="preserve">  </w:t>
      </w:r>
      <w:r w:rsidR="00243391">
        <w:rPr>
          <w:rFonts w:ascii="Times" w:eastAsia="Times" w:hAnsi="Times" w:cs="Times"/>
          <w:b/>
          <w:color w:val="000000"/>
          <w:sz w:val="24"/>
          <w:szCs w:val="24"/>
        </w:rPr>
        <w:t>Special Purpose Juristic Person</w:t>
      </w:r>
      <w:r w:rsidR="00F60EDA" w:rsidRPr="00F60EDA">
        <w:rPr>
          <w:rStyle w:val="FootnoteReference"/>
          <w:rFonts w:ascii="Times" w:eastAsia="Times" w:hAnsi="Times" w:cs="Times"/>
          <w:b/>
          <w:color w:val="000000"/>
          <w:sz w:val="24"/>
          <w:szCs w:val="24"/>
        </w:rPr>
        <w:footnoteReference w:customMarkFollows="1" w:id="5"/>
        <w:sym w:font="Symbol" w:char="F032"/>
      </w:r>
    </w:p>
    <w:p w14:paraId="7CF422E7" w14:textId="1B3B3E32" w:rsidR="00584AB3" w:rsidRPr="00584AB3" w:rsidRDefault="00586051" w:rsidP="00586051">
      <w:pPr>
        <w:widowControl w:val="0"/>
        <w:pBdr>
          <w:top w:val="nil"/>
          <w:left w:val="nil"/>
          <w:bottom w:val="nil"/>
          <w:right w:val="nil"/>
          <w:between w:val="nil"/>
        </w:pBdr>
        <w:spacing w:before="216" w:line="240" w:lineRule="auto"/>
        <w:ind w:left="2880"/>
        <w:jc w:val="thaiDistribute"/>
        <w:rPr>
          <w:rFonts w:ascii="Times" w:eastAsia="Times" w:hAnsi="Times" w:cs="Times"/>
          <w:b/>
          <w:color w:val="000000"/>
          <w:sz w:val="24"/>
          <w:szCs w:val="24"/>
          <w:u w:val="thick"/>
        </w:rPr>
      </w:pPr>
      <w:r>
        <w:rPr>
          <w:rFonts w:ascii="Times" w:eastAsia="Times" w:hAnsi="Times" w:cs="Times"/>
          <w:b/>
          <w:color w:val="000000"/>
          <w:sz w:val="24"/>
          <w:szCs w:val="24"/>
          <w:u w:val="thick"/>
        </w:rPr>
        <w:tab/>
      </w:r>
      <w:r w:rsidR="00584AB3">
        <w:rPr>
          <w:rFonts w:ascii="Times" w:eastAsia="Times" w:hAnsi="Times" w:cs="Times"/>
          <w:b/>
          <w:color w:val="000000"/>
          <w:sz w:val="24"/>
          <w:szCs w:val="24"/>
          <w:u w:val="thick"/>
        </w:rPr>
        <w:tab/>
      </w:r>
      <w:r w:rsidR="00584AB3">
        <w:rPr>
          <w:rFonts w:ascii="Times" w:eastAsia="Times" w:hAnsi="Times" w:cs="Times"/>
          <w:b/>
          <w:color w:val="000000"/>
          <w:sz w:val="24"/>
          <w:szCs w:val="24"/>
          <w:u w:val="thick"/>
        </w:rPr>
        <w:tab/>
      </w:r>
      <w:r w:rsidR="00584AB3">
        <w:rPr>
          <w:rFonts w:ascii="Times" w:eastAsia="Times" w:hAnsi="Times" w:cs="Times"/>
          <w:b/>
          <w:color w:val="000000"/>
          <w:sz w:val="24"/>
          <w:szCs w:val="24"/>
          <w:u w:val="thick"/>
        </w:rPr>
        <w:tab/>
      </w:r>
      <w:r w:rsidR="00584AB3">
        <w:rPr>
          <w:rFonts w:ascii="Times" w:eastAsia="Times" w:hAnsi="Times" w:cs="Times"/>
          <w:b/>
          <w:color w:val="000000"/>
          <w:sz w:val="24"/>
          <w:szCs w:val="24"/>
          <w:u w:val="thick"/>
        </w:rPr>
        <w:tab/>
      </w:r>
    </w:p>
    <w:p w14:paraId="00000033" w14:textId="1E5275FD" w:rsidR="00B04F16" w:rsidRDefault="00243391" w:rsidP="00792028">
      <w:pPr>
        <w:widowControl w:val="0"/>
        <w:pBdr>
          <w:top w:val="nil"/>
          <w:left w:val="nil"/>
          <w:bottom w:val="nil"/>
          <w:right w:val="nil"/>
          <w:between w:val="nil"/>
        </w:pBdr>
        <w:spacing w:before="548" w:line="229" w:lineRule="auto"/>
        <w:ind w:left="17" w:right="273" w:firstLine="7"/>
        <w:jc w:val="thaiDistribute"/>
        <w:rPr>
          <w:rFonts w:ascii="Times" w:eastAsia="Times" w:hAnsi="Times" w:cs="Times"/>
          <w:color w:val="000000"/>
          <w:sz w:val="24"/>
          <w:szCs w:val="24"/>
        </w:rPr>
      </w:pPr>
      <w:r>
        <w:rPr>
          <w:rFonts w:ascii="Times" w:eastAsia="Times" w:hAnsi="Times" w:cs="Times"/>
          <w:b/>
          <w:color w:val="000000"/>
          <w:sz w:val="24"/>
          <w:szCs w:val="24"/>
        </w:rPr>
        <w:t>Section 9.</w:t>
      </w:r>
      <w:r w:rsidR="008124F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Pr>
          <w:rFonts w:ascii="Times" w:eastAsia="Times" w:hAnsi="Times" w:cs="Times"/>
          <w:color w:val="000000"/>
          <w:sz w:val="24"/>
          <w:szCs w:val="24"/>
        </w:rPr>
        <w:t>Securi</w:t>
      </w:r>
      <w:r w:rsidR="00AE733F">
        <w:rPr>
          <w:rFonts w:ascii="Times" w:eastAsia="Times" w:hAnsi="Times" w:cs="Times"/>
          <w:color w:val="000000"/>
          <w:sz w:val="24"/>
          <w:szCs w:val="24"/>
        </w:rPr>
        <w:t>ti</w:t>
      </w:r>
      <w:r>
        <w:rPr>
          <w:rFonts w:ascii="Times" w:eastAsia="Times" w:hAnsi="Times" w:cs="Times"/>
          <w:color w:val="000000"/>
          <w:sz w:val="24"/>
          <w:szCs w:val="24"/>
        </w:rPr>
        <w:t xml:space="preserve">zation under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shall be processed by a special  purpose juristic person established in the form of a limited company, a public limited  company, any other type of juristic person as may be prescribed by the SEC or </w:t>
      </w:r>
      <w:r w:rsidR="00C76F08">
        <w:rPr>
          <w:rFonts w:ascii="Times" w:eastAsia="Times" w:hAnsi="Times" w:cs="Times"/>
          <w:color w:val="000000"/>
          <w:sz w:val="24"/>
          <w:szCs w:val="24"/>
        </w:rPr>
        <w:br/>
      </w:r>
      <w:r>
        <w:rPr>
          <w:rFonts w:ascii="Times" w:eastAsia="Times" w:hAnsi="Times" w:cs="Times"/>
          <w:color w:val="000000"/>
          <w:sz w:val="24"/>
          <w:szCs w:val="24"/>
        </w:rPr>
        <w:t xml:space="preserve">the  establishment of trust. </w:t>
      </w:r>
    </w:p>
    <w:p w14:paraId="00000034" w14:textId="2AA23082" w:rsidR="00B04F16" w:rsidRDefault="00243391" w:rsidP="00792028">
      <w:pPr>
        <w:widowControl w:val="0"/>
        <w:pBdr>
          <w:top w:val="nil"/>
          <w:left w:val="nil"/>
          <w:bottom w:val="nil"/>
          <w:right w:val="nil"/>
          <w:between w:val="nil"/>
        </w:pBdr>
        <w:spacing w:before="282" w:line="229" w:lineRule="auto"/>
        <w:ind w:left="17" w:right="279" w:firstLine="2"/>
        <w:jc w:val="thaiDistribute"/>
        <w:rPr>
          <w:rFonts w:ascii="Times" w:eastAsia="Times" w:hAnsi="Times" w:cs="Times"/>
          <w:color w:val="000000"/>
          <w:sz w:val="24"/>
          <w:szCs w:val="24"/>
        </w:rPr>
      </w:pPr>
      <w:r>
        <w:rPr>
          <w:rFonts w:ascii="Times" w:eastAsia="Times" w:hAnsi="Times" w:cs="Times"/>
          <w:color w:val="000000"/>
          <w:sz w:val="24"/>
          <w:szCs w:val="24"/>
        </w:rPr>
        <w:t xml:space="preserve">A limited company, a public limited company, any other type of juristic person as may be prescribed by the SEC or a trust to be established under the first paragraph shall have </w:t>
      </w:r>
      <w:r w:rsidR="00C76F08">
        <w:rPr>
          <w:rFonts w:ascii="Times" w:eastAsia="Times" w:hAnsi="Times" w:cs="Times"/>
          <w:color w:val="000000"/>
          <w:sz w:val="24"/>
          <w:szCs w:val="24"/>
        </w:rPr>
        <w:br/>
      </w:r>
      <w:r>
        <w:rPr>
          <w:rFonts w:ascii="Times" w:eastAsia="Times" w:hAnsi="Times" w:cs="Times"/>
          <w:color w:val="000000"/>
          <w:sz w:val="24"/>
          <w:szCs w:val="24"/>
        </w:rPr>
        <w:t xml:space="preserve">the objective solely for securitization. </w:t>
      </w:r>
    </w:p>
    <w:p w14:paraId="0000003A" w14:textId="0195ACAC" w:rsidR="00B04F16" w:rsidRDefault="00243391" w:rsidP="0079454A">
      <w:pPr>
        <w:widowControl w:val="0"/>
        <w:pBdr>
          <w:top w:val="nil"/>
          <w:left w:val="nil"/>
          <w:bottom w:val="nil"/>
          <w:right w:val="nil"/>
          <w:between w:val="nil"/>
        </w:pBdr>
        <w:spacing w:before="280" w:line="229" w:lineRule="auto"/>
        <w:ind w:left="25" w:right="275" w:hanging="4"/>
        <w:jc w:val="thaiDistribute"/>
        <w:rPr>
          <w:rFonts w:ascii="Times" w:eastAsia="Times" w:hAnsi="Times" w:cs="Times"/>
          <w:color w:val="000000"/>
          <w:sz w:val="24"/>
          <w:szCs w:val="24"/>
        </w:rPr>
      </w:pPr>
      <w:r>
        <w:rPr>
          <w:rFonts w:ascii="Times" w:eastAsia="Times" w:hAnsi="Times" w:cs="Times"/>
          <w:color w:val="000000"/>
          <w:sz w:val="24"/>
          <w:szCs w:val="24"/>
        </w:rPr>
        <w:t xml:space="preserve">The provisions of law governing trust for transaction in the capital market shall apply to  a special purpose juristic person established in the form of trust except where </w:t>
      </w:r>
      <w:r w:rsidR="00C76F08">
        <w:rPr>
          <w:rFonts w:ascii="Times" w:eastAsia="Times" w:hAnsi="Times" w:cs="Times"/>
          <w:color w:val="000000"/>
          <w:sz w:val="24"/>
          <w:szCs w:val="24"/>
        </w:rPr>
        <w:br/>
      </w:r>
      <w:r>
        <w:rPr>
          <w:rFonts w:ascii="Times" w:eastAsia="Times" w:hAnsi="Times" w:cs="Times"/>
          <w:color w:val="000000"/>
          <w:sz w:val="24"/>
          <w:szCs w:val="24"/>
        </w:rPr>
        <w:t xml:space="preserve">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prescribes otherwise. In this regard, trustee shall have similar duties and</w:t>
      </w:r>
      <w:r w:rsidR="00792028">
        <w:rPr>
          <w:rFonts w:ascii="Times" w:eastAsia="Times" w:hAnsi="Times" w:cs="Times"/>
          <w:color w:val="000000"/>
          <w:sz w:val="24"/>
          <w:szCs w:val="24"/>
        </w:rPr>
        <w:t xml:space="preserve"> </w:t>
      </w:r>
      <w:r>
        <w:rPr>
          <w:rFonts w:ascii="Times" w:eastAsia="Times" w:hAnsi="Times" w:cs="Times"/>
          <w:color w:val="000000"/>
          <w:sz w:val="24"/>
          <w:szCs w:val="24"/>
        </w:rPr>
        <w:t xml:space="preserve">responsibilities as a special purpose juristic person.  </w:t>
      </w:r>
    </w:p>
    <w:p w14:paraId="660DE6AC" w14:textId="77777777" w:rsidR="0079454A" w:rsidRDefault="0079454A" w:rsidP="0079454A">
      <w:pPr>
        <w:widowControl w:val="0"/>
        <w:pBdr>
          <w:top w:val="nil"/>
          <w:left w:val="nil"/>
          <w:bottom w:val="nil"/>
          <w:right w:val="nil"/>
          <w:between w:val="nil"/>
        </w:pBdr>
        <w:spacing w:before="280" w:line="229" w:lineRule="auto"/>
        <w:ind w:left="25" w:right="275" w:hanging="4"/>
        <w:jc w:val="thaiDistribute"/>
        <w:rPr>
          <w:rFonts w:ascii="Times" w:eastAsia="Times" w:hAnsi="Times" w:cs="Times"/>
          <w:color w:val="000000"/>
          <w:sz w:val="24"/>
          <w:szCs w:val="24"/>
        </w:rPr>
      </w:pPr>
    </w:p>
    <w:p w14:paraId="2F03EDF6" w14:textId="3D597EF1" w:rsidR="00584AB3" w:rsidRDefault="00243391" w:rsidP="00584AB3">
      <w:pPr>
        <w:widowControl w:val="0"/>
        <w:pBdr>
          <w:top w:val="nil"/>
          <w:left w:val="nil"/>
          <w:bottom w:val="nil"/>
          <w:right w:val="nil"/>
          <w:between w:val="nil"/>
        </w:pBdr>
        <w:spacing w:before="280" w:line="229" w:lineRule="auto"/>
        <w:ind w:left="25" w:right="275" w:hanging="4"/>
        <w:jc w:val="thaiDistribute"/>
        <w:rPr>
          <w:rFonts w:ascii="Times" w:eastAsia="Times" w:hAnsi="Times" w:cs="Times"/>
          <w:color w:val="000000"/>
          <w:sz w:val="24"/>
          <w:szCs w:val="24"/>
        </w:rPr>
      </w:pPr>
      <w:r>
        <w:rPr>
          <w:rFonts w:ascii="Times" w:eastAsia="Times" w:hAnsi="Times" w:cs="Times"/>
          <w:b/>
          <w:color w:val="000000"/>
          <w:sz w:val="24"/>
          <w:szCs w:val="24"/>
        </w:rPr>
        <w:lastRenderedPageBreak/>
        <w:t xml:space="preserve">Section 10.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In the process of securitization, an originator or a person prescribed by </w:t>
      </w:r>
      <w:r w:rsidR="00C76F08">
        <w:rPr>
          <w:rFonts w:ascii="Times" w:eastAsia="Times" w:hAnsi="Times" w:cs="Times"/>
          <w:color w:val="000000"/>
          <w:sz w:val="24"/>
          <w:szCs w:val="24"/>
        </w:rPr>
        <w:br/>
      </w:r>
      <w:r>
        <w:rPr>
          <w:rFonts w:ascii="Times" w:eastAsia="Times" w:hAnsi="Times" w:cs="Times"/>
          <w:color w:val="000000"/>
          <w:sz w:val="24"/>
          <w:szCs w:val="24"/>
        </w:rPr>
        <w:t xml:space="preserve">the SEC shall submit a project to the SEC Office, providing that the details of project shall  be in accordance with rules, procedures and conditions prescribed by the SEC. </w:t>
      </w:r>
    </w:p>
    <w:p w14:paraId="0000003C" w14:textId="2D67B8D2" w:rsidR="00B04F16" w:rsidRDefault="00243391" w:rsidP="00584AB3">
      <w:pPr>
        <w:widowControl w:val="0"/>
        <w:pBdr>
          <w:top w:val="nil"/>
          <w:left w:val="nil"/>
          <w:bottom w:val="nil"/>
          <w:right w:val="nil"/>
          <w:between w:val="nil"/>
        </w:pBdr>
        <w:spacing w:before="282" w:line="228" w:lineRule="auto"/>
        <w:ind w:left="17" w:right="274" w:firstLine="7"/>
        <w:jc w:val="thaiDistribute"/>
        <w:rPr>
          <w:rFonts w:ascii="Times" w:eastAsia="Times" w:hAnsi="Times" w:cs="Times"/>
          <w:color w:val="000000"/>
          <w:sz w:val="24"/>
          <w:szCs w:val="24"/>
        </w:rPr>
      </w:pPr>
      <w:r>
        <w:rPr>
          <w:rFonts w:ascii="Times" w:eastAsia="Times" w:hAnsi="Times" w:cs="Times"/>
          <w:color w:val="000000"/>
          <w:sz w:val="24"/>
          <w:szCs w:val="24"/>
        </w:rPr>
        <w:t xml:space="preserve">A proposed project under the first paragraph shall be submitted together with </w:t>
      </w:r>
      <w:r w:rsidR="00C76F08">
        <w:rPr>
          <w:rFonts w:ascii="Times" w:eastAsia="Times" w:hAnsi="Times" w:cs="Times"/>
          <w:color w:val="000000"/>
          <w:sz w:val="24"/>
          <w:szCs w:val="24"/>
        </w:rPr>
        <w:br/>
      </w:r>
      <w:r>
        <w:rPr>
          <w:rFonts w:ascii="Times" w:eastAsia="Times" w:hAnsi="Times" w:cs="Times"/>
          <w:color w:val="000000"/>
          <w:sz w:val="24"/>
          <w:szCs w:val="24"/>
        </w:rPr>
        <w:t xml:space="preserve">an  application for the offer for sale of newly issued securities under the law governing  securities and exchange. </w:t>
      </w:r>
    </w:p>
    <w:p w14:paraId="0000003D" w14:textId="0DEFD910" w:rsidR="00B04F16" w:rsidRDefault="00243391" w:rsidP="00792028">
      <w:pPr>
        <w:widowControl w:val="0"/>
        <w:pBdr>
          <w:top w:val="nil"/>
          <w:left w:val="nil"/>
          <w:bottom w:val="nil"/>
          <w:right w:val="nil"/>
          <w:between w:val="nil"/>
        </w:pBdr>
        <w:spacing w:before="282" w:line="229" w:lineRule="auto"/>
        <w:ind w:right="271" w:firstLine="24"/>
        <w:jc w:val="thaiDistribute"/>
        <w:rPr>
          <w:rFonts w:ascii="Times" w:eastAsia="Times" w:hAnsi="Times" w:cs="Times"/>
          <w:color w:val="000000"/>
          <w:sz w:val="24"/>
          <w:szCs w:val="24"/>
        </w:rPr>
      </w:pPr>
      <w:r>
        <w:rPr>
          <w:rFonts w:ascii="Times" w:eastAsia="Times" w:hAnsi="Times" w:cs="Times"/>
          <w:b/>
          <w:color w:val="000000"/>
          <w:sz w:val="24"/>
          <w:szCs w:val="24"/>
        </w:rPr>
        <w:t xml:space="preserve">Section 11.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After the SEC Office has approved a project submitted under Section 10, </w:t>
      </w:r>
      <w:r w:rsidR="00C76F08">
        <w:rPr>
          <w:rFonts w:ascii="Times" w:eastAsia="Times" w:hAnsi="Times" w:cs="Times"/>
          <w:color w:val="000000"/>
          <w:sz w:val="24"/>
          <w:szCs w:val="24"/>
        </w:rPr>
        <w:br/>
      </w:r>
      <w:r>
        <w:rPr>
          <w:rFonts w:ascii="Times" w:eastAsia="Times" w:hAnsi="Times" w:cs="Times"/>
          <w:color w:val="000000"/>
          <w:sz w:val="24"/>
          <w:szCs w:val="24"/>
        </w:rPr>
        <w:t xml:space="preserve">it shall register the special purpose juristic person named in such project as the special  purpose juristic person under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and the status of special purpose  juristic person shall be deemed to have been occurred as from the approval of the  project. </w:t>
      </w:r>
    </w:p>
    <w:p w14:paraId="0000003E" w14:textId="6D030B9F" w:rsidR="00B04F16" w:rsidRDefault="00243391" w:rsidP="00792028">
      <w:pPr>
        <w:widowControl w:val="0"/>
        <w:pBdr>
          <w:top w:val="nil"/>
          <w:left w:val="nil"/>
          <w:bottom w:val="nil"/>
          <w:right w:val="nil"/>
          <w:between w:val="nil"/>
        </w:pBdr>
        <w:spacing w:before="246" w:line="229" w:lineRule="auto"/>
        <w:ind w:left="17" w:right="271" w:firstLine="7"/>
        <w:jc w:val="thaiDistribute"/>
        <w:rPr>
          <w:rFonts w:ascii="Times" w:eastAsia="Times" w:hAnsi="Times" w:cs="Times"/>
          <w:color w:val="000000"/>
          <w:sz w:val="24"/>
          <w:szCs w:val="24"/>
        </w:rPr>
      </w:pPr>
      <w:r>
        <w:rPr>
          <w:rFonts w:ascii="Times" w:eastAsia="Times" w:hAnsi="Times" w:cs="Times"/>
          <w:b/>
          <w:color w:val="000000"/>
          <w:sz w:val="24"/>
          <w:szCs w:val="24"/>
        </w:rPr>
        <w:t>Section 11/1</w:t>
      </w:r>
      <w:r>
        <w:rPr>
          <w:rFonts w:ascii="Times" w:eastAsia="Times" w:hAnsi="Times" w:cs="Times"/>
          <w:color w:val="000000"/>
          <w:sz w:val="24"/>
          <w:szCs w:val="24"/>
        </w:rPr>
        <w:t>.</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The special purpose juristic person shall not undertake more than one  project simultaneously except for the cases under the second paragraph. </w:t>
      </w:r>
    </w:p>
    <w:p w14:paraId="0000003F" w14:textId="77777777" w:rsidR="00B04F16" w:rsidRDefault="00243391" w:rsidP="00792028">
      <w:pPr>
        <w:widowControl w:val="0"/>
        <w:pBdr>
          <w:top w:val="nil"/>
          <w:left w:val="nil"/>
          <w:bottom w:val="nil"/>
          <w:right w:val="nil"/>
          <w:between w:val="nil"/>
        </w:pBdr>
        <w:spacing w:before="246" w:line="229" w:lineRule="auto"/>
        <w:ind w:left="20" w:right="275"/>
        <w:jc w:val="thaiDistribute"/>
        <w:rPr>
          <w:rFonts w:ascii="Times" w:eastAsia="Times" w:hAnsi="Times" w:cs="Times"/>
          <w:color w:val="000000"/>
          <w:sz w:val="24"/>
          <w:szCs w:val="24"/>
        </w:rPr>
      </w:pPr>
      <w:r>
        <w:rPr>
          <w:rFonts w:ascii="Times" w:eastAsia="Times" w:hAnsi="Times" w:cs="Times"/>
          <w:color w:val="000000"/>
          <w:sz w:val="24"/>
          <w:szCs w:val="24"/>
        </w:rPr>
        <w:t xml:space="preserve">In case of the securitization established in the form of trust, a trustee may undertake  more than one project simultaneously.  </w:t>
      </w:r>
    </w:p>
    <w:p w14:paraId="00000040" w14:textId="2B1E2397" w:rsidR="00B04F16" w:rsidRDefault="00243391" w:rsidP="00792028">
      <w:pPr>
        <w:widowControl w:val="0"/>
        <w:pBdr>
          <w:top w:val="nil"/>
          <w:left w:val="nil"/>
          <w:bottom w:val="nil"/>
          <w:right w:val="nil"/>
          <w:between w:val="nil"/>
        </w:pBdr>
        <w:spacing w:before="282" w:line="229" w:lineRule="auto"/>
        <w:ind w:left="28" w:right="276" w:hanging="3"/>
        <w:jc w:val="thaiDistribute"/>
        <w:rPr>
          <w:rFonts w:ascii="Times" w:eastAsia="Times" w:hAnsi="Times" w:cs="Times"/>
          <w:color w:val="000000"/>
          <w:sz w:val="24"/>
          <w:szCs w:val="24"/>
        </w:rPr>
      </w:pPr>
      <w:r>
        <w:rPr>
          <w:rFonts w:ascii="Times" w:eastAsia="Times" w:hAnsi="Times" w:cs="Times"/>
          <w:b/>
          <w:color w:val="000000"/>
          <w:sz w:val="24"/>
          <w:szCs w:val="24"/>
        </w:rPr>
        <w:t xml:space="preserve">Section 12.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The special purpose juristic person shall carry out various activities as specified in the approved project, including the following powers: </w:t>
      </w:r>
    </w:p>
    <w:p w14:paraId="00000041" w14:textId="055D468B" w:rsidR="00B04F16" w:rsidRDefault="00243391" w:rsidP="0086617D">
      <w:pPr>
        <w:widowControl w:val="0"/>
        <w:pBdr>
          <w:top w:val="nil"/>
          <w:left w:val="nil"/>
          <w:bottom w:val="nil"/>
          <w:right w:val="nil"/>
          <w:between w:val="nil"/>
        </w:pBdr>
        <w:spacing w:before="246" w:line="240" w:lineRule="auto"/>
        <w:ind w:left="28"/>
        <w:jc w:val="thaiDistribute"/>
        <w:rPr>
          <w:rFonts w:ascii="Times" w:eastAsia="Times" w:hAnsi="Times" w:cs="Times"/>
          <w:color w:val="000000"/>
          <w:sz w:val="24"/>
          <w:szCs w:val="24"/>
        </w:rPr>
      </w:pPr>
      <w:r>
        <w:rPr>
          <w:rFonts w:ascii="Times" w:eastAsia="Times" w:hAnsi="Times" w:cs="Times"/>
          <w:color w:val="000000"/>
          <w:sz w:val="24"/>
          <w:szCs w:val="24"/>
        </w:rPr>
        <w:t xml:space="preserve">(1)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to receive assets transferred or placed as collateral; </w:t>
      </w:r>
    </w:p>
    <w:p w14:paraId="00000042" w14:textId="6667ECFA" w:rsidR="00B04F16" w:rsidRDefault="00243391" w:rsidP="0086617D">
      <w:pPr>
        <w:widowControl w:val="0"/>
        <w:pBdr>
          <w:top w:val="nil"/>
          <w:left w:val="nil"/>
          <w:bottom w:val="nil"/>
          <w:right w:val="nil"/>
          <w:between w:val="nil"/>
        </w:pBdr>
        <w:spacing w:before="236" w:line="240" w:lineRule="auto"/>
        <w:ind w:left="28"/>
        <w:jc w:val="thaiDistribute"/>
        <w:rPr>
          <w:rFonts w:ascii="Times" w:eastAsia="Times" w:hAnsi="Times" w:cs="Times"/>
          <w:color w:val="000000"/>
          <w:sz w:val="24"/>
          <w:szCs w:val="24"/>
        </w:rPr>
      </w:pPr>
      <w:r>
        <w:rPr>
          <w:rFonts w:ascii="Times" w:eastAsia="Times" w:hAnsi="Times" w:cs="Times"/>
          <w:color w:val="000000"/>
          <w:sz w:val="24"/>
          <w:szCs w:val="24"/>
        </w:rPr>
        <w:t>(2)</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to issue securities for sale to investors; </w:t>
      </w:r>
    </w:p>
    <w:p w14:paraId="00000043" w14:textId="5F90BECD" w:rsidR="00B04F16" w:rsidRDefault="00243391" w:rsidP="0086617D">
      <w:pPr>
        <w:widowControl w:val="0"/>
        <w:pBdr>
          <w:top w:val="nil"/>
          <w:left w:val="nil"/>
          <w:bottom w:val="nil"/>
          <w:right w:val="nil"/>
          <w:between w:val="nil"/>
        </w:pBdr>
        <w:spacing w:before="233" w:line="229" w:lineRule="auto"/>
        <w:ind w:left="25" w:right="277" w:firstLine="2"/>
        <w:jc w:val="thaiDistribute"/>
        <w:rPr>
          <w:rFonts w:ascii="Times" w:eastAsia="Times" w:hAnsi="Times" w:cs="Times"/>
          <w:color w:val="000000"/>
          <w:sz w:val="24"/>
          <w:szCs w:val="24"/>
        </w:rPr>
      </w:pPr>
      <w:r w:rsidRPr="0086617D">
        <w:rPr>
          <w:rFonts w:ascii="Times" w:eastAsia="Times" w:hAnsi="Times" w:cs="Times"/>
          <w:color w:val="000000"/>
          <w:spacing w:val="-6"/>
          <w:sz w:val="24"/>
          <w:szCs w:val="24"/>
        </w:rPr>
        <w:t>(3)</w:t>
      </w:r>
      <w:r w:rsidR="0086617D" w:rsidRPr="0086617D">
        <w:rPr>
          <w:rFonts w:ascii="Times" w:eastAsia="Times" w:hAnsi="Times" w:cs="Times"/>
          <w:color w:val="000000"/>
          <w:spacing w:val="-6"/>
          <w:sz w:val="24"/>
          <w:szCs w:val="24"/>
        </w:rPr>
        <w:t xml:space="preserve">  </w:t>
      </w:r>
      <w:r w:rsidRPr="0086617D">
        <w:rPr>
          <w:rFonts w:ascii="Times" w:eastAsia="Times" w:hAnsi="Times" w:cs="Times"/>
          <w:color w:val="000000"/>
          <w:spacing w:val="-6"/>
          <w:sz w:val="24"/>
          <w:szCs w:val="24"/>
        </w:rPr>
        <w:t>to enter into agreements with any persons for the purpose of implementing the approved</w:t>
      </w:r>
      <w:r>
        <w:rPr>
          <w:rFonts w:ascii="Times" w:eastAsia="Times" w:hAnsi="Times" w:cs="Times"/>
          <w:color w:val="000000"/>
          <w:sz w:val="24"/>
          <w:szCs w:val="24"/>
        </w:rPr>
        <w:t xml:space="preserve"> project; </w:t>
      </w:r>
    </w:p>
    <w:p w14:paraId="00000044" w14:textId="2ED2DF80" w:rsidR="00B04F16" w:rsidRDefault="00243391" w:rsidP="0086617D">
      <w:pPr>
        <w:widowControl w:val="0"/>
        <w:pBdr>
          <w:top w:val="nil"/>
          <w:left w:val="nil"/>
          <w:bottom w:val="nil"/>
          <w:right w:val="nil"/>
          <w:between w:val="nil"/>
        </w:pBdr>
        <w:spacing w:before="246" w:line="240" w:lineRule="auto"/>
        <w:ind w:left="28"/>
        <w:jc w:val="thaiDistribute"/>
        <w:rPr>
          <w:rFonts w:ascii="Times" w:eastAsia="Times" w:hAnsi="Times" w:cs="Times"/>
          <w:color w:val="000000"/>
          <w:sz w:val="24"/>
          <w:szCs w:val="24"/>
        </w:rPr>
      </w:pPr>
      <w:r>
        <w:rPr>
          <w:rFonts w:ascii="Times" w:eastAsia="Times" w:hAnsi="Times" w:cs="Times"/>
          <w:color w:val="000000"/>
          <w:sz w:val="24"/>
          <w:szCs w:val="24"/>
        </w:rPr>
        <w:t xml:space="preserve">(4)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to create debts or obligations as specified in the project; </w:t>
      </w:r>
    </w:p>
    <w:p w14:paraId="00000045" w14:textId="1CE35F65" w:rsidR="00B04F16" w:rsidRDefault="00243391" w:rsidP="0086617D">
      <w:pPr>
        <w:widowControl w:val="0"/>
        <w:pBdr>
          <w:top w:val="nil"/>
          <w:left w:val="nil"/>
          <w:bottom w:val="nil"/>
          <w:right w:val="nil"/>
          <w:between w:val="nil"/>
        </w:pBdr>
        <w:spacing w:before="235" w:line="229" w:lineRule="auto"/>
        <w:ind w:left="23" w:right="273" w:firstLine="4"/>
        <w:jc w:val="thaiDistribute"/>
        <w:rPr>
          <w:rFonts w:ascii="Times" w:eastAsia="Times" w:hAnsi="Times" w:cs="Times"/>
          <w:color w:val="000000"/>
          <w:sz w:val="24"/>
          <w:szCs w:val="24"/>
        </w:rPr>
      </w:pPr>
      <w:r>
        <w:rPr>
          <w:rFonts w:ascii="Times" w:eastAsia="Times" w:hAnsi="Times" w:cs="Times"/>
          <w:color w:val="000000"/>
          <w:sz w:val="24"/>
          <w:szCs w:val="24"/>
        </w:rPr>
        <w:t>(5)</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to invest or seek benefits from the transferred assets in accordance with the approval of the SEC. </w:t>
      </w:r>
    </w:p>
    <w:p w14:paraId="00000046" w14:textId="024EFBCA" w:rsidR="00B04F16" w:rsidRDefault="00243391" w:rsidP="0086617D">
      <w:pPr>
        <w:widowControl w:val="0"/>
        <w:pBdr>
          <w:top w:val="nil"/>
          <w:left w:val="nil"/>
          <w:bottom w:val="nil"/>
          <w:right w:val="nil"/>
          <w:between w:val="nil"/>
        </w:pBdr>
        <w:tabs>
          <w:tab w:val="left" w:pos="450"/>
        </w:tabs>
        <w:spacing w:before="246" w:line="229" w:lineRule="auto"/>
        <w:ind w:left="28" w:right="277"/>
        <w:jc w:val="thaiDistribute"/>
        <w:rPr>
          <w:rFonts w:ascii="Times" w:eastAsia="Times" w:hAnsi="Times" w:cs="Times"/>
          <w:color w:val="000000"/>
          <w:sz w:val="24"/>
          <w:szCs w:val="24"/>
        </w:rPr>
      </w:pPr>
      <w:r>
        <w:rPr>
          <w:rFonts w:ascii="Times" w:eastAsia="Times" w:hAnsi="Times" w:cs="Times"/>
          <w:color w:val="000000"/>
          <w:sz w:val="24"/>
          <w:szCs w:val="24"/>
        </w:rPr>
        <w:t>(6)</w:t>
      </w:r>
      <w:r w:rsidR="00F60EDA">
        <w:rPr>
          <w:rFonts w:ascii="Times" w:eastAsia="Times" w:hAnsi="Times" w:cs="Times"/>
          <w:color w:val="000000"/>
          <w:sz w:val="24"/>
          <w:szCs w:val="24"/>
        </w:rPr>
        <w:t xml:space="preserve"> </w:t>
      </w:r>
      <w:r w:rsidR="0086617D">
        <w:rPr>
          <w:rFonts w:ascii="Times" w:eastAsia="Times" w:hAnsi="Times" w:cs="Times"/>
          <w:color w:val="000000"/>
          <w:sz w:val="24"/>
          <w:szCs w:val="24"/>
        </w:rPr>
        <w:t xml:space="preserve"> </w:t>
      </w:r>
      <w:r>
        <w:rPr>
          <w:rFonts w:ascii="Times" w:eastAsia="Times" w:hAnsi="Times" w:cs="Times"/>
          <w:color w:val="000000"/>
          <w:sz w:val="24"/>
          <w:szCs w:val="24"/>
        </w:rPr>
        <w:t xml:space="preserve">to process any other activities as specified by the SEC for the purpose of securitization. </w:t>
      </w:r>
    </w:p>
    <w:p w14:paraId="00000047" w14:textId="25D7FD97" w:rsidR="00B04F16" w:rsidRDefault="00243391" w:rsidP="00792028">
      <w:pPr>
        <w:widowControl w:val="0"/>
        <w:pBdr>
          <w:top w:val="nil"/>
          <w:left w:val="nil"/>
          <w:bottom w:val="nil"/>
          <w:right w:val="nil"/>
          <w:between w:val="nil"/>
        </w:pBdr>
        <w:spacing w:before="282" w:line="229" w:lineRule="auto"/>
        <w:ind w:left="17" w:right="271" w:firstLine="7"/>
        <w:jc w:val="thaiDistribute"/>
        <w:rPr>
          <w:rFonts w:ascii="Times" w:eastAsia="Times" w:hAnsi="Times" w:cs="Times"/>
          <w:color w:val="000000"/>
          <w:sz w:val="24"/>
          <w:szCs w:val="24"/>
        </w:rPr>
      </w:pPr>
      <w:r>
        <w:rPr>
          <w:rFonts w:ascii="Times" w:eastAsia="Times" w:hAnsi="Times" w:cs="Times"/>
          <w:b/>
          <w:color w:val="000000"/>
          <w:sz w:val="24"/>
          <w:szCs w:val="24"/>
        </w:rPr>
        <w:t xml:space="preserve">Section 13.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In the process of securitization, the special purpose juristic person shall not  engage in any activities other than those specified in the approved project unless </w:t>
      </w:r>
      <w:r w:rsidR="00C76F08">
        <w:rPr>
          <w:rFonts w:ascii="Times" w:eastAsia="Times" w:hAnsi="Times" w:cs="Times"/>
          <w:color w:val="000000"/>
          <w:sz w:val="24"/>
          <w:szCs w:val="24"/>
        </w:rPr>
        <w:br/>
      </w:r>
      <w:r>
        <w:rPr>
          <w:rFonts w:ascii="Times" w:eastAsia="Times" w:hAnsi="Times" w:cs="Times"/>
          <w:color w:val="000000"/>
          <w:sz w:val="24"/>
          <w:szCs w:val="24"/>
        </w:rPr>
        <w:t xml:space="preserve">a relaxation is granted by the SEC. </w:t>
      </w:r>
    </w:p>
    <w:p w14:paraId="00000048" w14:textId="5F451C41" w:rsidR="0079454A" w:rsidRDefault="00243391" w:rsidP="00792028">
      <w:pPr>
        <w:widowControl w:val="0"/>
        <w:pBdr>
          <w:top w:val="nil"/>
          <w:left w:val="nil"/>
          <w:bottom w:val="nil"/>
          <w:right w:val="nil"/>
          <w:between w:val="nil"/>
        </w:pBdr>
        <w:spacing w:before="282" w:line="229" w:lineRule="auto"/>
        <w:ind w:left="19" w:right="271" w:firstLine="5"/>
        <w:jc w:val="thaiDistribute"/>
        <w:rPr>
          <w:rFonts w:ascii="Times" w:eastAsia="Times" w:hAnsi="Times" w:cs="Times"/>
          <w:color w:val="000000"/>
          <w:sz w:val="24"/>
          <w:szCs w:val="24"/>
        </w:rPr>
      </w:pPr>
      <w:r>
        <w:rPr>
          <w:rFonts w:ascii="Times" w:eastAsia="Times" w:hAnsi="Times" w:cs="Times"/>
          <w:b/>
          <w:color w:val="000000"/>
          <w:sz w:val="24"/>
          <w:szCs w:val="24"/>
        </w:rPr>
        <w:t xml:space="preserve">Section 14.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If the operations of the special purpose juristic person under this </w:t>
      </w:r>
      <w:r w:rsidR="00521A34">
        <w:rPr>
          <w:rFonts w:ascii="Times" w:eastAsia="Times" w:hAnsi="Times" w:cs="Times"/>
          <w:color w:val="000000"/>
          <w:sz w:val="24"/>
          <w:szCs w:val="24"/>
        </w:rPr>
        <w:t>Emergency decree</w:t>
      </w:r>
      <w:r>
        <w:rPr>
          <w:rFonts w:ascii="Times" w:eastAsia="Times" w:hAnsi="Times" w:cs="Times"/>
          <w:color w:val="000000"/>
          <w:sz w:val="24"/>
          <w:szCs w:val="24"/>
        </w:rPr>
        <w:t xml:space="preserve"> have the characterization of those of finance or credit </w:t>
      </w:r>
      <w:proofErr w:type="spellStart"/>
      <w:r>
        <w:rPr>
          <w:rFonts w:ascii="Times" w:eastAsia="Times" w:hAnsi="Times" w:cs="Times"/>
          <w:color w:val="000000"/>
          <w:sz w:val="24"/>
          <w:szCs w:val="24"/>
        </w:rPr>
        <w:t>foncier</w:t>
      </w:r>
      <w:proofErr w:type="spellEnd"/>
      <w:r>
        <w:rPr>
          <w:rFonts w:ascii="Times" w:eastAsia="Times" w:hAnsi="Times" w:cs="Times"/>
          <w:color w:val="000000"/>
          <w:sz w:val="24"/>
          <w:szCs w:val="24"/>
        </w:rPr>
        <w:t xml:space="preserve"> businesses, </w:t>
      </w:r>
      <w:r w:rsidR="00C76F08">
        <w:rPr>
          <w:rFonts w:ascii="Times" w:eastAsia="Times" w:hAnsi="Times" w:cs="Times"/>
          <w:color w:val="000000"/>
          <w:sz w:val="24"/>
          <w:szCs w:val="24"/>
        </w:rPr>
        <w:br/>
      </w:r>
      <w:r>
        <w:rPr>
          <w:rFonts w:ascii="Times" w:eastAsia="Times" w:hAnsi="Times" w:cs="Times"/>
          <w:color w:val="000000"/>
          <w:sz w:val="24"/>
          <w:szCs w:val="24"/>
        </w:rPr>
        <w:t>the special purpose juristic person shall be entitled to engage in those operations without  a license under the law governing such operations.</w:t>
      </w:r>
    </w:p>
    <w:p w14:paraId="7959C087" w14:textId="77777777" w:rsidR="0079454A" w:rsidRDefault="0079454A">
      <w:pPr>
        <w:rPr>
          <w:rFonts w:ascii="Times" w:eastAsia="Times" w:hAnsi="Times" w:cs="Times"/>
          <w:color w:val="000000"/>
          <w:sz w:val="24"/>
          <w:szCs w:val="24"/>
        </w:rPr>
      </w:pPr>
      <w:r>
        <w:rPr>
          <w:rFonts w:ascii="Times" w:eastAsia="Times" w:hAnsi="Times" w:cs="Times"/>
          <w:color w:val="000000"/>
          <w:sz w:val="24"/>
          <w:szCs w:val="24"/>
        </w:rPr>
        <w:br w:type="page"/>
      </w:r>
    </w:p>
    <w:p w14:paraId="0000004A" w14:textId="596F5262" w:rsidR="00B04F16" w:rsidRDefault="00243391" w:rsidP="00792028">
      <w:pPr>
        <w:widowControl w:val="0"/>
        <w:pBdr>
          <w:top w:val="nil"/>
          <w:left w:val="nil"/>
          <w:bottom w:val="nil"/>
          <w:right w:val="nil"/>
          <w:between w:val="nil"/>
        </w:pBdr>
        <w:spacing w:before="487" w:line="229" w:lineRule="auto"/>
        <w:ind w:left="17" w:right="276" w:firstLine="7"/>
        <w:jc w:val="thaiDistribute"/>
        <w:rPr>
          <w:rFonts w:ascii="Times" w:eastAsia="Times" w:hAnsi="Times" w:cs="Times"/>
          <w:color w:val="000000"/>
          <w:sz w:val="24"/>
          <w:szCs w:val="24"/>
        </w:rPr>
      </w:pPr>
      <w:r>
        <w:rPr>
          <w:rFonts w:ascii="Times" w:eastAsia="Times" w:hAnsi="Times" w:cs="Times"/>
          <w:b/>
          <w:color w:val="000000"/>
          <w:sz w:val="24"/>
          <w:szCs w:val="24"/>
        </w:rPr>
        <w:lastRenderedPageBreak/>
        <w:t xml:space="preserve">Section 15.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Transfer of assets which are rights of claims in the following cases shall be  deemed lawful without notice being given to the debtor pursuant to Section 306 of </w:t>
      </w:r>
      <w:r w:rsidR="0086617D">
        <w:rPr>
          <w:rFonts w:ascii="Times" w:eastAsia="Times" w:hAnsi="Times" w:cs="Times"/>
          <w:color w:val="000000"/>
          <w:sz w:val="24"/>
          <w:szCs w:val="24"/>
        </w:rPr>
        <w:br/>
      </w:r>
      <w:r>
        <w:rPr>
          <w:rFonts w:ascii="Times" w:eastAsia="Times" w:hAnsi="Times" w:cs="Times"/>
          <w:color w:val="000000"/>
          <w:sz w:val="24"/>
          <w:szCs w:val="24"/>
        </w:rPr>
        <w:t xml:space="preserve">the Civil and Commercial Code. However, the rights of the debtor to set up a </w:t>
      </w:r>
      <w:proofErr w:type="spellStart"/>
      <w:r>
        <w:rPr>
          <w:rFonts w:ascii="Times" w:eastAsia="Times" w:hAnsi="Times" w:cs="Times"/>
          <w:color w:val="000000"/>
          <w:sz w:val="24"/>
          <w:szCs w:val="24"/>
        </w:rPr>
        <w:t>defence</w:t>
      </w:r>
      <w:proofErr w:type="spellEnd"/>
      <w:r>
        <w:rPr>
          <w:rFonts w:ascii="Times" w:eastAsia="Times" w:hAnsi="Times" w:cs="Times"/>
          <w:color w:val="000000"/>
          <w:sz w:val="24"/>
          <w:szCs w:val="24"/>
        </w:rPr>
        <w:t xml:space="preserve">  under second paragraph of Section 308 of the Civil and Commercial Code shall not be  prejudiced:  </w:t>
      </w:r>
    </w:p>
    <w:p w14:paraId="0000004B" w14:textId="441D65DC" w:rsidR="00B04F16" w:rsidRDefault="00243391" w:rsidP="00792028">
      <w:pPr>
        <w:widowControl w:val="0"/>
        <w:pBdr>
          <w:top w:val="nil"/>
          <w:left w:val="nil"/>
          <w:bottom w:val="nil"/>
          <w:right w:val="nil"/>
          <w:between w:val="nil"/>
        </w:pBdr>
        <w:spacing w:before="246" w:line="229" w:lineRule="auto"/>
        <w:ind w:left="17" w:right="273" w:firstLine="10"/>
        <w:jc w:val="thaiDistribute"/>
        <w:rPr>
          <w:rFonts w:ascii="Times" w:eastAsia="Times" w:hAnsi="Times" w:cs="Times"/>
          <w:color w:val="000000"/>
          <w:sz w:val="24"/>
          <w:szCs w:val="24"/>
        </w:rPr>
      </w:pPr>
      <w:r>
        <w:rPr>
          <w:rFonts w:ascii="Times" w:eastAsia="Times" w:hAnsi="Times" w:cs="Times"/>
          <w:color w:val="000000"/>
          <w:sz w:val="24"/>
          <w:szCs w:val="24"/>
        </w:rPr>
        <w:t>(1)</w:t>
      </w:r>
      <w:r w:rsidR="0086617D">
        <w:rPr>
          <w:rFonts w:ascii="Times" w:eastAsia="Times" w:hAnsi="Times" w:cs="Times"/>
          <w:color w:val="000000"/>
          <w:sz w:val="24"/>
          <w:szCs w:val="24"/>
        </w:rPr>
        <w:t xml:space="preserve"> </w:t>
      </w:r>
      <w:r>
        <w:rPr>
          <w:rFonts w:ascii="Times" w:eastAsia="Times" w:hAnsi="Times" w:cs="Times"/>
          <w:color w:val="000000"/>
          <w:sz w:val="24"/>
          <w:szCs w:val="24"/>
        </w:rPr>
        <w:t xml:space="preserve"> transfer of assets whereby the original payee acts as the agent to collect and receive  payments of debts </w:t>
      </w:r>
      <w:proofErr w:type="gramStart"/>
      <w:r>
        <w:rPr>
          <w:rFonts w:ascii="Times" w:eastAsia="Times" w:hAnsi="Times" w:cs="Times"/>
          <w:color w:val="000000"/>
          <w:sz w:val="24"/>
          <w:szCs w:val="24"/>
        </w:rPr>
        <w:t>incurred;</w:t>
      </w:r>
      <w:proofErr w:type="gramEnd"/>
      <w:r>
        <w:rPr>
          <w:rFonts w:ascii="Times" w:eastAsia="Times" w:hAnsi="Times" w:cs="Times"/>
          <w:color w:val="000000"/>
          <w:sz w:val="24"/>
          <w:szCs w:val="24"/>
        </w:rPr>
        <w:t xml:space="preserve"> </w:t>
      </w:r>
    </w:p>
    <w:p w14:paraId="0000004C" w14:textId="36D97400" w:rsidR="00B04F16" w:rsidRDefault="00243391" w:rsidP="00792028">
      <w:pPr>
        <w:widowControl w:val="0"/>
        <w:pBdr>
          <w:top w:val="nil"/>
          <w:left w:val="nil"/>
          <w:bottom w:val="nil"/>
          <w:right w:val="nil"/>
          <w:between w:val="nil"/>
        </w:pBdr>
        <w:spacing w:before="246" w:line="229" w:lineRule="auto"/>
        <w:ind w:left="18" w:right="275" w:firstLine="9"/>
        <w:jc w:val="thaiDistribute"/>
        <w:rPr>
          <w:rFonts w:ascii="Times" w:eastAsia="Times" w:hAnsi="Times" w:cs="Times"/>
          <w:color w:val="000000"/>
          <w:sz w:val="24"/>
          <w:szCs w:val="24"/>
        </w:rPr>
      </w:pPr>
      <w:r>
        <w:rPr>
          <w:rFonts w:ascii="Times" w:eastAsia="Times" w:hAnsi="Times" w:cs="Times"/>
          <w:color w:val="000000"/>
          <w:sz w:val="24"/>
          <w:szCs w:val="24"/>
        </w:rPr>
        <w:t>(2)</w:t>
      </w:r>
      <w:r w:rsidR="0086617D">
        <w:rPr>
          <w:rFonts w:ascii="Times" w:eastAsia="Times" w:hAnsi="Times" w:cs="Times"/>
          <w:color w:val="000000"/>
          <w:sz w:val="24"/>
          <w:szCs w:val="24"/>
        </w:rPr>
        <w:t xml:space="preserve"> </w:t>
      </w:r>
      <w:r>
        <w:rPr>
          <w:rFonts w:ascii="Times" w:eastAsia="Times" w:hAnsi="Times" w:cs="Times"/>
          <w:color w:val="000000"/>
          <w:sz w:val="24"/>
          <w:szCs w:val="24"/>
        </w:rPr>
        <w:t xml:space="preserve"> transfer of assets whereby the agent to collect and receive payments of debts  has been changed by the operation of law governing merger of business of such person. </w:t>
      </w:r>
    </w:p>
    <w:p w14:paraId="0000004D" w14:textId="60695981" w:rsidR="00B04F16" w:rsidRDefault="00243391" w:rsidP="00792028">
      <w:pPr>
        <w:widowControl w:val="0"/>
        <w:pBdr>
          <w:top w:val="nil"/>
          <w:left w:val="nil"/>
          <w:bottom w:val="nil"/>
          <w:right w:val="nil"/>
          <w:between w:val="nil"/>
        </w:pBdr>
        <w:spacing w:before="246" w:line="229" w:lineRule="auto"/>
        <w:ind w:left="19" w:right="271" w:firstLine="1"/>
        <w:jc w:val="thaiDistribute"/>
        <w:rPr>
          <w:rFonts w:ascii="Times" w:eastAsia="Times" w:hAnsi="Times" w:cs="Times"/>
          <w:color w:val="000000"/>
          <w:sz w:val="24"/>
          <w:szCs w:val="24"/>
        </w:rPr>
      </w:pPr>
      <w:r>
        <w:rPr>
          <w:rFonts w:ascii="Times" w:eastAsia="Times" w:hAnsi="Times" w:cs="Times"/>
          <w:color w:val="000000"/>
          <w:sz w:val="24"/>
          <w:szCs w:val="24"/>
        </w:rPr>
        <w:t xml:space="preserve">In cases where the original payee has acted as the agent to collect and receive payments  of debts incurred but there is a change of agent afterwards which is not the case under  sub-paragraph (2), the special purpose juristic person shall notify the facts concerning </w:t>
      </w:r>
      <w:r w:rsidR="00C76F08">
        <w:rPr>
          <w:rFonts w:ascii="Times" w:eastAsia="Times" w:hAnsi="Times" w:cs="Times"/>
          <w:color w:val="000000"/>
          <w:sz w:val="24"/>
          <w:szCs w:val="24"/>
        </w:rPr>
        <w:br/>
      </w:r>
      <w:r>
        <w:rPr>
          <w:rFonts w:ascii="Times" w:eastAsia="Times" w:hAnsi="Times" w:cs="Times"/>
          <w:color w:val="000000"/>
          <w:sz w:val="24"/>
          <w:szCs w:val="24"/>
        </w:rPr>
        <w:t xml:space="preserve">the receipts of transfer of assets which are rights of claims and the change of the agent to collect and receive payments of debts incurred on the date of the change of the agent  occurs in accordance with rules, procedures and conditions prescribed by the SEC. </w:t>
      </w:r>
    </w:p>
    <w:p w14:paraId="0000004E" w14:textId="77777777" w:rsidR="00B04F16" w:rsidRDefault="00243391" w:rsidP="00792028">
      <w:pPr>
        <w:widowControl w:val="0"/>
        <w:pBdr>
          <w:top w:val="nil"/>
          <w:left w:val="nil"/>
          <w:bottom w:val="nil"/>
          <w:right w:val="nil"/>
          <w:between w:val="nil"/>
        </w:pBdr>
        <w:spacing w:before="246" w:line="229" w:lineRule="auto"/>
        <w:ind w:left="25" w:right="278" w:hanging="4"/>
        <w:jc w:val="thaiDistribute"/>
        <w:rPr>
          <w:rFonts w:ascii="Times" w:eastAsia="Times" w:hAnsi="Times" w:cs="Times"/>
          <w:color w:val="000000"/>
          <w:sz w:val="24"/>
          <w:szCs w:val="24"/>
        </w:rPr>
      </w:pPr>
      <w:r>
        <w:rPr>
          <w:rFonts w:ascii="Times" w:eastAsia="Times" w:hAnsi="Times" w:cs="Times"/>
          <w:color w:val="000000"/>
          <w:sz w:val="24"/>
          <w:szCs w:val="24"/>
        </w:rPr>
        <w:t xml:space="preserve">The provisions of the first and second paragraph shall apply to the case of placing assets  as collateral, </w:t>
      </w:r>
      <w:r>
        <w:rPr>
          <w:rFonts w:ascii="Times" w:eastAsia="Times" w:hAnsi="Times" w:cs="Times"/>
          <w:i/>
          <w:color w:val="000000"/>
          <w:sz w:val="24"/>
          <w:szCs w:val="24"/>
        </w:rPr>
        <w:t>mutatis mutandis</w:t>
      </w:r>
      <w:r>
        <w:rPr>
          <w:rFonts w:ascii="Times" w:eastAsia="Times" w:hAnsi="Times" w:cs="Times"/>
          <w:color w:val="000000"/>
          <w:sz w:val="24"/>
          <w:szCs w:val="24"/>
        </w:rPr>
        <w:t xml:space="preserve">. </w:t>
      </w:r>
    </w:p>
    <w:p w14:paraId="0000004F" w14:textId="0CB50185" w:rsidR="00B04F16" w:rsidRDefault="00243391" w:rsidP="00792028">
      <w:pPr>
        <w:widowControl w:val="0"/>
        <w:pBdr>
          <w:top w:val="nil"/>
          <w:left w:val="nil"/>
          <w:bottom w:val="nil"/>
          <w:right w:val="nil"/>
          <w:between w:val="nil"/>
        </w:pBdr>
        <w:spacing w:before="282" w:line="229" w:lineRule="auto"/>
        <w:ind w:left="18" w:right="272" w:firstLine="6"/>
        <w:jc w:val="thaiDistribute"/>
        <w:rPr>
          <w:rFonts w:ascii="Times" w:eastAsia="Times" w:hAnsi="Times" w:cs="Times"/>
          <w:color w:val="000000"/>
          <w:sz w:val="24"/>
          <w:szCs w:val="24"/>
        </w:rPr>
      </w:pPr>
      <w:r>
        <w:rPr>
          <w:rFonts w:ascii="Times" w:eastAsia="Times" w:hAnsi="Times" w:cs="Times"/>
          <w:b/>
          <w:color w:val="000000"/>
          <w:sz w:val="24"/>
          <w:szCs w:val="24"/>
        </w:rPr>
        <w:t>Section 15/1.</w:t>
      </w:r>
      <w:r w:rsidR="008124F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Pr>
          <w:rFonts w:ascii="Times" w:eastAsia="Times" w:hAnsi="Times" w:cs="Times"/>
          <w:color w:val="000000"/>
          <w:sz w:val="24"/>
          <w:szCs w:val="24"/>
        </w:rPr>
        <w:t xml:space="preserve">The agent to collect and receive payments of debts shall have a duty to  maintain separately an account and a list of the debtors’ name in respect of the  transferred assets. A debtor shall be entitled to inspect his account and name. </w:t>
      </w:r>
    </w:p>
    <w:p w14:paraId="00000050" w14:textId="195D305D" w:rsidR="00B04F16" w:rsidRDefault="00243391" w:rsidP="00792028">
      <w:pPr>
        <w:widowControl w:val="0"/>
        <w:pBdr>
          <w:top w:val="nil"/>
          <w:left w:val="nil"/>
          <w:bottom w:val="nil"/>
          <w:right w:val="nil"/>
          <w:between w:val="nil"/>
        </w:pBdr>
        <w:spacing w:before="282" w:line="229" w:lineRule="auto"/>
        <w:ind w:left="19" w:right="271" w:firstLine="5"/>
        <w:jc w:val="thaiDistribute"/>
        <w:rPr>
          <w:rFonts w:ascii="Times" w:eastAsia="Times" w:hAnsi="Times" w:cs="Times"/>
          <w:color w:val="000000"/>
          <w:sz w:val="24"/>
          <w:szCs w:val="24"/>
        </w:rPr>
      </w:pPr>
      <w:r>
        <w:rPr>
          <w:rFonts w:ascii="Times" w:eastAsia="Times" w:hAnsi="Times" w:cs="Times"/>
          <w:b/>
          <w:color w:val="000000"/>
          <w:sz w:val="24"/>
          <w:szCs w:val="24"/>
        </w:rPr>
        <w:t xml:space="preserve">Section 16.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As regards the transfer of assets under an approved project, if the assets </w:t>
      </w:r>
      <w:r w:rsidR="00C76F08">
        <w:rPr>
          <w:rFonts w:ascii="Times" w:eastAsia="Times" w:hAnsi="Times" w:cs="Times"/>
          <w:color w:val="000000"/>
          <w:sz w:val="24"/>
          <w:szCs w:val="24"/>
        </w:rPr>
        <w:br/>
      </w:r>
      <w:r>
        <w:rPr>
          <w:rFonts w:ascii="Times" w:eastAsia="Times" w:hAnsi="Times" w:cs="Times"/>
          <w:color w:val="000000"/>
          <w:sz w:val="24"/>
          <w:szCs w:val="24"/>
        </w:rPr>
        <w:t xml:space="preserve">are secured by security other than rights of mortgage, rights of pledge or rights arising  from a suretyship, such rights shall pass to the transferee on each transfer through until  </w:t>
      </w:r>
      <w:r w:rsidR="00C76F08">
        <w:rPr>
          <w:rFonts w:ascii="Times" w:eastAsia="Times" w:hAnsi="Times" w:cs="Times"/>
          <w:color w:val="000000"/>
          <w:sz w:val="24"/>
          <w:szCs w:val="24"/>
        </w:rPr>
        <w:br/>
      </w:r>
      <w:r>
        <w:rPr>
          <w:rFonts w:ascii="Times" w:eastAsia="Times" w:hAnsi="Times" w:cs="Times"/>
          <w:color w:val="000000"/>
          <w:sz w:val="24"/>
          <w:szCs w:val="24"/>
        </w:rPr>
        <w:t xml:space="preserve">the special purpose juristic person. </w:t>
      </w:r>
    </w:p>
    <w:p w14:paraId="00000051" w14:textId="27151C67" w:rsidR="00B04F16" w:rsidRDefault="00243391" w:rsidP="00792028">
      <w:pPr>
        <w:widowControl w:val="0"/>
        <w:pBdr>
          <w:top w:val="nil"/>
          <w:left w:val="nil"/>
          <w:bottom w:val="nil"/>
          <w:right w:val="nil"/>
          <w:between w:val="nil"/>
        </w:pBdr>
        <w:spacing w:before="282" w:line="229" w:lineRule="auto"/>
        <w:ind w:left="19" w:right="276" w:firstLine="5"/>
        <w:jc w:val="thaiDistribute"/>
        <w:rPr>
          <w:rFonts w:ascii="Times" w:eastAsia="Times" w:hAnsi="Times" w:cs="Times"/>
          <w:color w:val="000000"/>
          <w:sz w:val="24"/>
          <w:szCs w:val="24"/>
        </w:rPr>
      </w:pPr>
      <w:r>
        <w:rPr>
          <w:rFonts w:ascii="Times" w:eastAsia="Times" w:hAnsi="Times" w:cs="Times"/>
          <w:b/>
          <w:color w:val="000000"/>
          <w:sz w:val="24"/>
          <w:szCs w:val="24"/>
        </w:rPr>
        <w:t xml:space="preserve">Section 17.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The transfer and change of registered records concerning assets under </w:t>
      </w:r>
      <w:r w:rsidR="00C76F08">
        <w:rPr>
          <w:rFonts w:ascii="Times" w:eastAsia="Times" w:hAnsi="Times" w:cs="Times"/>
          <w:color w:val="000000"/>
          <w:sz w:val="24"/>
          <w:szCs w:val="24"/>
        </w:rPr>
        <w:br/>
      </w:r>
      <w:r>
        <w:rPr>
          <w:rFonts w:ascii="Times" w:eastAsia="Times" w:hAnsi="Times" w:cs="Times"/>
          <w:color w:val="000000"/>
          <w:sz w:val="24"/>
          <w:szCs w:val="24"/>
        </w:rPr>
        <w:t xml:space="preserve">an  approved project shall be exempt from any fees which, no matter what law in which  they are stipulated </w:t>
      </w:r>
    </w:p>
    <w:p w14:paraId="00000052" w14:textId="77777777" w:rsidR="00B04F16" w:rsidRDefault="00243391" w:rsidP="00792028">
      <w:pPr>
        <w:widowControl w:val="0"/>
        <w:pBdr>
          <w:top w:val="nil"/>
          <w:left w:val="nil"/>
          <w:bottom w:val="nil"/>
          <w:right w:val="nil"/>
          <w:between w:val="nil"/>
        </w:pBdr>
        <w:spacing w:before="246" w:line="229" w:lineRule="auto"/>
        <w:ind w:left="17" w:right="273" w:firstLine="2"/>
        <w:jc w:val="thaiDistribute"/>
        <w:rPr>
          <w:rFonts w:ascii="Times" w:eastAsia="Times" w:hAnsi="Times" w:cs="Times"/>
          <w:color w:val="000000"/>
          <w:sz w:val="24"/>
          <w:szCs w:val="24"/>
        </w:rPr>
      </w:pPr>
      <w:r>
        <w:rPr>
          <w:rFonts w:ascii="Times" w:eastAsia="Times" w:hAnsi="Times" w:cs="Times"/>
          <w:color w:val="000000"/>
          <w:sz w:val="24"/>
          <w:szCs w:val="24"/>
        </w:rPr>
        <w:t xml:space="preserve">The provisions of the first paragraph shall apply to the transfer or change of registered  records concerning assets or collateral relating to the assets under an approved project,  </w:t>
      </w:r>
      <w:r>
        <w:rPr>
          <w:rFonts w:ascii="Times" w:eastAsia="Times" w:hAnsi="Times" w:cs="Times"/>
          <w:i/>
          <w:color w:val="000000"/>
          <w:sz w:val="24"/>
          <w:szCs w:val="24"/>
        </w:rPr>
        <w:t>mutatis mutandis</w:t>
      </w:r>
      <w:r>
        <w:rPr>
          <w:rFonts w:ascii="Times" w:eastAsia="Times" w:hAnsi="Times" w:cs="Times"/>
          <w:color w:val="000000"/>
          <w:sz w:val="24"/>
          <w:szCs w:val="24"/>
        </w:rPr>
        <w:t xml:space="preserve">. </w:t>
      </w:r>
    </w:p>
    <w:p w14:paraId="00000053" w14:textId="55DE52C1" w:rsidR="00B04F16" w:rsidRDefault="00243391" w:rsidP="00792028">
      <w:pPr>
        <w:widowControl w:val="0"/>
        <w:pBdr>
          <w:top w:val="nil"/>
          <w:left w:val="nil"/>
          <w:bottom w:val="nil"/>
          <w:right w:val="nil"/>
          <w:between w:val="nil"/>
        </w:pBdr>
        <w:spacing w:before="279" w:line="230" w:lineRule="auto"/>
        <w:ind w:right="272" w:firstLine="24"/>
        <w:jc w:val="thaiDistribute"/>
        <w:rPr>
          <w:rFonts w:ascii="Times" w:eastAsia="Times" w:hAnsi="Times" w:cs="Times"/>
          <w:color w:val="000000"/>
          <w:sz w:val="24"/>
          <w:szCs w:val="24"/>
        </w:rPr>
      </w:pPr>
      <w:r>
        <w:rPr>
          <w:rFonts w:ascii="Times" w:eastAsia="Times" w:hAnsi="Times" w:cs="Times"/>
          <w:b/>
          <w:color w:val="000000"/>
          <w:sz w:val="24"/>
          <w:szCs w:val="24"/>
        </w:rPr>
        <w:t>Section 18.</w:t>
      </w:r>
      <w:r w:rsidR="0086617D">
        <w:rPr>
          <w:rFonts w:ascii="Times" w:eastAsia="Times" w:hAnsi="Times" w:cs="Times"/>
          <w:b/>
          <w:color w:val="000000"/>
          <w:sz w:val="24"/>
          <w:szCs w:val="24"/>
        </w:rPr>
        <w:t xml:space="preserve">   </w:t>
      </w:r>
      <w:r>
        <w:rPr>
          <w:rFonts w:ascii="Times" w:eastAsia="Times" w:hAnsi="Times" w:cs="Times"/>
          <w:color w:val="000000"/>
          <w:sz w:val="24"/>
          <w:szCs w:val="24"/>
        </w:rPr>
        <w:t xml:space="preserve">The transfer of assets under an approved project which legally carries interest at the rate exceeding fifteen per cent per annum shall not be subject to the  provisions of Section 654 of the Civil and Commercial Code. The special purpose  juristic person shall be entitled to charge interest on the assets at the rate not higher than  the original rate </w:t>
      </w:r>
      <w:proofErr w:type="gramStart"/>
      <w:r>
        <w:rPr>
          <w:rFonts w:ascii="Times" w:eastAsia="Times" w:hAnsi="Times" w:cs="Times"/>
          <w:color w:val="000000"/>
          <w:sz w:val="24"/>
          <w:szCs w:val="24"/>
        </w:rPr>
        <w:t>on the basis of</w:t>
      </w:r>
      <w:proofErr w:type="gramEnd"/>
      <w:r>
        <w:rPr>
          <w:rFonts w:ascii="Times" w:eastAsia="Times" w:hAnsi="Times" w:cs="Times"/>
          <w:color w:val="000000"/>
          <w:sz w:val="24"/>
          <w:szCs w:val="24"/>
        </w:rPr>
        <w:t xml:space="preserve"> interest calculation originally prescribed. </w:t>
      </w:r>
    </w:p>
    <w:p w14:paraId="430203C2" w14:textId="6540F597" w:rsidR="00584AB3" w:rsidRDefault="00243391" w:rsidP="00584AB3">
      <w:pPr>
        <w:widowControl w:val="0"/>
        <w:pBdr>
          <w:top w:val="nil"/>
          <w:left w:val="nil"/>
          <w:bottom w:val="nil"/>
          <w:right w:val="nil"/>
          <w:between w:val="nil"/>
        </w:pBdr>
        <w:spacing w:before="280" w:line="229" w:lineRule="auto"/>
        <w:ind w:left="25" w:right="275" w:hanging="4"/>
        <w:jc w:val="thaiDistribute"/>
        <w:rPr>
          <w:rFonts w:ascii="Times" w:eastAsia="Times" w:hAnsi="Times" w:cs="Times"/>
          <w:color w:val="000000"/>
          <w:sz w:val="24"/>
          <w:szCs w:val="24"/>
        </w:rPr>
      </w:pPr>
      <w:r>
        <w:rPr>
          <w:rFonts w:ascii="Times" w:eastAsia="Times" w:hAnsi="Times" w:cs="Times"/>
          <w:b/>
          <w:color w:val="000000"/>
          <w:sz w:val="24"/>
          <w:szCs w:val="24"/>
        </w:rPr>
        <w:t>Section 19.</w:t>
      </w:r>
      <w:r w:rsidR="008124F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Pr>
          <w:rFonts w:ascii="Times" w:eastAsia="Times" w:hAnsi="Times" w:cs="Times"/>
          <w:color w:val="000000"/>
          <w:sz w:val="24"/>
          <w:szCs w:val="24"/>
        </w:rPr>
        <w:t>In cases where there are any legal proceedings in the court concerning assets transferred to the special purpose juristic person under an approved project, the  special purpose juristic person shall subrogate the right of originator as the litigants in  the case.</w:t>
      </w:r>
    </w:p>
    <w:p w14:paraId="081A9D0B" w14:textId="000753CA" w:rsidR="00DA62CC" w:rsidRDefault="00DA62CC" w:rsidP="00584AB3">
      <w:pPr>
        <w:widowControl w:val="0"/>
        <w:pBdr>
          <w:top w:val="nil"/>
          <w:left w:val="nil"/>
          <w:bottom w:val="nil"/>
          <w:right w:val="nil"/>
          <w:between w:val="nil"/>
        </w:pBdr>
        <w:spacing w:before="280" w:line="229" w:lineRule="auto"/>
        <w:ind w:left="25" w:right="275" w:hanging="4"/>
        <w:jc w:val="thaiDistribute"/>
        <w:rPr>
          <w:rFonts w:ascii="Times" w:eastAsia="Times" w:hAnsi="Times" w:cs="Times"/>
          <w:color w:val="000000"/>
          <w:sz w:val="24"/>
          <w:szCs w:val="24"/>
        </w:rPr>
      </w:pPr>
    </w:p>
    <w:p w14:paraId="342626FA" w14:textId="77777777" w:rsidR="00DA62CC" w:rsidRDefault="00DA62CC" w:rsidP="00584AB3">
      <w:pPr>
        <w:widowControl w:val="0"/>
        <w:pBdr>
          <w:top w:val="nil"/>
          <w:left w:val="nil"/>
          <w:bottom w:val="nil"/>
          <w:right w:val="nil"/>
          <w:between w:val="nil"/>
        </w:pBdr>
        <w:spacing w:before="280" w:line="229" w:lineRule="auto"/>
        <w:ind w:left="25" w:right="275" w:hanging="4"/>
        <w:jc w:val="thaiDistribute"/>
        <w:rPr>
          <w:rFonts w:ascii="Times" w:eastAsia="Times" w:hAnsi="Times" w:cs="Times"/>
          <w:color w:val="000000"/>
          <w:sz w:val="24"/>
          <w:szCs w:val="24"/>
        </w:rPr>
      </w:pPr>
    </w:p>
    <w:p w14:paraId="00000056" w14:textId="3F5712D3" w:rsidR="00B04F16" w:rsidRDefault="00243391" w:rsidP="00584AB3">
      <w:pPr>
        <w:widowControl w:val="0"/>
        <w:pBdr>
          <w:top w:val="nil"/>
          <w:left w:val="nil"/>
          <w:bottom w:val="nil"/>
          <w:right w:val="nil"/>
          <w:between w:val="nil"/>
        </w:pBdr>
        <w:spacing w:before="281" w:line="229" w:lineRule="auto"/>
        <w:ind w:left="19" w:right="274" w:firstLine="5"/>
        <w:jc w:val="thaiDistribute"/>
        <w:rPr>
          <w:rFonts w:ascii="Times" w:eastAsia="Times" w:hAnsi="Times" w:cs="Times"/>
          <w:color w:val="000000"/>
          <w:sz w:val="24"/>
          <w:szCs w:val="24"/>
        </w:rPr>
      </w:pPr>
      <w:r>
        <w:rPr>
          <w:rFonts w:ascii="Times" w:eastAsia="Times" w:hAnsi="Times" w:cs="Times"/>
          <w:color w:val="000000"/>
          <w:sz w:val="24"/>
          <w:szCs w:val="24"/>
        </w:rPr>
        <w:lastRenderedPageBreak/>
        <w:t xml:space="preserve">In the proceedings concerning the assets transferred to the special purpose juristic  person under an approved project, if the court’s judgment has been rendered that the  originator became the judgment creditor, the special purpose juristic person shall  subrogate the right of originator as the judgment creditor. </w:t>
      </w:r>
    </w:p>
    <w:p w14:paraId="00000057" w14:textId="50249A24" w:rsidR="00B04F16" w:rsidRDefault="00243391" w:rsidP="00792028">
      <w:pPr>
        <w:widowControl w:val="0"/>
        <w:pBdr>
          <w:top w:val="nil"/>
          <w:left w:val="nil"/>
          <w:bottom w:val="nil"/>
          <w:right w:val="nil"/>
          <w:between w:val="nil"/>
        </w:pBdr>
        <w:spacing w:before="279" w:line="229" w:lineRule="auto"/>
        <w:ind w:left="18" w:right="271" w:firstLine="6"/>
        <w:jc w:val="thaiDistribute"/>
        <w:rPr>
          <w:rFonts w:ascii="Times" w:eastAsia="Times" w:hAnsi="Times" w:cs="Times"/>
          <w:color w:val="000000"/>
          <w:sz w:val="24"/>
          <w:szCs w:val="24"/>
        </w:rPr>
      </w:pPr>
      <w:r>
        <w:rPr>
          <w:rFonts w:ascii="Times" w:eastAsia="Times" w:hAnsi="Times" w:cs="Times"/>
          <w:b/>
          <w:color w:val="000000"/>
          <w:sz w:val="24"/>
          <w:szCs w:val="24"/>
        </w:rPr>
        <w:t xml:space="preserve">Section 20.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Transfer of assets from the originator to the special purpose juristic person  under an approved project in the following values shall be deemed as reasonable price  and not be deemed as transfer with less than reasonable consideration or that prejudice </w:t>
      </w:r>
      <w:r w:rsidR="00C76F08">
        <w:rPr>
          <w:rFonts w:ascii="Times" w:eastAsia="Times" w:hAnsi="Times" w:cs="Times"/>
          <w:color w:val="000000"/>
          <w:sz w:val="24"/>
          <w:szCs w:val="24"/>
        </w:rPr>
        <w:br/>
      </w:r>
      <w:r>
        <w:rPr>
          <w:rFonts w:ascii="Times" w:eastAsia="Times" w:hAnsi="Times" w:cs="Times"/>
          <w:color w:val="000000"/>
          <w:sz w:val="24"/>
          <w:szCs w:val="24"/>
        </w:rPr>
        <w:t xml:space="preserve">the creditors: </w:t>
      </w:r>
    </w:p>
    <w:p w14:paraId="00000058" w14:textId="45356D16" w:rsidR="00B04F16" w:rsidRDefault="00243391" w:rsidP="00792028">
      <w:pPr>
        <w:widowControl w:val="0"/>
        <w:pBdr>
          <w:top w:val="nil"/>
          <w:left w:val="nil"/>
          <w:bottom w:val="nil"/>
          <w:right w:val="nil"/>
          <w:between w:val="nil"/>
        </w:pBdr>
        <w:spacing w:before="246" w:line="240" w:lineRule="auto"/>
        <w:ind w:left="28"/>
        <w:jc w:val="thaiDistribute"/>
        <w:rPr>
          <w:rFonts w:ascii="Times" w:eastAsia="Times" w:hAnsi="Times" w:cs="Times"/>
          <w:color w:val="000000"/>
          <w:sz w:val="24"/>
          <w:szCs w:val="24"/>
        </w:rPr>
      </w:pPr>
      <w:r>
        <w:rPr>
          <w:rFonts w:ascii="Times" w:eastAsia="Times" w:hAnsi="Times" w:cs="Times"/>
          <w:color w:val="000000"/>
          <w:sz w:val="24"/>
          <w:szCs w:val="24"/>
        </w:rPr>
        <w:t>(1)</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book value in accordance with the accounting standards; </w:t>
      </w:r>
    </w:p>
    <w:p w14:paraId="00000059" w14:textId="2DA6B252" w:rsidR="00B04F16" w:rsidRDefault="00243391" w:rsidP="00792028">
      <w:pPr>
        <w:widowControl w:val="0"/>
        <w:pBdr>
          <w:top w:val="nil"/>
          <w:left w:val="nil"/>
          <w:bottom w:val="nil"/>
          <w:right w:val="nil"/>
          <w:between w:val="nil"/>
        </w:pBdr>
        <w:spacing w:before="235" w:line="230" w:lineRule="auto"/>
        <w:ind w:left="19" w:right="415" w:firstLine="8"/>
        <w:jc w:val="thaiDistribute"/>
        <w:rPr>
          <w:rFonts w:ascii="Times" w:eastAsia="Times" w:hAnsi="Times" w:cs="Times"/>
          <w:color w:val="000000"/>
          <w:sz w:val="24"/>
          <w:szCs w:val="24"/>
        </w:rPr>
      </w:pPr>
      <w:r>
        <w:rPr>
          <w:rFonts w:ascii="Times" w:eastAsia="Times" w:hAnsi="Times" w:cs="Times"/>
          <w:color w:val="000000"/>
          <w:sz w:val="24"/>
          <w:szCs w:val="24"/>
        </w:rPr>
        <w:t>(2)</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value determined by the financial advisor as reasonable price for transfer of assets  that has </w:t>
      </w:r>
      <w:proofErr w:type="gramStart"/>
      <w:r>
        <w:rPr>
          <w:rFonts w:ascii="Times" w:eastAsia="Times" w:hAnsi="Times" w:cs="Times"/>
          <w:color w:val="000000"/>
          <w:sz w:val="24"/>
          <w:szCs w:val="24"/>
        </w:rPr>
        <w:t>taken into account</w:t>
      </w:r>
      <w:proofErr w:type="gramEnd"/>
      <w:r>
        <w:rPr>
          <w:rFonts w:ascii="Times" w:eastAsia="Times" w:hAnsi="Times" w:cs="Times"/>
          <w:color w:val="000000"/>
          <w:sz w:val="24"/>
          <w:szCs w:val="24"/>
        </w:rPr>
        <w:t xml:space="preserve"> credit enhancement for securitization, providing that such  financial advisor shall not be the financial advisor of the project. </w:t>
      </w:r>
    </w:p>
    <w:p w14:paraId="0000005A" w14:textId="629F8F5F" w:rsidR="00B04F16" w:rsidRDefault="00243391" w:rsidP="00792028">
      <w:pPr>
        <w:widowControl w:val="0"/>
        <w:pBdr>
          <w:top w:val="nil"/>
          <w:left w:val="nil"/>
          <w:bottom w:val="nil"/>
          <w:right w:val="nil"/>
          <w:between w:val="nil"/>
        </w:pBdr>
        <w:spacing w:before="399" w:line="229" w:lineRule="auto"/>
        <w:ind w:left="22" w:right="278" w:firstLine="2"/>
        <w:jc w:val="thaiDistribute"/>
        <w:rPr>
          <w:rFonts w:ascii="Times" w:eastAsia="Times" w:hAnsi="Times" w:cs="Times"/>
          <w:i/>
          <w:color w:val="000000"/>
          <w:sz w:val="24"/>
          <w:szCs w:val="24"/>
        </w:rPr>
      </w:pPr>
      <w:r>
        <w:rPr>
          <w:rFonts w:ascii="Times" w:eastAsia="Times" w:hAnsi="Times" w:cs="Times"/>
          <w:b/>
          <w:color w:val="000000"/>
          <w:sz w:val="24"/>
          <w:szCs w:val="24"/>
        </w:rPr>
        <w:t xml:space="preserve">Section 21.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The provisions of Section 15, Section 16, Section </w:t>
      </w:r>
      <w:proofErr w:type="gramStart"/>
      <w:r>
        <w:rPr>
          <w:rFonts w:ascii="Times" w:eastAsia="Times" w:hAnsi="Times" w:cs="Times"/>
          <w:color w:val="000000"/>
          <w:sz w:val="24"/>
          <w:szCs w:val="24"/>
        </w:rPr>
        <w:t>17</w:t>
      </w:r>
      <w:proofErr w:type="gramEnd"/>
      <w:r>
        <w:rPr>
          <w:rFonts w:ascii="Times" w:eastAsia="Times" w:hAnsi="Times" w:cs="Times"/>
          <w:color w:val="000000"/>
          <w:sz w:val="24"/>
          <w:szCs w:val="24"/>
        </w:rPr>
        <w:t xml:space="preserve"> and Section 19 shall  apply to the re-transfer of assets to the originator or the discharge of assets placed as  collateral during the operation of an approved project, </w:t>
      </w:r>
      <w:r>
        <w:rPr>
          <w:rFonts w:ascii="Times" w:eastAsia="Times" w:hAnsi="Times" w:cs="Times"/>
          <w:i/>
          <w:color w:val="000000"/>
          <w:sz w:val="24"/>
          <w:szCs w:val="24"/>
        </w:rPr>
        <w:t xml:space="preserve">mutatis mutandis. </w:t>
      </w:r>
    </w:p>
    <w:p w14:paraId="0000005B" w14:textId="273A2CB9" w:rsidR="00B04F16" w:rsidRDefault="00243391" w:rsidP="00792028">
      <w:pPr>
        <w:widowControl w:val="0"/>
        <w:pBdr>
          <w:top w:val="nil"/>
          <w:left w:val="nil"/>
          <w:bottom w:val="nil"/>
          <w:right w:val="nil"/>
          <w:between w:val="nil"/>
        </w:pBdr>
        <w:spacing w:before="282" w:line="229" w:lineRule="auto"/>
        <w:ind w:left="17" w:right="272" w:firstLine="7"/>
        <w:jc w:val="thaiDistribute"/>
        <w:rPr>
          <w:rFonts w:ascii="Times" w:eastAsia="Times" w:hAnsi="Times" w:cs="Times"/>
          <w:color w:val="000000"/>
          <w:sz w:val="24"/>
          <w:szCs w:val="24"/>
        </w:rPr>
      </w:pPr>
      <w:r>
        <w:rPr>
          <w:rFonts w:ascii="Times" w:eastAsia="Times" w:hAnsi="Times" w:cs="Times"/>
          <w:b/>
          <w:color w:val="000000"/>
          <w:sz w:val="24"/>
          <w:szCs w:val="24"/>
        </w:rPr>
        <w:t xml:space="preserve">Section 22.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If the SEC Office has found that any special purpose juristic person fails to  process the securitization under the approved project without any proper reason, the  SEC Office has the power to revoke the registration of the special purpose juristic  person and require such special purpose juristic person and the originator to jointly  liable for </w:t>
      </w:r>
      <w:r w:rsidR="00C76F08">
        <w:rPr>
          <w:rFonts w:ascii="Times" w:eastAsia="Times" w:hAnsi="Times" w:cs="Times"/>
          <w:color w:val="000000"/>
          <w:sz w:val="24"/>
          <w:szCs w:val="24"/>
        </w:rPr>
        <w:br/>
      </w:r>
      <w:r>
        <w:rPr>
          <w:rFonts w:ascii="Times" w:eastAsia="Times" w:hAnsi="Times" w:cs="Times"/>
          <w:color w:val="000000"/>
          <w:sz w:val="24"/>
          <w:szCs w:val="24"/>
        </w:rPr>
        <w:t xml:space="preserve">a compensation in the amount equal to twice the amount of fees exempted,  together with a surcharge at the rate of one million baht. </w:t>
      </w:r>
    </w:p>
    <w:p w14:paraId="0000005C" w14:textId="53540808" w:rsidR="00B04F16" w:rsidRDefault="00243391" w:rsidP="00792028">
      <w:pPr>
        <w:widowControl w:val="0"/>
        <w:pBdr>
          <w:top w:val="nil"/>
          <w:left w:val="nil"/>
          <w:bottom w:val="nil"/>
          <w:right w:val="nil"/>
          <w:between w:val="nil"/>
        </w:pBdr>
        <w:spacing w:before="244" w:line="229" w:lineRule="auto"/>
        <w:ind w:left="19" w:right="278"/>
        <w:jc w:val="thaiDistribute"/>
        <w:rPr>
          <w:rFonts w:ascii="Times" w:eastAsia="Times" w:hAnsi="Times" w:cs="Times"/>
          <w:color w:val="000000"/>
          <w:sz w:val="24"/>
          <w:szCs w:val="24"/>
        </w:rPr>
      </w:pPr>
      <w:r>
        <w:rPr>
          <w:rFonts w:ascii="Times" w:eastAsia="Times" w:hAnsi="Times" w:cs="Times"/>
          <w:color w:val="000000"/>
          <w:sz w:val="24"/>
          <w:szCs w:val="24"/>
        </w:rPr>
        <w:t xml:space="preserve">The SEC Office shall remit the compensation and surcharge under the first paragraph </w:t>
      </w:r>
      <w:r w:rsidR="00AF73D4">
        <w:rPr>
          <w:rFonts w:ascii="Times" w:eastAsia="Times" w:hAnsi="Times" w:cs="Times"/>
          <w:color w:val="000000"/>
          <w:sz w:val="24"/>
          <w:szCs w:val="24"/>
        </w:rPr>
        <w:br/>
      </w:r>
      <w:r>
        <w:rPr>
          <w:rFonts w:ascii="Times" w:eastAsia="Times" w:hAnsi="Times" w:cs="Times"/>
          <w:color w:val="000000"/>
          <w:sz w:val="24"/>
          <w:szCs w:val="24"/>
        </w:rPr>
        <w:t xml:space="preserve">to  the Ministry of Finance. </w:t>
      </w:r>
    </w:p>
    <w:p w14:paraId="0000005D" w14:textId="72FC9FEB" w:rsidR="00B04F16" w:rsidRDefault="00243391" w:rsidP="00792028">
      <w:pPr>
        <w:widowControl w:val="0"/>
        <w:pBdr>
          <w:top w:val="nil"/>
          <w:left w:val="nil"/>
          <w:bottom w:val="nil"/>
          <w:right w:val="nil"/>
          <w:between w:val="nil"/>
        </w:pBdr>
        <w:spacing w:before="282" w:line="229" w:lineRule="auto"/>
        <w:ind w:right="276" w:firstLine="24"/>
        <w:jc w:val="thaiDistribute"/>
        <w:rPr>
          <w:rFonts w:ascii="Times" w:eastAsia="Times" w:hAnsi="Times" w:cs="Times"/>
          <w:color w:val="000000"/>
          <w:sz w:val="24"/>
          <w:szCs w:val="24"/>
        </w:rPr>
      </w:pPr>
      <w:r>
        <w:rPr>
          <w:rFonts w:ascii="Times" w:eastAsia="Times" w:hAnsi="Times" w:cs="Times"/>
          <w:b/>
          <w:color w:val="000000"/>
          <w:sz w:val="24"/>
          <w:szCs w:val="24"/>
        </w:rPr>
        <w:t xml:space="preserve">Section 23.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The dissolution of a limited company, a public limited company, any other  juristic person prescribed by the SEC as a special purpose juristic person or trust shall </w:t>
      </w:r>
      <w:r w:rsidR="00AF73D4">
        <w:rPr>
          <w:rFonts w:ascii="Times" w:eastAsia="Times" w:hAnsi="Times" w:cs="Times"/>
          <w:color w:val="000000"/>
          <w:sz w:val="24"/>
          <w:szCs w:val="24"/>
        </w:rPr>
        <w:br/>
      </w:r>
      <w:r>
        <w:rPr>
          <w:rFonts w:ascii="Times" w:eastAsia="Times" w:hAnsi="Times" w:cs="Times"/>
          <w:color w:val="000000"/>
          <w:sz w:val="24"/>
          <w:szCs w:val="24"/>
        </w:rPr>
        <w:t xml:space="preserve">be made only when the status of special purpose juristic person has been terminated. </w:t>
      </w:r>
    </w:p>
    <w:p w14:paraId="0000005E" w14:textId="242C296C" w:rsidR="00B04F16" w:rsidRDefault="00243391" w:rsidP="00792028">
      <w:pPr>
        <w:widowControl w:val="0"/>
        <w:pBdr>
          <w:top w:val="nil"/>
          <w:left w:val="nil"/>
          <w:bottom w:val="nil"/>
          <w:right w:val="nil"/>
          <w:between w:val="nil"/>
        </w:pBdr>
        <w:spacing w:before="282" w:line="240" w:lineRule="auto"/>
        <w:ind w:left="24"/>
        <w:jc w:val="thaiDistribute"/>
        <w:rPr>
          <w:rFonts w:ascii="Times" w:eastAsia="Times" w:hAnsi="Times" w:cs="Times"/>
          <w:color w:val="000000"/>
          <w:sz w:val="24"/>
          <w:szCs w:val="24"/>
        </w:rPr>
      </w:pPr>
      <w:r>
        <w:rPr>
          <w:rFonts w:ascii="Times" w:eastAsia="Times" w:hAnsi="Times" w:cs="Times"/>
          <w:b/>
          <w:color w:val="000000"/>
          <w:sz w:val="24"/>
          <w:szCs w:val="24"/>
        </w:rPr>
        <w:t xml:space="preserve">Section 24.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The status of special purpose juristic person shall terminate when: </w:t>
      </w:r>
    </w:p>
    <w:p w14:paraId="0000005F" w14:textId="0E9DEA60" w:rsidR="00B04F16" w:rsidRDefault="00243391" w:rsidP="00792028">
      <w:pPr>
        <w:widowControl w:val="0"/>
        <w:pBdr>
          <w:top w:val="nil"/>
          <w:left w:val="nil"/>
          <w:bottom w:val="nil"/>
          <w:right w:val="nil"/>
          <w:between w:val="nil"/>
        </w:pBdr>
        <w:spacing w:before="235" w:line="228" w:lineRule="auto"/>
        <w:ind w:left="19" w:right="271" w:firstLine="8"/>
        <w:jc w:val="thaiDistribute"/>
        <w:rPr>
          <w:rFonts w:ascii="Times" w:eastAsia="Times" w:hAnsi="Times" w:cs="Times"/>
          <w:color w:val="000000"/>
          <w:sz w:val="24"/>
          <w:szCs w:val="24"/>
        </w:rPr>
      </w:pPr>
      <w:r>
        <w:rPr>
          <w:rFonts w:ascii="Times" w:eastAsia="Times" w:hAnsi="Times" w:cs="Times"/>
          <w:color w:val="000000"/>
          <w:sz w:val="24"/>
          <w:szCs w:val="24"/>
        </w:rPr>
        <w:t>(1)</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it has paid in full the debts owed to investors who have invested in the securities of  the special purpose juristic person and has re-transferred assets or remaining assets to </w:t>
      </w:r>
      <w:r w:rsidR="00AF73D4">
        <w:rPr>
          <w:rFonts w:ascii="Times" w:eastAsia="Times" w:hAnsi="Times" w:cs="Times"/>
          <w:color w:val="000000"/>
          <w:sz w:val="24"/>
          <w:szCs w:val="24"/>
        </w:rPr>
        <w:br/>
      </w:r>
      <w:r>
        <w:rPr>
          <w:rFonts w:ascii="Times" w:eastAsia="Times" w:hAnsi="Times" w:cs="Times"/>
          <w:color w:val="000000"/>
          <w:sz w:val="24"/>
          <w:szCs w:val="24"/>
        </w:rPr>
        <w:t xml:space="preserve">the originator or has released the assets previously placed as collateral; </w:t>
      </w:r>
    </w:p>
    <w:p w14:paraId="00000060" w14:textId="5A59524A" w:rsidR="00B04F16" w:rsidRDefault="00243391" w:rsidP="00792028">
      <w:pPr>
        <w:widowControl w:val="0"/>
        <w:pBdr>
          <w:top w:val="nil"/>
          <w:left w:val="nil"/>
          <w:bottom w:val="nil"/>
          <w:right w:val="nil"/>
          <w:between w:val="nil"/>
        </w:pBdr>
        <w:spacing w:before="247" w:line="240" w:lineRule="auto"/>
        <w:ind w:left="28"/>
        <w:jc w:val="thaiDistribute"/>
        <w:rPr>
          <w:rFonts w:ascii="Times" w:eastAsia="Times" w:hAnsi="Times" w:cs="Times"/>
          <w:color w:val="000000"/>
          <w:sz w:val="24"/>
          <w:szCs w:val="24"/>
        </w:rPr>
      </w:pPr>
      <w:r>
        <w:rPr>
          <w:rFonts w:ascii="Times" w:eastAsia="Times" w:hAnsi="Times" w:cs="Times"/>
          <w:color w:val="000000"/>
          <w:sz w:val="24"/>
          <w:szCs w:val="24"/>
        </w:rPr>
        <w:t>(2)</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an event specified in the approved project occurs; </w:t>
      </w:r>
    </w:p>
    <w:p w14:paraId="00000061" w14:textId="36B2204F" w:rsidR="00B04F16" w:rsidRDefault="00243391" w:rsidP="00584AB3">
      <w:pPr>
        <w:widowControl w:val="0"/>
        <w:pBdr>
          <w:top w:val="nil"/>
          <w:left w:val="nil"/>
          <w:bottom w:val="nil"/>
          <w:right w:val="nil"/>
          <w:between w:val="nil"/>
        </w:pBdr>
        <w:spacing w:before="240" w:line="240" w:lineRule="auto"/>
        <w:ind w:left="29"/>
        <w:jc w:val="thaiDistribute"/>
        <w:rPr>
          <w:rFonts w:ascii="Times" w:eastAsia="Times" w:hAnsi="Times" w:cs="Times"/>
          <w:color w:val="000000"/>
          <w:sz w:val="24"/>
          <w:szCs w:val="24"/>
        </w:rPr>
      </w:pPr>
      <w:r>
        <w:rPr>
          <w:rFonts w:ascii="Times" w:eastAsia="Times" w:hAnsi="Times" w:cs="Times"/>
          <w:color w:val="000000"/>
          <w:sz w:val="24"/>
          <w:szCs w:val="24"/>
        </w:rPr>
        <w:t xml:space="preserve">(3) </w:t>
      </w:r>
      <w:r w:rsidR="008124F6">
        <w:rPr>
          <w:rFonts w:ascii="Times" w:eastAsia="Times" w:hAnsi="Times" w:cs="Times"/>
          <w:color w:val="000000"/>
          <w:sz w:val="24"/>
          <w:szCs w:val="24"/>
        </w:rPr>
        <w:t xml:space="preserve"> </w:t>
      </w:r>
      <w:r>
        <w:rPr>
          <w:rFonts w:ascii="Times" w:eastAsia="Times" w:hAnsi="Times" w:cs="Times"/>
          <w:color w:val="000000"/>
          <w:sz w:val="24"/>
          <w:szCs w:val="24"/>
        </w:rPr>
        <w:t>the SEC Office has revoked the registration pursuant to Section 22 and Section 29.</w:t>
      </w:r>
    </w:p>
    <w:p w14:paraId="6A8E55DB" w14:textId="7180A69F" w:rsidR="00DA62CC" w:rsidRDefault="00DA62CC">
      <w:pPr>
        <w:rPr>
          <w:rFonts w:ascii="Times" w:eastAsia="Times" w:hAnsi="Times" w:cs="Times"/>
          <w:color w:val="000000"/>
          <w:sz w:val="24"/>
          <w:szCs w:val="24"/>
        </w:rPr>
      </w:pPr>
      <w:r>
        <w:rPr>
          <w:rFonts w:ascii="Times" w:eastAsia="Times" w:hAnsi="Times" w:cs="Times"/>
          <w:color w:val="000000"/>
          <w:sz w:val="24"/>
          <w:szCs w:val="24"/>
        </w:rPr>
        <w:br w:type="page"/>
      </w:r>
    </w:p>
    <w:p w14:paraId="00000063" w14:textId="584B6E95" w:rsidR="00B04F16" w:rsidRDefault="0086617D" w:rsidP="00C314DB">
      <w:pPr>
        <w:widowControl w:val="0"/>
        <w:pBdr>
          <w:top w:val="nil"/>
          <w:left w:val="nil"/>
          <w:bottom w:val="nil"/>
          <w:right w:val="nil"/>
          <w:between w:val="nil"/>
        </w:pBdr>
        <w:spacing w:before="600" w:line="240" w:lineRule="auto"/>
        <w:ind w:left="3758"/>
        <w:jc w:val="thaiDistribute"/>
        <w:rPr>
          <w:rFonts w:ascii="Times" w:eastAsia="Times" w:hAnsi="Times" w:cs="Times"/>
          <w:b/>
          <w:color w:val="000000"/>
          <w:sz w:val="24"/>
          <w:szCs w:val="24"/>
        </w:rPr>
      </w:pPr>
      <w:r>
        <w:rPr>
          <w:rFonts w:ascii="Times" w:eastAsia="Times" w:hAnsi="Times" w:cs="Times"/>
          <w:b/>
          <w:color w:val="000000"/>
          <w:sz w:val="24"/>
          <w:szCs w:val="24"/>
        </w:rPr>
        <w:lastRenderedPageBreak/>
        <w:t xml:space="preserve"> </w:t>
      </w:r>
      <w:r w:rsidR="00243391">
        <w:rPr>
          <w:rFonts w:ascii="Times" w:eastAsia="Times" w:hAnsi="Times" w:cs="Times"/>
          <w:b/>
          <w:color w:val="000000"/>
          <w:sz w:val="24"/>
          <w:szCs w:val="24"/>
        </w:rPr>
        <w:t xml:space="preserve">Chapter 3 </w:t>
      </w:r>
    </w:p>
    <w:p w14:paraId="00000064" w14:textId="29D219A9" w:rsidR="00B04F16" w:rsidRDefault="0086617D" w:rsidP="00584AB3">
      <w:pPr>
        <w:widowControl w:val="0"/>
        <w:pBdr>
          <w:top w:val="nil"/>
          <w:left w:val="nil"/>
          <w:bottom w:val="nil"/>
          <w:right w:val="nil"/>
          <w:between w:val="nil"/>
        </w:pBdr>
        <w:spacing w:before="271" w:after="120" w:line="240" w:lineRule="auto"/>
        <w:ind w:left="2894"/>
        <w:jc w:val="thaiDistribute"/>
        <w:rPr>
          <w:rFonts w:ascii="Times" w:eastAsia="Times" w:hAnsi="Times" w:cs="Times"/>
          <w:b/>
          <w:color w:val="000000"/>
          <w:sz w:val="24"/>
          <w:szCs w:val="24"/>
        </w:rPr>
      </w:pPr>
      <w:r>
        <w:rPr>
          <w:rFonts w:ascii="Times" w:eastAsia="Times" w:hAnsi="Times" w:cs="Times"/>
          <w:b/>
          <w:color w:val="000000"/>
          <w:sz w:val="24"/>
          <w:szCs w:val="24"/>
        </w:rPr>
        <w:t xml:space="preserve">  </w:t>
      </w:r>
      <w:r w:rsidR="00243391">
        <w:rPr>
          <w:rFonts w:ascii="Times" w:eastAsia="Times" w:hAnsi="Times" w:cs="Times"/>
          <w:b/>
          <w:color w:val="000000"/>
          <w:sz w:val="24"/>
          <w:szCs w:val="24"/>
        </w:rPr>
        <w:t xml:space="preserve">Provisional Representative </w:t>
      </w:r>
    </w:p>
    <w:p w14:paraId="6F4A18AB" w14:textId="5CEEA20E" w:rsidR="00584AB3" w:rsidRPr="00584AB3" w:rsidRDefault="00584AB3" w:rsidP="0086617D">
      <w:pPr>
        <w:widowControl w:val="0"/>
        <w:pBdr>
          <w:top w:val="nil"/>
          <w:left w:val="nil"/>
          <w:bottom w:val="nil"/>
          <w:right w:val="nil"/>
          <w:between w:val="nil"/>
        </w:pBdr>
        <w:tabs>
          <w:tab w:val="left" w:pos="3150"/>
        </w:tabs>
        <w:spacing w:line="240" w:lineRule="auto"/>
        <w:ind w:left="3240" w:hanging="180"/>
        <w:rPr>
          <w:rFonts w:ascii="Times" w:eastAsia="Times" w:hAnsi="Times" w:cs="Times"/>
          <w:b/>
          <w:color w:val="000000"/>
          <w:sz w:val="24"/>
          <w:szCs w:val="24"/>
          <w:u w:val="thick"/>
        </w:rPr>
      </w:pPr>
      <w:r>
        <w:rPr>
          <w:rFonts w:ascii="Times" w:eastAsia="Times" w:hAnsi="Times" w:cs="Times"/>
          <w:b/>
          <w:color w:val="000000"/>
          <w:sz w:val="24"/>
          <w:szCs w:val="24"/>
          <w:u w:val="thick"/>
        </w:rPr>
        <w:tab/>
      </w:r>
      <w:r>
        <w:rPr>
          <w:rFonts w:ascii="Times" w:eastAsia="Times" w:hAnsi="Times" w:cs="Times"/>
          <w:b/>
          <w:color w:val="000000"/>
          <w:sz w:val="24"/>
          <w:szCs w:val="24"/>
          <w:u w:val="thick"/>
        </w:rPr>
        <w:tab/>
      </w:r>
      <w:r>
        <w:rPr>
          <w:rFonts w:ascii="Times" w:eastAsia="Times" w:hAnsi="Times" w:cs="Times"/>
          <w:b/>
          <w:color w:val="000000"/>
          <w:sz w:val="24"/>
          <w:szCs w:val="24"/>
          <w:u w:val="thick"/>
        </w:rPr>
        <w:tab/>
      </w:r>
      <w:r>
        <w:rPr>
          <w:rFonts w:ascii="Times" w:eastAsia="Times" w:hAnsi="Times" w:cs="Times"/>
          <w:b/>
          <w:color w:val="000000"/>
          <w:sz w:val="24"/>
          <w:szCs w:val="24"/>
          <w:u w:val="thick"/>
        </w:rPr>
        <w:tab/>
      </w:r>
      <w:r w:rsidR="0086617D">
        <w:rPr>
          <w:rFonts w:ascii="Times" w:eastAsia="Times" w:hAnsi="Times" w:cs="Times"/>
          <w:b/>
          <w:color w:val="000000"/>
          <w:sz w:val="24"/>
          <w:szCs w:val="24"/>
          <w:u w:val="thick"/>
        </w:rPr>
        <w:tab/>
      </w:r>
      <w:r>
        <w:rPr>
          <w:rFonts w:ascii="Times" w:eastAsia="Times" w:hAnsi="Times" w:cs="Times"/>
          <w:b/>
          <w:color w:val="000000"/>
          <w:sz w:val="24"/>
          <w:szCs w:val="24"/>
          <w:u w:val="thick"/>
        </w:rPr>
        <w:tab/>
      </w:r>
    </w:p>
    <w:p w14:paraId="7DC750A2" w14:textId="77777777" w:rsidR="00DA62CC" w:rsidRDefault="00243391" w:rsidP="00DA62CC">
      <w:pPr>
        <w:widowControl w:val="0"/>
        <w:pBdr>
          <w:top w:val="nil"/>
          <w:left w:val="nil"/>
          <w:bottom w:val="nil"/>
          <w:right w:val="nil"/>
          <w:between w:val="nil"/>
        </w:pBdr>
        <w:spacing w:before="540" w:line="229" w:lineRule="auto"/>
        <w:ind w:right="271" w:firstLine="24"/>
        <w:jc w:val="thaiDistribute"/>
        <w:rPr>
          <w:rFonts w:ascii="Times" w:eastAsia="Times" w:hAnsi="Times" w:cs="Times"/>
          <w:color w:val="000000"/>
          <w:sz w:val="24"/>
          <w:szCs w:val="24"/>
        </w:rPr>
      </w:pPr>
      <w:r w:rsidRPr="00DA62CC">
        <w:rPr>
          <w:rFonts w:ascii="Times" w:eastAsia="Times" w:hAnsi="Times" w:cs="Times"/>
          <w:b/>
          <w:color w:val="000000"/>
          <w:sz w:val="24"/>
          <w:szCs w:val="24"/>
        </w:rPr>
        <w:t xml:space="preserve">Section 25. </w:t>
      </w:r>
      <w:r w:rsidR="008124F6" w:rsidRPr="00DA62CC">
        <w:rPr>
          <w:rFonts w:ascii="Times" w:eastAsia="Times" w:hAnsi="Times" w:cs="Times"/>
          <w:b/>
          <w:color w:val="000000"/>
          <w:sz w:val="24"/>
          <w:szCs w:val="24"/>
        </w:rPr>
        <w:t xml:space="preserve">  </w:t>
      </w:r>
      <w:r w:rsidRPr="00DA62CC">
        <w:rPr>
          <w:rFonts w:ascii="Times" w:eastAsia="Times" w:hAnsi="Times" w:cs="Times"/>
          <w:color w:val="000000"/>
          <w:sz w:val="24"/>
          <w:szCs w:val="24"/>
        </w:rPr>
        <w:t xml:space="preserve">If the SEC Office is of the opinion that any special purpose juristic person  which is a limited company or a public limited company does not have an authorized person to act on its behalf or has an authorized person but such authorized person cannot operate for whatever reason, resulting in the suspension of the activities under </w:t>
      </w:r>
      <w:r w:rsidR="00AF73D4" w:rsidRPr="00DA62CC">
        <w:rPr>
          <w:rFonts w:ascii="Times" w:eastAsia="Times" w:hAnsi="Times" w:cs="Times"/>
          <w:color w:val="000000"/>
          <w:sz w:val="24"/>
          <w:szCs w:val="24"/>
        </w:rPr>
        <w:br/>
      </w:r>
      <w:r w:rsidRPr="00DA62CC">
        <w:rPr>
          <w:rFonts w:ascii="Times" w:eastAsia="Times" w:hAnsi="Times" w:cs="Times"/>
          <w:color w:val="000000"/>
          <w:sz w:val="24"/>
          <w:szCs w:val="24"/>
        </w:rPr>
        <w:t>the approved project, the SEC Office shall have the power to appoint one or several  persons as it deems appropriate to be a provisional representative of the special purpose  juristic person.</w:t>
      </w:r>
    </w:p>
    <w:p w14:paraId="00000066" w14:textId="15E2BABB" w:rsidR="00B04F16" w:rsidRDefault="00243391" w:rsidP="00DA62CC">
      <w:pPr>
        <w:widowControl w:val="0"/>
        <w:pBdr>
          <w:top w:val="nil"/>
          <w:left w:val="nil"/>
          <w:bottom w:val="nil"/>
          <w:right w:val="nil"/>
          <w:between w:val="nil"/>
        </w:pBdr>
        <w:spacing w:before="360" w:line="228" w:lineRule="auto"/>
        <w:ind w:right="274" w:firstLine="29"/>
        <w:jc w:val="thaiDistribute"/>
        <w:rPr>
          <w:rFonts w:ascii="Times" w:eastAsia="Times" w:hAnsi="Times" w:cs="Times"/>
          <w:color w:val="000000"/>
          <w:sz w:val="24"/>
          <w:szCs w:val="24"/>
        </w:rPr>
      </w:pPr>
      <w:r>
        <w:rPr>
          <w:rFonts w:ascii="Times" w:eastAsia="Times" w:hAnsi="Times" w:cs="Times"/>
          <w:color w:val="000000"/>
          <w:sz w:val="24"/>
          <w:szCs w:val="24"/>
        </w:rPr>
        <w:t xml:space="preserve">The provisional representative under the first paragraph shall have the sole authority to  manage the business of the special purpose juristic person in all respects and do all  necessary acts so that the business shall proceed in accordance with the approved  project. </w:t>
      </w:r>
    </w:p>
    <w:p w14:paraId="00000067" w14:textId="2273F00F" w:rsidR="00B04F16" w:rsidRDefault="00243391" w:rsidP="00C91CB6">
      <w:pPr>
        <w:widowControl w:val="0"/>
        <w:pBdr>
          <w:top w:val="nil"/>
          <w:left w:val="nil"/>
          <w:bottom w:val="nil"/>
          <w:right w:val="nil"/>
          <w:between w:val="nil"/>
        </w:pBdr>
        <w:spacing w:before="246" w:line="240" w:lineRule="auto"/>
        <w:ind w:left="20"/>
        <w:jc w:val="thaiDistribute"/>
        <w:rPr>
          <w:rFonts w:ascii="Times" w:eastAsia="Times" w:hAnsi="Times" w:cs="Times"/>
          <w:color w:val="000000"/>
          <w:sz w:val="24"/>
          <w:szCs w:val="24"/>
        </w:rPr>
      </w:pPr>
      <w:r>
        <w:rPr>
          <w:rFonts w:ascii="Times" w:eastAsia="Times" w:hAnsi="Times" w:cs="Times"/>
          <w:color w:val="000000"/>
          <w:sz w:val="24"/>
          <w:szCs w:val="24"/>
        </w:rPr>
        <w:t xml:space="preserve">If it is appropriate, the SEC Office may change the provisional representative. </w:t>
      </w:r>
    </w:p>
    <w:p w14:paraId="00000068" w14:textId="7E12E2F0" w:rsidR="00B04F16" w:rsidRDefault="00243391" w:rsidP="00C91CB6">
      <w:pPr>
        <w:widowControl w:val="0"/>
        <w:pBdr>
          <w:top w:val="nil"/>
          <w:left w:val="nil"/>
          <w:bottom w:val="nil"/>
          <w:right w:val="nil"/>
          <w:between w:val="nil"/>
        </w:pBdr>
        <w:spacing w:before="271" w:line="229" w:lineRule="auto"/>
        <w:ind w:right="271" w:firstLine="24"/>
        <w:jc w:val="thaiDistribute"/>
        <w:rPr>
          <w:rFonts w:ascii="Times" w:eastAsia="Times" w:hAnsi="Times" w:cs="Times"/>
          <w:color w:val="000000"/>
          <w:sz w:val="24"/>
          <w:szCs w:val="24"/>
        </w:rPr>
      </w:pPr>
      <w:r>
        <w:rPr>
          <w:rFonts w:ascii="Times" w:eastAsia="Times" w:hAnsi="Times" w:cs="Times"/>
          <w:b/>
          <w:color w:val="000000"/>
          <w:sz w:val="24"/>
          <w:szCs w:val="24"/>
        </w:rPr>
        <w:t>Section 26.</w:t>
      </w:r>
      <w:r w:rsidR="008124F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Pr>
          <w:rFonts w:ascii="Times" w:eastAsia="Times" w:hAnsi="Times" w:cs="Times"/>
          <w:color w:val="000000"/>
          <w:sz w:val="24"/>
          <w:szCs w:val="24"/>
        </w:rPr>
        <w:t xml:space="preserve">On appointing the provisional representative under Section 25, the SEC  Office shall notify its order by posting it in the open at the office of the special purpose  juristic person for a period of not less than fifteen days. The order shall also be  published in the Government Gazette and in at least one local daily newspaper with  a wide circulation. </w:t>
      </w:r>
    </w:p>
    <w:p w14:paraId="00000069" w14:textId="12BBB483" w:rsidR="00B04F16" w:rsidRDefault="00243391" w:rsidP="00C91CB6">
      <w:pPr>
        <w:widowControl w:val="0"/>
        <w:pBdr>
          <w:top w:val="nil"/>
          <w:left w:val="nil"/>
          <w:bottom w:val="nil"/>
          <w:right w:val="nil"/>
          <w:between w:val="nil"/>
        </w:pBdr>
        <w:spacing w:before="279" w:line="230" w:lineRule="auto"/>
        <w:ind w:left="17" w:right="275" w:firstLine="7"/>
        <w:jc w:val="thaiDistribute"/>
        <w:rPr>
          <w:rFonts w:ascii="Times" w:eastAsia="Times" w:hAnsi="Times" w:cs="Times"/>
          <w:color w:val="000000"/>
          <w:sz w:val="24"/>
          <w:szCs w:val="24"/>
        </w:rPr>
      </w:pPr>
      <w:r>
        <w:rPr>
          <w:rFonts w:ascii="Times" w:eastAsia="Times" w:hAnsi="Times" w:cs="Times"/>
          <w:b/>
          <w:color w:val="000000"/>
          <w:sz w:val="24"/>
          <w:szCs w:val="24"/>
        </w:rPr>
        <w:t xml:space="preserve">Section 27.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When the SEC Office has notified an order for the appointment of </w:t>
      </w:r>
      <w:r w:rsidR="00AF73D4">
        <w:rPr>
          <w:rFonts w:ascii="Times" w:eastAsia="Times" w:hAnsi="Times" w:cs="Times"/>
          <w:color w:val="000000"/>
          <w:sz w:val="24"/>
          <w:szCs w:val="24"/>
        </w:rPr>
        <w:br/>
      </w:r>
      <w:r>
        <w:rPr>
          <w:rFonts w:ascii="Times" w:eastAsia="Times" w:hAnsi="Times" w:cs="Times"/>
          <w:color w:val="000000"/>
          <w:sz w:val="24"/>
          <w:szCs w:val="24"/>
        </w:rPr>
        <w:t xml:space="preserve">a provisional representative of any special purpose juristic person under Section 26, </w:t>
      </w:r>
    </w:p>
    <w:p w14:paraId="0000006A" w14:textId="0D3AC76B" w:rsidR="00B04F16" w:rsidRDefault="00243391" w:rsidP="00C91CB6">
      <w:pPr>
        <w:widowControl w:val="0"/>
        <w:pBdr>
          <w:top w:val="nil"/>
          <w:left w:val="nil"/>
          <w:bottom w:val="nil"/>
          <w:right w:val="nil"/>
          <w:between w:val="nil"/>
        </w:pBdr>
        <w:spacing w:before="245" w:line="229" w:lineRule="auto"/>
        <w:ind w:left="19" w:right="271" w:firstLine="8"/>
        <w:jc w:val="thaiDistribute"/>
        <w:rPr>
          <w:rFonts w:ascii="Times" w:eastAsia="Times" w:hAnsi="Times" w:cs="Times"/>
          <w:color w:val="000000"/>
          <w:sz w:val="24"/>
          <w:szCs w:val="24"/>
        </w:rPr>
      </w:pPr>
      <w:r>
        <w:rPr>
          <w:rFonts w:ascii="Times" w:eastAsia="Times" w:hAnsi="Times" w:cs="Times"/>
          <w:color w:val="000000"/>
          <w:sz w:val="24"/>
          <w:szCs w:val="24"/>
        </w:rPr>
        <w:t xml:space="preserve">(1)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directors, employees or any persons of the special purpose juristic person shall take  such actions as may be reasonable to protect and preserve the things and interests of  </w:t>
      </w:r>
      <w:r w:rsidR="00AF73D4">
        <w:rPr>
          <w:rFonts w:ascii="Times" w:eastAsia="Times" w:hAnsi="Times" w:cs="Times"/>
          <w:color w:val="000000"/>
          <w:sz w:val="24"/>
          <w:szCs w:val="24"/>
        </w:rPr>
        <w:br/>
      </w:r>
      <w:r>
        <w:rPr>
          <w:rFonts w:ascii="Times" w:eastAsia="Times" w:hAnsi="Times" w:cs="Times"/>
          <w:color w:val="000000"/>
          <w:sz w:val="24"/>
          <w:szCs w:val="24"/>
        </w:rPr>
        <w:t xml:space="preserve">the holders of securities of the special purpose juristic person and shall promptly report  on the business and deliver property together with books of account, documents, seals  and any other evidence in relation to the business of the special purpose juristic person to </w:t>
      </w:r>
      <w:r w:rsidR="00AF73D4">
        <w:rPr>
          <w:rFonts w:ascii="Times" w:eastAsia="Times" w:hAnsi="Times" w:cs="Times"/>
          <w:color w:val="000000"/>
          <w:sz w:val="24"/>
          <w:szCs w:val="24"/>
        </w:rPr>
        <w:br/>
      </w:r>
      <w:r>
        <w:rPr>
          <w:rFonts w:ascii="Times" w:eastAsia="Times" w:hAnsi="Times" w:cs="Times"/>
          <w:color w:val="000000"/>
          <w:sz w:val="24"/>
          <w:szCs w:val="24"/>
        </w:rPr>
        <w:t xml:space="preserve">the provisional representative within the period prescribed by the SEC Office; </w:t>
      </w:r>
    </w:p>
    <w:p w14:paraId="0000006B" w14:textId="3819C1AE" w:rsidR="00B04F16" w:rsidRDefault="00243391" w:rsidP="00C91CB6">
      <w:pPr>
        <w:widowControl w:val="0"/>
        <w:pBdr>
          <w:top w:val="nil"/>
          <w:left w:val="nil"/>
          <w:bottom w:val="nil"/>
          <w:right w:val="nil"/>
          <w:between w:val="nil"/>
        </w:pBdr>
        <w:spacing w:before="246" w:line="228" w:lineRule="auto"/>
        <w:ind w:left="17" w:right="271" w:firstLine="10"/>
        <w:jc w:val="thaiDistribute"/>
        <w:rPr>
          <w:rFonts w:ascii="Times" w:eastAsia="Times" w:hAnsi="Times" w:cs="Times"/>
          <w:color w:val="000000"/>
          <w:sz w:val="24"/>
          <w:szCs w:val="24"/>
        </w:rPr>
      </w:pPr>
      <w:r>
        <w:rPr>
          <w:rFonts w:ascii="Times" w:eastAsia="Times" w:hAnsi="Times" w:cs="Times"/>
          <w:color w:val="000000"/>
          <w:sz w:val="24"/>
          <w:szCs w:val="24"/>
        </w:rPr>
        <w:t>(2)</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any person who is in possession of property or documents belonging to the special  purpose juristic person shall inform the provisional representative of its possession  within the period prescribed by the SEC Office. </w:t>
      </w:r>
    </w:p>
    <w:p w14:paraId="0000006C" w14:textId="2955A96A" w:rsidR="00DA62CC" w:rsidRDefault="00243391" w:rsidP="00C91CB6">
      <w:pPr>
        <w:widowControl w:val="0"/>
        <w:pBdr>
          <w:top w:val="nil"/>
          <w:left w:val="nil"/>
          <w:bottom w:val="nil"/>
          <w:right w:val="nil"/>
          <w:between w:val="nil"/>
        </w:pBdr>
        <w:spacing w:before="283" w:line="229" w:lineRule="auto"/>
        <w:ind w:right="271" w:firstLine="24"/>
        <w:jc w:val="thaiDistribute"/>
        <w:rPr>
          <w:rFonts w:ascii="Times" w:eastAsia="Times" w:hAnsi="Times" w:cs="Times"/>
          <w:color w:val="000000"/>
          <w:sz w:val="24"/>
          <w:szCs w:val="24"/>
        </w:rPr>
      </w:pPr>
      <w:r>
        <w:rPr>
          <w:rFonts w:ascii="Times" w:eastAsia="Times" w:hAnsi="Times" w:cs="Times"/>
          <w:b/>
          <w:color w:val="000000"/>
          <w:sz w:val="24"/>
          <w:szCs w:val="24"/>
        </w:rPr>
        <w:t xml:space="preserve">Section 28.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If the SEC Office has approved the appointment of a new authorized  person for the special purpose juristic person, it shall issue an order withdrawing the  provisional representative and post it in the open at the office of the special purpose  juristic person for a period of not less than fifteen days. The order shall also be published in </w:t>
      </w:r>
      <w:r w:rsidR="00AF73D4">
        <w:rPr>
          <w:rFonts w:ascii="Times" w:eastAsia="Times" w:hAnsi="Times" w:cs="Times"/>
          <w:color w:val="000000"/>
          <w:sz w:val="24"/>
          <w:szCs w:val="24"/>
        </w:rPr>
        <w:br/>
      </w:r>
      <w:r>
        <w:rPr>
          <w:rFonts w:ascii="Times" w:eastAsia="Times" w:hAnsi="Times" w:cs="Times"/>
          <w:color w:val="000000"/>
          <w:sz w:val="24"/>
          <w:szCs w:val="24"/>
        </w:rPr>
        <w:t>the Government Gazette and in at least one local daily newspaper with  a wide circulation.</w:t>
      </w:r>
    </w:p>
    <w:p w14:paraId="0000006E" w14:textId="3A83819B" w:rsidR="00B04F16" w:rsidRDefault="00243391" w:rsidP="00C91CB6">
      <w:pPr>
        <w:widowControl w:val="0"/>
        <w:pBdr>
          <w:top w:val="nil"/>
          <w:left w:val="nil"/>
          <w:bottom w:val="nil"/>
          <w:right w:val="nil"/>
          <w:between w:val="nil"/>
        </w:pBdr>
        <w:spacing w:before="484" w:line="229" w:lineRule="auto"/>
        <w:ind w:left="20" w:right="272" w:firstLine="4"/>
        <w:jc w:val="thaiDistribute"/>
        <w:rPr>
          <w:rFonts w:ascii="Times" w:eastAsia="Times" w:hAnsi="Times" w:cs="Times"/>
          <w:color w:val="000000"/>
          <w:sz w:val="24"/>
          <w:szCs w:val="24"/>
        </w:rPr>
      </w:pPr>
      <w:r>
        <w:rPr>
          <w:rFonts w:ascii="Times" w:eastAsia="Times" w:hAnsi="Times" w:cs="Times"/>
          <w:b/>
          <w:color w:val="000000"/>
          <w:sz w:val="24"/>
          <w:szCs w:val="24"/>
        </w:rPr>
        <w:t>Section 29</w:t>
      </w:r>
      <w:r w:rsidR="00F60EDA">
        <w:rPr>
          <w:rFonts w:ascii="Times" w:eastAsia="Times" w:hAnsi="Times" w:cs="Times"/>
          <w:b/>
          <w:color w:val="000000"/>
          <w:sz w:val="24"/>
          <w:szCs w:val="24"/>
        </w:rPr>
        <w:t>.</w:t>
      </w:r>
      <w:r w:rsidR="00F60EDA" w:rsidRPr="00F60EDA">
        <w:rPr>
          <w:rStyle w:val="FootnoteReference"/>
          <w:rFonts w:ascii="Times" w:eastAsia="Times" w:hAnsi="Times" w:cs="Times"/>
          <w:bCs/>
          <w:color w:val="000000"/>
          <w:sz w:val="24"/>
          <w:szCs w:val="24"/>
        </w:rPr>
        <w:footnoteReference w:customMarkFollows="1" w:id="6"/>
        <w:sym w:font="Symbol" w:char="F032"/>
      </w:r>
      <w:r w:rsidR="008124F6">
        <w:rPr>
          <w:rFonts w:ascii="Times" w:eastAsia="Times" w:hAnsi="Times" w:cs="Times"/>
          <w:color w:val="000000"/>
          <w:sz w:val="30"/>
          <w:szCs w:val="30"/>
          <w:vertAlign w:val="superscript"/>
        </w:rPr>
        <w:t xml:space="preserve">   </w:t>
      </w:r>
      <w:r>
        <w:rPr>
          <w:rFonts w:ascii="Times" w:eastAsia="Times" w:hAnsi="Times" w:cs="Times"/>
          <w:color w:val="000000"/>
          <w:sz w:val="24"/>
          <w:szCs w:val="24"/>
        </w:rPr>
        <w:t xml:space="preserve">In cases where a provisional representative has been appointed, if the SEC  Office considers that any special purpose juristic person is unable to continue its  operations, it shall revoke the registration of the special purpose juristic person. </w:t>
      </w:r>
      <w:r w:rsidR="00AF73D4">
        <w:rPr>
          <w:rFonts w:ascii="Times" w:eastAsia="Times" w:hAnsi="Times" w:cs="Times"/>
          <w:color w:val="000000"/>
          <w:sz w:val="24"/>
          <w:szCs w:val="24"/>
        </w:rPr>
        <w:br/>
      </w:r>
      <w:r>
        <w:rPr>
          <w:rFonts w:ascii="Times" w:eastAsia="Times" w:hAnsi="Times" w:cs="Times"/>
          <w:color w:val="000000"/>
          <w:sz w:val="24"/>
          <w:szCs w:val="24"/>
        </w:rPr>
        <w:lastRenderedPageBreak/>
        <w:t xml:space="preserve">The company shall be </w:t>
      </w:r>
      <w:proofErr w:type="gramStart"/>
      <w:r>
        <w:rPr>
          <w:rFonts w:ascii="Times" w:eastAsia="Times" w:hAnsi="Times" w:cs="Times"/>
          <w:color w:val="000000"/>
          <w:sz w:val="24"/>
          <w:szCs w:val="24"/>
        </w:rPr>
        <w:t>dissolved</w:t>
      </w:r>
      <w:proofErr w:type="gramEnd"/>
      <w:r>
        <w:rPr>
          <w:rFonts w:ascii="Times" w:eastAsia="Times" w:hAnsi="Times" w:cs="Times"/>
          <w:color w:val="000000"/>
          <w:sz w:val="24"/>
          <w:szCs w:val="24"/>
        </w:rPr>
        <w:t xml:space="preserve"> and a liquidator shall be appointed. The appointment of the liquidator shall be deemed as the appointment of a liquidator under the law governing </w:t>
      </w:r>
      <w:r w:rsidRPr="00AF73D4">
        <w:rPr>
          <w:rFonts w:ascii="Times" w:eastAsia="Times" w:hAnsi="Times" w:cs="Times"/>
          <w:color w:val="000000"/>
          <w:spacing w:val="-4"/>
          <w:sz w:val="24"/>
          <w:szCs w:val="24"/>
        </w:rPr>
        <w:t xml:space="preserve">the establishment of the limited company or the public limited </w:t>
      </w:r>
      <w:proofErr w:type="gramStart"/>
      <w:r w:rsidRPr="00AF73D4">
        <w:rPr>
          <w:rFonts w:ascii="Times" w:eastAsia="Times" w:hAnsi="Times" w:cs="Times"/>
          <w:color w:val="000000"/>
          <w:spacing w:val="-4"/>
          <w:sz w:val="24"/>
          <w:szCs w:val="24"/>
        </w:rPr>
        <w:t>company, as the case may be</w:t>
      </w:r>
      <w:proofErr w:type="gramEnd"/>
      <w:r>
        <w:rPr>
          <w:rFonts w:ascii="Times" w:eastAsia="Times" w:hAnsi="Times" w:cs="Times"/>
          <w:color w:val="000000"/>
          <w:sz w:val="24"/>
          <w:szCs w:val="24"/>
        </w:rPr>
        <w:t xml:space="preserve">. </w:t>
      </w:r>
    </w:p>
    <w:p w14:paraId="2EF17752" w14:textId="5EA779E9" w:rsidR="00584AB3" w:rsidRDefault="00243391" w:rsidP="00C91CB6">
      <w:pPr>
        <w:widowControl w:val="0"/>
        <w:pBdr>
          <w:top w:val="nil"/>
          <w:left w:val="nil"/>
          <w:bottom w:val="nil"/>
          <w:right w:val="nil"/>
          <w:between w:val="nil"/>
        </w:pBdr>
        <w:spacing w:before="245" w:line="229" w:lineRule="auto"/>
        <w:ind w:left="18" w:right="270" w:firstLine="1"/>
        <w:jc w:val="thaiDistribute"/>
        <w:rPr>
          <w:rFonts w:ascii="Times" w:eastAsia="Times" w:hAnsi="Times" w:cs="Times"/>
          <w:color w:val="000000"/>
          <w:sz w:val="24"/>
          <w:szCs w:val="24"/>
        </w:rPr>
      </w:pPr>
      <w:r>
        <w:rPr>
          <w:rFonts w:ascii="Times" w:eastAsia="Times" w:hAnsi="Times" w:cs="Times"/>
          <w:color w:val="000000"/>
          <w:sz w:val="24"/>
          <w:szCs w:val="24"/>
        </w:rPr>
        <w:t xml:space="preserve">The dissolution and liquidation of a limited company or a public limited company under the first paragraph shall be carried out in accordance with the provisions of  the Civil and Commercial Code or under the law governing public limited companies, as the case may be, except that any acts in the process of dissolution and liquidation which are within </w:t>
      </w:r>
      <w:r w:rsidR="00AF73D4">
        <w:rPr>
          <w:rFonts w:ascii="Times" w:eastAsia="Times" w:hAnsi="Times" w:cs="Times"/>
          <w:color w:val="000000"/>
          <w:sz w:val="24"/>
          <w:szCs w:val="24"/>
        </w:rPr>
        <w:br/>
      </w:r>
      <w:r>
        <w:rPr>
          <w:rFonts w:ascii="Times" w:eastAsia="Times" w:hAnsi="Times" w:cs="Times"/>
          <w:color w:val="000000"/>
          <w:sz w:val="24"/>
          <w:szCs w:val="24"/>
        </w:rPr>
        <w:t xml:space="preserve">the power and duty of the general meeting shall be within the power  and duty of the SEC Office. </w:t>
      </w:r>
    </w:p>
    <w:p w14:paraId="00000070" w14:textId="77777777" w:rsidR="00B04F16" w:rsidRDefault="00243391" w:rsidP="00C91CB6">
      <w:pPr>
        <w:widowControl w:val="0"/>
        <w:pBdr>
          <w:top w:val="nil"/>
          <w:left w:val="nil"/>
          <w:bottom w:val="nil"/>
          <w:right w:val="nil"/>
          <w:between w:val="nil"/>
        </w:pBdr>
        <w:spacing w:before="251" w:line="240" w:lineRule="auto"/>
        <w:ind w:left="3765"/>
        <w:jc w:val="thaiDistribute"/>
        <w:rPr>
          <w:rFonts w:ascii="Times" w:eastAsia="Times" w:hAnsi="Times" w:cs="Times"/>
          <w:b/>
          <w:color w:val="000000"/>
          <w:sz w:val="24"/>
          <w:szCs w:val="24"/>
        </w:rPr>
      </w:pPr>
      <w:r>
        <w:rPr>
          <w:rFonts w:ascii="Times" w:eastAsia="Times" w:hAnsi="Times" w:cs="Times"/>
          <w:b/>
          <w:color w:val="000000"/>
          <w:sz w:val="24"/>
          <w:szCs w:val="24"/>
        </w:rPr>
        <w:t xml:space="preserve">Chapter 4 </w:t>
      </w:r>
    </w:p>
    <w:p w14:paraId="00000071" w14:textId="7CE011BF" w:rsidR="00B04F16" w:rsidRDefault="00C314DB" w:rsidP="00584AB3">
      <w:pPr>
        <w:widowControl w:val="0"/>
        <w:pBdr>
          <w:top w:val="nil"/>
          <w:left w:val="nil"/>
          <w:bottom w:val="nil"/>
          <w:right w:val="nil"/>
          <w:between w:val="nil"/>
        </w:pBdr>
        <w:spacing w:before="271" w:after="120" w:line="240" w:lineRule="auto"/>
        <w:ind w:left="3312"/>
        <w:jc w:val="thaiDistribute"/>
        <w:rPr>
          <w:rFonts w:ascii="Times" w:eastAsia="Times" w:hAnsi="Times" w:cs="Times"/>
          <w:b/>
          <w:color w:val="000000"/>
          <w:sz w:val="24"/>
          <w:szCs w:val="24"/>
        </w:rPr>
      </w:pPr>
      <w:r>
        <w:rPr>
          <w:rFonts w:ascii="Times" w:eastAsia="Times" w:hAnsi="Times" w:cs="Times"/>
          <w:b/>
          <w:color w:val="000000"/>
          <w:sz w:val="24"/>
          <w:szCs w:val="24"/>
        </w:rPr>
        <w:t xml:space="preserve">  </w:t>
      </w:r>
      <w:r w:rsidR="00243391">
        <w:rPr>
          <w:rFonts w:ascii="Times" w:eastAsia="Times" w:hAnsi="Times" w:cs="Times"/>
          <w:b/>
          <w:color w:val="000000"/>
          <w:sz w:val="24"/>
          <w:szCs w:val="24"/>
        </w:rPr>
        <w:t xml:space="preserve">Competent Officer </w:t>
      </w:r>
    </w:p>
    <w:p w14:paraId="25E83285" w14:textId="77777777" w:rsidR="00584AB3" w:rsidRPr="00584AB3" w:rsidRDefault="00584AB3" w:rsidP="00584AB3">
      <w:pPr>
        <w:widowControl w:val="0"/>
        <w:pBdr>
          <w:top w:val="nil"/>
          <w:left w:val="nil"/>
          <w:bottom w:val="nil"/>
          <w:right w:val="nil"/>
          <w:between w:val="nil"/>
        </w:pBdr>
        <w:spacing w:line="240" w:lineRule="auto"/>
        <w:ind w:left="3240" w:firstLine="86"/>
        <w:rPr>
          <w:rFonts w:ascii="Times" w:eastAsia="Times" w:hAnsi="Times" w:cs="Times"/>
          <w:b/>
          <w:color w:val="000000"/>
          <w:sz w:val="24"/>
          <w:szCs w:val="24"/>
          <w:u w:val="thick"/>
        </w:rPr>
      </w:pPr>
      <w:r>
        <w:rPr>
          <w:rFonts w:ascii="Times" w:eastAsia="Times" w:hAnsi="Times" w:cs="Times"/>
          <w:b/>
          <w:color w:val="000000"/>
          <w:sz w:val="24"/>
          <w:szCs w:val="24"/>
          <w:u w:val="thick"/>
        </w:rPr>
        <w:tab/>
      </w:r>
      <w:r>
        <w:rPr>
          <w:rFonts w:ascii="Times" w:eastAsia="Times" w:hAnsi="Times" w:cs="Times"/>
          <w:b/>
          <w:color w:val="000000"/>
          <w:sz w:val="24"/>
          <w:szCs w:val="24"/>
          <w:u w:val="thick"/>
        </w:rPr>
        <w:tab/>
      </w:r>
      <w:r>
        <w:rPr>
          <w:rFonts w:ascii="Times" w:eastAsia="Times" w:hAnsi="Times" w:cs="Times"/>
          <w:b/>
          <w:color w:val="000000"/>
          <w:sz w:val="24"/>
          <w:szCs w:val="24"/>
          <w:u w:val="thick"/>
        </w:rPr>
        <w:tab/>
      </w:r>
      <w:r>
        <w:rPr>
          <w:rFonts w:ascii="Times" w:eastAsia="Times" w:hAnsi="Times" w:cs="Times"/>
          <w:b/>
          <w:color w:val="000000"/>
          <w:sz w:val="24"/>
          <w:szCs w:val="24"/>
          <w:u w:val="thick"/>
        </w:rPr>
        <w:tab/>
      </w:r>
    </w:p>
    <w:p w14:paraId="00000072" w14:textId="522032C5" w:rsidR="00B04F16" w:rsidRDefault="00243391" w:rsidP="00C91CB6">
      <w:pPr>
        <w:widowControl w:val="0"/>
        <w:pBdr>
          <w:top w:val="nil"/>
          <w:left w:val="nil"/>
          <w:bottom w:val="nil"/>
          <w:right w:val="nil"/>
          <w:between w:val="nil"/>
        </w:pBdr>
        <w:spacing w:before="538" w:line="240" w:lineRule="auto"/>
        <w:ind w:left="24"/>
        <w:jc w:val="thaiDistribute"/>
        <w:rPr>
          <w:rFonts w:ascii="Times" w:eastAsia="Times" w:hAnsi="Times" w:cs="Times"/>
          <w:color w:val="000000"/>
          <w:sz w:val="24"/>
          <w:szCs w:val="24"/>
        </w:rPr>
      </w:pPr>
      <w:r>
        <w:rPr>
          <w:rFonts w:ascii="Times" w:eastAsia="Times" w:hAnsi="Times" w:cs="Times"/>
          <w:b/>
          <w:color w:val="000000"/>
          <w:sz w:val="24"/>
          <w:szCs w:val="24"/>
        </w:rPr>
        <w:t>Section 30.</w:t>
      </w:r>
      <w:r w:rsidR="00F60EDA" w:rsidRPr="00F60EDA">
        <w:rPr>
          <w:rStyle w:val="FootnoteReference"/>
          <w:rFonts w:ascii="Times" w:eastAsia="Times" w:hAnsi="Times" w:cs="Times"/>
          <w:bCs/>
          <w:color w:val="000000"/>
          <w:sz w:val="24"/>
          <w:szCs w:val="24"/>
        </w:rPr>
        <w:footnoteReference w:customMarkFollows="1" w:id="7"/>
        <w:sym w:font="Symbol" w:char="F032"/>
      </w:r>
      <w:r w:rsidR="00584AB3">
        <w:rPr>
          <w:rFonts w:ascii="Times" w:eastAsia="Times" w:hAnsi="Times" w:cs="Times"/>
          <w:color w:val="000000"/>
          <w:sz w:val="30"/>
          <w:szCs w:val="30"/>
          <w:vertAlign w:val="superscript"/>
        </w:rPr>
        <w:t xml:space="preserve"> </w:t>
      </w:r>
      <w:r w:rsidR="008124F6">
        <w:rPr>
          <w:rFonts w:ascii="Times" w:eastAsia="Times" w:hAnsi="Times" w:cs="Times"/>
          <w:color w:val="000000"/>
          <w:sz w:val="30"/>
          <w:szCs w:val="30"/>
          <w:vertAlign w:val="superscript"/>
        </w:rPr>
        <w:t xml:space="preserve">  </w:t>
      </w:r>
      <w:r>
        <w:rPr>
          <w:rFonts w:ascii="Times" w:eastAsia="Times" w:hAnsi="Times" w:cs="Times"/>
          <w:color w:val="000000"/>
          <w:sz w:val="24"/>
          <w:szCs w:val="24"/>
        </w:rPr>
        <w:t xml:space="preserve">In the execution of his duties, a competent officer shall have the power to: </w:t>
      </w:r>
    </w:p>
    <w:p w14:paraId="00000073" w14:textId="27767EDF" w:rsidR="00B04F16" w:rsidRDefault="00243391" w:rsidP="00C91CB6">
      <w:pPr>
        <w:widowControl w:val="0"/>
        <w:pBdr>
          <w:top w:val="nil"/>
          <w:left w:val="nil"/>
          <w:bottom w:val="nil"/>
          <w:right w:val="nil"/>
          <w:between w:val="nil"/>
        </w:pBdr>
        <w:spacing w:before="236" w:line="229" w:lineRule="auto"/>
        <w:ind w:left="17" w:right="275" w:firstLine="10"/>
        <w:jc w:val="thaiDistribute"/>
        <w:rPr>
          <w:rFonts w:ascii="Times" w:eastAsia="Times" w:hAnsi="Times" w:cs="Times"/>
          <w:color w:val="000000"/>
          <w:sz w:val="24"/>
          <w:szCs w:val="24"/>
        </w:rPr>
      </w:pPr>
      <w:r>
        <w:rPr>
          <w:rFonts w:ascii="Times" w:eastAsia="Times" w:hAnsi="Times" w:cs="Times"/>
          <w:color w:val="000000"/>
          <w:sz w:val="24"/>
          <w:szCs w:val="24"/>
        </w:rPr>
        <w:t>(1)</w:t>
      </w:r>
      <w:r w:rsidR="005E0CE1">
        <w:rPr>
          <w:rFonts w:ascii="Times" w:eastAsia="Times" w:hAnsi="Times" w:cs="Times"/>
          <w:color w:val="000000"/>
          <w:sz w:val="24"/>
          <w:szCs w:val="24"/>
        </w:rPr>
        <w:t xml:space="preserve">  </w:t>
      </w:r>
      <w:r>
        <w:rPr>
          <w:rFonts w:ascii="Times" w:eastAsia="Times" w:hAnsi="Times" w:cs="Times"/>
          <w:color w:val="000000"/>
          <w:sz w:val="24"/>
          <w:szCs w:val="24"/>
        </w:rPr>
        <w:t xml:space="preserve">enter the premises of a special purpose juristic person, debenture holder  representative, trustee or agent who collects and receives payments of debts of the  special purpose juristic person or any place where data is collected or processed  pursuant to </w:t>
      </w:r>
      <w:r w:rsidR="00AF73D4">
        <w:rPr>
          <w:rFonts w:ascii="Times" w:eastAsia="Times" w:hAnsi="Times" w:cs="Times"/>
          <w:color w:val="000000"/>
          <w:sz w:val="24"/>
          <w:szCs w:val="24"/>
        </w:rPr>
        <w:br/>
      </w:r>
      <w:r>
        <w:rPr>
          <w:rFonts w:ascii="Times" w:eastAsia="Times" w:hAnsi="Times" w:cs="Times"/>
          <w:color w:val="000000"/>
          <w:sz w:val="24"/>
          <w:szCs w:val="24"/>
        </w:rPr>
        <w:t xml:space="preserve">an authorization of such person or any place where documents, evidence or  property of the special purpose juristic person are stored, during the hours between  sunrise and sunset or during the working hours of such places, in order to examine the  operations, property and liabilities of the special purpose juristic person, including  documents, evidence, property or information concerning the special purpose juristic  person; </w:t>
      </w:r>
    </w:p>
    <w:p w14:paraId="00000074" w14:textId="38F97B7E" w:rsidR="00B04F16" w:rsidRDefault="00243391" w:rsidP="00C91CB6">
      <w:pPr>
        <w:widowControl w:val="0"/>
        <w:pBdr>
          <w:top w:val="nil"/>
          <w:left w:val="nil"/>
          <w:bottom w:val="nil"/>
          <w:right w:val="nil"/>
          <w:between w:val="nil"/>
        </w:pBdr>
        <w:spacing w:before="246" w:line="229" w:lineRule="auto"/>
        <w:ind w:left="17" w:right="279" w:firstLine="10"/>
        <w:jc w:val="thaiDistribute"/>
        <w:rPr>
          <w:rFonts w:ascii="Times" w:eastAsia="Times" w:hAnsi="Times" w:cs="Times"/>
          <w:color w:val="000000"/>
          <w:sz w:val="24"/>
          <w:szCs w:val="24"/>
        </w:rPr>
      </w:pPr>
      <w:r>
        <w:rPr>
          <w:rFonts w:ascii="Times" w:eastAsia="Times" w:hAnsi="Times" w:cs="Times"/>
          <w:color w:val="000000"/>
          <w:sz w:val="24"/>
          <w:szCs w:val="24"/>
        </w:rPr>
        <w:t>(2)</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enter any place during the hours between sunrise and sunset or during the working  hours of such place, to examine property, accounts, documents or evidence which may be related to the commission of offences under the provisions of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w:t>
      </w:r>
    </w:p>
    <w:p w14:paraId="00000075" w14:textId="67D35A8A" w:rsidR="00B04F16" w:rsidRDefault="00243391" w:rsidP="00C91CB6">
      <w:pPr>
        <w:widowControl w:val="0"/>
        <w:pBdr>
          <w:top w:val="nil"/>
          <w:left w:val="nil"/>
          <w:bottom w:val="nil"/>
          <w:right w:val="nil"/>
          <w:between w:val="nil"/>
        </w:pBdr>
        <w:spacing w:before="246" w:line="229" w:lineRule="auto"/>
        <w:ind w:left="19" w:right="277" w:firstLine="8"/>
        <w:jc w:val="thaiDistribute"/>
        <w:rPr>
          <w:rFonts w:ascii="Times" w:eastAsia="Times" w:hAnsi="Times" w:cs="Times"/>
          <w:color w:val="000000"/>
          <w:sz w:val="24"/>
          <w:szCs w:val="24"/>
        </w:rPr>
      </w:pPr>
      <w:r>
        <w:rPr>
          <w:rFonts w:ascii="Times" w:eastAsia="Times" w:hAnsi="Times" w:cs="Times"/>
          <w:color w:val="000000"/>
          <w:sz w:val="24"/>
          <w:szCs w:val="24"/>
        </w:rPr>
        <w:t xml:space="preserve">(3)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seize or attach documents or evidence related to the commission of offences under  the provisions of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for the purpose of inspection or taking legal  </w:t>
      </w:r>
      <w:proofErr w:type="gramStart"/>
      <w:r>
        <w:rPr>
          <w:rFonts w:ascii="Times" w:eastAsia="Times" w:hAnsi="Times" w:cs="Times"/>
          <w:color w:val="000000"/>
          <w:sz w:val="24"/>
          <w:szCs w:val="24"/>
        </w:rPr>
        <w:t>action;</w:t>
      </w:r>
      <w:proofErr w:type="gramEnd"/>
      <w:r>
        <w:rPr>
          <w:rFonts w:ascii="Times" w:eastAsia="Times" w:hAnsi="Times" w:cs="Times"/>
          <w:color w:val="000000"/>
          <w:sz w:val="24"/>
          <w:szCs w:val="24"/>
        </w:rPr>
        <w:t xml:space="preserve"> </w:t>
      </w:r>
    </w:p>
    <w:p w14:paraId="0000007A" w14:textId="06A6910A" w:rsidR="00B04F16" w:rsidRDefault="00243391" w:rsidP="00DA62CC">
      <w:pPr>
        <w:widowControl w:val="0"/>
        <w:pBdr>
          <w:top w:val="nil"/>
          <w:left w:val="nil"/>
          <w:bottom w:val="nil"/>
          <w:right w:val="nil"/>
          <w:between w:val="nil"/>
        </w:pBdr>
        <w:spacing w:before="120" w:after="240" w:line="238" w:lineRule="auto"/>
        <w:ind w:left="14" w:right="130" w:firstLine="14"/>
        <w:jc w:val="thaiDistribute"/>
        <w:rPr>
          <w:rFonts w:ascii="Times" w:eastAsia="Times" w:hAnsi="Times" w:cs="Times"/>
          <w:color w:val="000000"/>
          <w:sz w:val="24"/>
          <w:szCs w:val="24"/>
        </w:rPr>
      </w:pPr>
      <w:r>
        <w:rPr>
          <w:rFonts w:ascii="Times" w:eastAsia="Times" w:hAnsi="Times" w:cs="Times"/>
          <w:color w:val="000000"/>
          <w:sz w:val="24"/>
          <w:szCs w:val="24"/>
        </w:rPr>
        <w:t xml:space="preserve">(4) </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order a director, officer, employee or auditor of the special purpose juristic person,  debenture holder representative, trustee, agent who collects and receives payments of  debts of the special purpose juristic person, any person who collects or processes data under assignment from any such person or any person who collects documents, evidence or property of the special purpose juristic person, to testify or to deliver copies of or  present accounts, documents, seals or other evidence related to the businesses, operations,  property </w:t>
      </w:r>
      <w:r w:rsidRPr="00DA62CC">
        <w:rPr>
          <w:rFonts w:ascii="Times" w:eastAsia="Times" w:hAnsi="Times" w:cs="Times"/>
          <w:color w:val="000000"/>
          <w:sz w:val="24"/>
          <w:szCs w:val="24"/>
        </w:rPr>
        <w:t>and liabilities of the special purpose juristic person;</w:t>
      </w:r>
      <w:r>
        <w:rPr>
          <w:rFonts w:ascii="Times" w:eastAsia="Times" w:hAnsi="Times" w:cs="Times"/>
          <w:color w:val="000000"/>
          <w:sz w:val="24"/>
          <w:szCs w:val="24"/>
        </w:rPr>
        <w:t xml:space="preserve"> </w:t>
      </w:r>
    </w:p>
    <w:p w14:paraId="0000007B" w14:textId="069FA892" w:rsidR="00B04F16" w:rsidRDefault="00243391" w:rsidP="00C91CB6">
      <w:pPr>
        <w:widowControl w:val="0"/>
        <w:pBdr>
          <w:top w:val="nil"/>
          <w:left w:val="nil"/>
          <w:bottom w:val="nil"/>
          <w:right w:val="nil"/>
          <w:between w:val="nil"/>
        </w:pBdr>
        <w:spacing w:before="246" w:line="229" w:lineRule="auto"/>
        <w:ind w:left="22" w:right="362" w:firstLine="5"/>
        <w:jc w:val="thaiDistribute"/>
        <w:rPr>
          <w:rFonts w:ascii="Times" w:eastAsia="Times" w:hAnsi="Times" w:cs="Times"/>
          <w:color w:val="000000"/>
          <w:sz w:val="24"/>
          <w:szCs w:val="24"/>
        </w:rPr>
      </w:pPr>
      <w:r>
        <w:rPr>
          <w:rFonts w:ascii="Times" w:eastAsia="Times" w:hAnsi="Times" w:cs="Times"/>
          <w:color w:val="000000"/>
          <w:sz w:val="24"/>
          <w:szCs w:val="24"/>
        </w:rPr>
        <w:t>(5)</w:t>
      </w:r>
      <w:r w:rsidR="008124F6">
        <w:rPr>
          <w:rFonts w:ascii="Times" w:eastAsia="Times" w:hAnsi="Times" w:cs="Times"/>
          <w:color w:val="000000"/>
          <w:sz w:val="24"/>
          <w:szCs w:val="24"/>
        </w:rPr>
        <w:t xml:space="preserve"> </w:t>
      </w:r>
      <w:r>
        <w:rPr>
          <w:rFonts w:ascii="Times" w:eastAsia="Times" w:hAnsi="Times" w:cs="Times"/>
          <w:color w:val="000000"/>
          <w:sz w:val="24"/>
          <w:szCs w:val="24"/>
        </w:rPr>
        <w:t xml:space="preserve"> order any person who will be useful in the performance of the duties of the competent officer to testify or deliver copies of or present accounts, documents or other objects which are related to or necessary for the performance of duties of the competent officer. </w:t>
      </w:r>
    </w:p>
    <w:p w14:paraId="3612933A" w14:textId="01A6D5AA" w:rsidR="00DA62CC" w:rsidRDefault="00DA62CC" w:rsidP="00C91CB6">
      <w:pPr>
        <w:widowControl w:val="0"/>
        <w:pBdr>
          <w:top w:val="nil"/>
          <w:left w:val="nil"/>
          <w:bottom w:val="nil"/>
          <w:right w:val="nil"/>
          <w:between w:val="nil"/>
        </w:pBdr>
        <w:spacing w:before="246" w:line="229" w:lineRule="auto"/>
        <w:ind w:left="22" w:right="362" w:firstLine="5"/>
        <w:jc w:val="thaiDistribute"/>
        <w:rPr>
          <w:rFonts w:ascii="Times" w:eastAsia="Times" w:hAnsi="Times" w:cs="Times"/>
          <w:color w:val="000000"/>
          <w:sz w:val="24"/>
          <w:szCs w:val="24"/>
        </w:rPr>
      </w:pPr>
    </w:p>
    <w:p w14:paraId="785F9A12" w14:textId="77777777" w:rsidR="00DA62CC" w:rsidRDefault="00DA62CC" w:rsidP="00C91CB6">
      <w:pPr>
        <w:widowControl w:val="0"/>
        <w:pBdr>
          <w:top w:val="nil"/>
          <w:left w:val="nil"/>
          <w:bottom w:val="nil"/>
          <w:right w:val="nil"/>
          <w:between w:val="nil"/>
        </w:pBdr>
        <w:spacing w:before="246" w:line="229" w:lineRule="auto"/>
        <w:ind w:left="22" w:right="362" w:firstLine="5"/>
        <w:jc w:val="thaiDistribute"/>
        <w:rPr>
          <w:rFonts w:ascii="Times" w:eastAsia="Times" w:hAnsi="Times" w:cs="Times"/>
          <w:color w:val="000000"/>
          <w:sz w:val="24"/>
          <w:szCs w:val="24"/>
        </w:rPr>
      </w:pPr>
    </w:p>
    <w:p w14:paraId="0000007C" w14:textId="753DC034" w:rsidR="00B04F16" w:rsidRDefault="00243391" w:rsidP="00C91CB6">
      <w:pPr>
        <w:widowControl w:val="0"/>
        <w:pBdr>
          <w:top w:val="nil"/>
          <w:left w:val="nil"/>
          <w:bottom w:val="nil"/>
          <w:right w:val="nil"/>
          <w:between w:val="nil"/>
        </w:pBdr>
        <w:spacing w:before="282" w:line="229" w:lineRule="auto"/>
        <w:ind w:left="20" w:right="276" w:firstLine="4"/>
        <w:jc w:val="thaiDistribute"/>
        <w:rPr>
          <w:rFonts w:ascii="Times" w:eastAsia="Times" w:hAnsi="Times" w:cs="Times"/>
          <w:color w:val="000000"/>
          <w:sz w:val="24"/>
          <w:szCs w:val="24"/>
        </w:rPr>
      </w:pPr>
      <w:r>
        <w:rPr>
          <w:rFonts w:ascii="Times" w:eastAsia="Times" w:hAnsi="Times" w:cs="Times"/>
          <w:b/>
          <w:color w:val="000000"/>
          <w:sz w:val="24"/>
          <w:szCs w:val="24"/>
        </w:rPr>
        <w:lastRenderedPageBreak/>
        <w:t>Section 31.</w:t>
      </w:r>
      <w:r w:rsidR="008124F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Pr>
          <w:rFonts w:ascii="Times" w:eastAsia="Times" w:hAnsi="Times" w:cs="Times"/>
          <w:color w:val="000000"/>
          <w:sz w:val="24"/>
          <w:szCs w:val="24"/>
        </w:rPr>
        <w:t xml:space="preserve">In the performance of his duties, the competent officer shall present his identification card to the persons involved. </w:t>
      </w:r>
    </w:p>
    <w:p w14:paraId="0000007D" w14:textId="520DACEE" w:rsidR="00B04F16" w:rsidRDefault="00243391" w:rsidP="00C91CB6">
      <w:pPr>
        <w:widowControl w:val="0"/>
        <w:pBdr>
          <w:top w:val="nil"/>
          <w:left w:val="nil"/>
          <w:bottom w:val="nil"/>
          <w:right w:val="nil"/>
          <w:between w:val="nil"/>
        </w:pBdr>
        <w:spacing w:before="246" w:line="229" w:lineRule="auto"/>
        <w:ind w:left="19" w:right="277" w:firstLine="1"/>
        <w:jc w:val="thaiDistribute"/>
        <w:rPr>
          <w:rFonts w:ascii="Times" w:eastAsia="Times" w:hAnsi="Times" w:cs="Times"/>
          <w:color w:val="000000"/>
          <w:sz w:val="24"/>
          <w:szCs w:val="24"/>
        </w:rPr>
      </w:pPr>
      <w:r>
        <w:rPr>
          <w:rFonts w:ascii="Times" w:eastAsia="Times" w:hAnsi="Times" w:cs="Times"/>
          <w:color w:val="000000"/>
          <w:sz w:val="24"/>
          <w:szCs w:val="24"/>
        </w:rPr>
        <w:t xml:space="preserve">The identification card of the competent officer shall be in the form prescribed by </w:t>
      </w:r>
      <w:r w:rsidR="00AF73D4">
        <w:rPr>
          <w:rFonts w:ascii="Times" w:eastAsia="Times" w:hAnsi="Times" w:cs="Times"/>
          <w:color w:val="000000"/>
          <w:sz w:val="24"/>
          <w:szCs w:val="24"/>
        </w:rPr>
        <w:br/>
      </w:r>
      <w:r>
        <w:rPr>
          <w:rFonts w:ascii="Times" w:eastAsia="Times" w:hAnsi="Times" w:cs="Times"/>
          <w:color w:val="000000"/>
          <w:sz w:val="24"/>
          <w:szCs w:val="24"/>
        </w:rPr>
        <w:t xml:space="preserve">the Minister as specified in the Government Gazette. </w:t>
      </w:r>
    </w:p>
    <w:p w14:paraId="0000007E" w14:textId="34FE56CB" w:rsidR="00B04F16" w:rsidRDefault="00243391" w:rsidP="00C91CB6">
      <w:pPr>
        <w:widowControl w:val="0"/>
        <w:pBdr>
          <w:top w:val="nil"/>
          <w:left w:val="nil"/>
          <w:bottom w:val="nil"/>
          <w:right w:val="nil"/>
          <w:between w:val="nil"/>
        </w:pBdr>
        <w:spacing w:before="282" w:line="227" w:lineRule="auto"/>
        <w:ind w:left="19" w:right="278" w:firstLine="5"/>
        <w:jc w:val="thaiDistribute"/>
        <w:rPr>
          <w:rFonts w:ascii="Times" w:eastAsia="Times" w:hAnsi="Times" w:cs="Times"/>
          <w:color w:val="000000"/>
          <w:sz w:val="24"/>
          <w:szCs w:val="24"/>
        </w:rPr>
      </w:pPr>
      <w:r>
        <w:rPr>
          <w:rFonts w:ascii="Times" w:eastAsia="Times" w:hAnsi="Times" w:cs="Times"/>
          <w:b/>
          <w:color w:val="000000"/>
          <w:sz w:val="24"/>
          <w:szCs w:val="24"/>
        </w:rPr>
        <w:t xml:space="preserve">Section 32.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In the performance of his duties in accordance with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the competent officer shall be an official under the Criminal Code. </w:t>
      </w:r>
      <w:r w:rsidR="007A189F">
        <w:rPr>
          <w:rFonts w:ascii="Times" w:eastAsia="Times" w:hAnsi="Times" w:cs="Times"/>
          <w:color w:val="000000"/>
          <w:sz w:val="24"/>
          <w:szCs w:val="24"/>
        </w:rPr>
        <w:t xml:space="preserve"> </w:t>
      </w:r>
    </w:p>
    <w:p w14:paraId="2EE446D0" w14:textId="77777777" w:rsidR="005E0CE1" w:rsidRDefault="005E0CE1" w:rsidP="00C91CB6">
      <w:pPr>
        <w:widowControl w:val="0"/>
        <w:pBdr>
          <w:top w:val="nil"/>
          <w:left w:val="nil"/>
          <w:bottom w:val="nil"/>
          <w:right w:val="nil"/>
          <w:between w:val="nil"/>
        </w:pBdr>
        <w:spacing w:before="288" w:line="240" w:lineRule="auto"/>
        <w:ind w:left="3765"/>
        <w:jc w:val="thaiDistribute"/>
        <w:rPr>
          <w:rFonts w:ascii="Times" w:eastAsia="Times" w:hAnsi="Times" w:cs="Times"/>
          <w:b/>
          <w:color w:val="000000"/>
          <w:sz w:val="24"/>
          <w:szCs w:val="24"/>
        </w:rPr>
      </w:pPr>
    </w:p>
    <w:p w14:paraId="0000007F" w14:textId="78173F4C" w:rsidR="00B04F16" w:rsidRDefault="00243391" w:rsidP="00C91CB6">
      <w:pPr>
        <w:widowControl w:val="0"/>
        <w:pBdr>
          <w:top w:val="nil"/>
          <w:left w:val="nil"/>
          <w:bottom w:val="nil"/>
          <w:right w:val="nil"/>
          <w:between w:val="nil"/>
        </w:pBdr>
        <w:spacing w:before="288" w:line="240" w:lineRule="auto"/>
        <w:ind w:left="3765"/>
        <w:jc w:val="thaiDistribute"/>
        <w:rPr>
          <w:rFonts w:ascii="Times" w:eastAsia="Times" w:hAnsi="Times" w:cs="Times"/>
          <w:b/>
          <w:color w:val="000000"/>
          <w:sz w:val="24"/>
          <w:szCs w:val="24"/>
        </w:rPr>
      </w:pPr>
      <w:r>
        <w:rPr>
          <w:rFonts w:ascii="Times" w:eastAsia="Times" w:hAnsi="Times" w:cs="Times"/>
          <w:b/>
          <w:color w:val="000000"/>
          <w:sz w:val="24"/>
          <w:szCs w:val="24"/>
        </w:rPr>
        <w:t xml:space="preserve">Chapter 5 </w:t>
      </w:r>
    </w:p>
    <w:p w14:paraId="23AB878E" w14:textId="77777777" w:rsidR="005E0CE1" w:rsidRDefault="00C314DB" w:rsidP="005E0CE1">
      <w:pPr>
        <w:widowControl w:val="0"/>
        <w:pBdr>
          <w:top w:val="nil"/>
          <w:left w:val="nil"/>
          <w:bottom w:val="nil"/>
          <w:right w:val="nil"/>
          <w:between w:val="nil"/>
        </w:pBdr>
        <w:spacing w:before="271" w:line="240" w:lineRule="auto"/>
        <w:ind w:left="3424"/>
        <w:jc w:val="thaiDistribute"/>
        <w:rPr>
          <w:rFonts w:ascii="Times" w:eastAsia="Times" w:hAnsi="Times" w:cs="Times"/>
          <w:b/>
          <w:color w:val="000000"/>
          <w:sz w:val="24"/>
          <w:szCs w:val="24"/>
        </w:rPr>
      </w:pPr>
      <w:r>
        <w:rPr>
          <w:rFonts w:ascii="Times" w:eastAsia="Times" w:hAnsi="Times" w:cs="Times"/>
          <w:b/>
          <w:color w:val="000000"/>
          <w:sz w:val="24"/>
          <w:szCs w:val="24"/>
        </w:rPr>
        <w:t xml:space="preserve"> </w:t>
      </w:r>
      <w:r w:rsidR="00243391">
        <w:rPr>
          <w:rFonts w:ascii="Times" w:eastAsia="Times" w:hAnsi="Times" w:cs="Times"/>
          <w:b/>
          <w:color w:val="000000"/>
          <w:sz w:val="24"/>
          <w:szCs w:val="24"/>
        </w:rPr>
        <w:t xml:space="preserve">Penal Provisions </w:t>
      </w:r>
    </w:p>
    <w:p w14:paraId="03A7DE19" w14:textId="148A960F" w:rsidR="007A189F" w:rsidRPr="005E0CE1" w:rsidRDefault="007A189F" w:rsidP="005E0CE1">
      <w:pPr>
        <w:widowControl w:val="0"/>
        <w:pBdr>
          <w:top w:val="nil"/>
          <w:left w:val="nil"/>
          <w:bottom w:val="nil"/>
          <w:right w:val="nil"/>
          <w:between w:val="nil"/>
        </w:pBdr>
        <w:spacing w:before="271" w:line="240" w:lineRule="auto"/>
        <w:ind w:left="3424"/>
        <w:jc w:val="thaiDistribute"/>
        <w:rPr>
          <w:rFonts w:ascii="Times" w:eastAsia="Times" w:hAnsi="Times" w:cs="Times"/>
          <w:b/>
          <w:color w:val="000000"/>
          <w:sz w:val="24"/>
          <w:szCs w:val="24"/>
        </w:rPr>
      </w:pPr>
      <w:r>
        <w:rPr>
          <w:rFonts w:ascii="Times" w:eastAsia="Times" w:hAnsi="Times" w:cs="Times"/>
          <w:b/>
          <w:color w:val="000000"/>
          <w:sz w:val="24"/>
          <w:szCs w:val="24"/>
          <w:u w:val="thick"/>
        </w:rPr>
        <w:tab/>
      </w:r>
      <w:r>
        <w:rPr>
          <w:rFonts w:ascii="Times" w:eastAsia="Times" w:hAnsi="Times" w:cs="Times"/>
          <w:b/>
          <w:color w:val="000000"/>
          <w:sz w:val="24"/>
          <w:szCs w:val="24"/>
          <w:u w:val="thick"/>
        </w:rPr>
        <w:tab/>
      </w:r>
      <w:r>
        <w:rPr>
          <w:rFonts w:ascii="Times" w:eastAsia="Times" w:hAnsi="Times" w:cs="Times"/>
          <w:b/>
          <w:color w:val="000000"/>
          <w:sz w:val="24"/>
          <w:szCs w:val="24"/>
          <w:u w:val="thick"/>
        </w:rPr>
        <w:tab/>
      </w:r>
      <w:r>
        <w:rPr>
          <w:rFonts w:ascii="Times" w:eastAsia="Times" w:hAnsi="Times" w:cs="Times"/>
          <w:b/>
          <w:color w:val="000000"/>
          <w:sz w:val="24"/>
          <w:szCs w:val="24"/>
          <w:u w:val="thick"/>
        </w:rPr>
        <w:tab/>
      </w:r>
    </w:p>
    <w:p w14:paraId="00000081" w14:textId="49906BEF" w:rsidR="00B04F16" w:rsidRDefault="00243391" w:rsidP="00C91CB6">
      <w:pPr>
        <w:widowControl w:val="0"/>
        <w:pBdr>
          <w:top w:val="nil"/>
          <w:left w:val="nil"/>
          <w:bottom w:val="nil"/>
          <w:right w:val="nil"/>
          <w:between w:val="nil"/>
        </w:pBdr>
        <w:spacing w:before="543" w:line="229" w:lineRule="auto"/>
        <w:ind w:left="20" w:right="276" w:firstLine="4"/>
        <w:jc w:val="thaiDistribute"/>
        <w:rPr>
          <w:rFonts w:ascii="Times" w:eastAsia="Times" w:hAnsi="Times" w:cs="Times"/>
          <w:color w:val="000000"/>
          <w:sz w:val="24"/>
          <w:szCs w:val="24"/>
        </w:rPr>
      </w:pPr>
      <w:r>
        <w:rPr>
          <w:rFonts w:ascii="Times" w:eastAsia="Times" w:hAnsi="Times" w:cs="Times"/>
          <w:b/>
          <w:color w:val="000000"/>
          <w:sz w:val="24"/>
          <w:szCs w:val="24"/>
        </w:rPr>
        <w:t xml:space="preserve">Section 33.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Any person in proposing a project under Section 10 presents false  information or conceals facts which should have been stated shall be subject to a fine </w:t>
      </w:r>
      <w:r w:rsidR="00F60EDA">
        <w:rPr>
          <w:rStyle w:val="FootnoteReference"/>
          <w:rFonts w:ascii="Times" w:eastAsia="Times" w:hAnsi="Times" w:cs="Times"/>
          <w:color w:val="000000"/>
          <w:sz w:val="24"/>
          <w:szCs w:val="24"/>
        </w:rPr>
        <w:footnoteReference w:id="8"/>
      </w:r>
      <w:r>
        <w:rPr>
          <w:rFonts w:ascii="Times" w:eastAsia="Times" w:hAnsi="Times" w:cs="Times"/>
          <w:color w:val="000000"/>
          <w:sz w:val="24"/>
          <w:szCs w:val="24"/>
        </w:rPr>
        <w:t xml:space="preserve">not exceeding five hundred thousand baht. </w:t>
      </w:r>
    </w:p>
    <w:p w14:paraId="00000082" w14:textId="3C8D73C7" w:rsidR="00B04F16" w:rsidRDefault="00243391" w:rsidP="00C91CB6">
      <w:pPr>
        <w:widowControl w:val="0"/>
        <w:pBdr>
          <w:top w:val="nil"/>
          <w:left w:val="nil"/>
          <w:bottom w:val="nil"/>
          <w:right w:val="nil"/>
          <w:between w:val="nil"/>
        </w:pBdr>
        <w:spacing w:before="277" w:line="230" w:lineRule="auto"/>
        <w:ind w:left="19" w:right="271" w:firstLine="5"/>
        <w:jc w:val="thaiDistribute"/>
        <w:rPr>
          <w:rFonts w:ascii="Times" w:eastAsia="Times" w:hAnsi="Times" w:cs="Times"/>
          <w:color w:val="000000"/>
          <w:sz w:val="24"/>
          <w:szCs w:val="24"/>
        </w:rPr>
      </w:pPr>
      <w:r w:rsidRPr="0079454A">
        <w:rPr>
          <w:rFonts w:ascii="Times" w:eastAsia="Times" w:hAnsi="Times" w:cs="Times"/>
          <w:b/>
          <w:color w:val="000000"/>
          <w:sz w:val="24"/>
          <w:szCs w:val="24"/>
        </w:rPr>
        <w:t>Section 34</w:t>
      </w:r>
      <w:r w:rsidR="0079454A" w:rsidRPr="0079454A">
        <w:rPr>
          <w:rFonts w:ascii="Times" w:eastAsia="Times" w:hAnsi="Times" w:cs="Times"/>
          <w:b/>
          <w:color w:val="000000"/>
          <w:sz w:val="24"/>
          <w:szCs w:val="24"/>
        </w:rPr>
        <w:t>.</w:t>
      </w:r>
      <w:r w:rsidR="0079454A" w:rsidRPr="0079454A">
        <w:rPr>
          <w:rStyle w:val="FootnoteReference"/>
          <w:rFonts w:ascii="Times" w:eastAsia="Times" w:hAnsi="Times" w:cs="Times"/>
          <w:b/>
          <w:color w:val="000000"/>
          <w:sz w:val="24"/>
          <w:szCs w:val="24"/>
        </w:rPr>
        <w:footnoteReference w:customMarkFollows="1" w:id="9"/>
        <w:sym w:font="Symbol" w:char="F032"/>
      </w:r>
      <w:r w:rsidR="00F60EDA">
        <w:rPr>
          <w:rFonts w:ascii="Times" w:eastAsia="Times" w:hAnsi="Times" w:cs="Times"/>
          <w:b/>
          <w:color w:val="000000"/>
          <w:sz w:val="24"/>
          <w:szCs w:val="24"/>
        </w:rPr>
        <w:t xml:space="preserve">   </w:t>
      </w:r>
      <w:r>
        <w:rPr>
          <w:rFonts w:ascii="Times" w:eastAsia="Times" w:hAnsi="Times" w:cs="Times"/>
          <w:color w:val="000000"/>
          <w:sz w:val="24"/>
          <w:szCs w:val="24"/>
        </w:rPr>
        <w:t xml:space="preserve">Any special purpose juristic person which contravenes Section 13 or </w:t>
      </w:r>
      <w:r w:rsidR="00AF73D4">
        <w:rPr>
          <w:rFonts w:ascii="Times" w:eastAsia="Times" w:hAnsi="Times" w:cs="Times"/>
          <w:color w:val="000000"/>
          <w:sz w:val="24"/>
          <w:szCs w:val="24"/>
        </w:rPr>
        <w:br/>
      </w:r>
      <w:r>
        <w:rPr>
          <w:rFonts w:ascii="Times" w:eastAsia="Times" w:hAnsi="Times" w:cs="Times"/>
          <w:color w:val="000000"/>
          <w:sz w:val="24"/>
          <w:szCs w:val="24"/>
        </w:rPr>
        <w:t xml:space="preserve">the second paragraph of Section 15 or an agent to collect and receive payments of debts  which contravenes Section 15/1 shall be subject to a fine not exceeding three hundred thousand baht. </w:t>
      </w:r>
    </w:p>
    <w:p w14:paraId="00000083" w14:textId="00584354" w:rsidR="00B04F16" w:rsidRDefault="00243391" w:rsidP="00C91CB6">
      <w:pPr>
        <w:widowControl w:val="0"/>
        <w:pBdr>
          <w:top w:val="nil"/>
          <w:left w:val="nil"/>
          <w:bottom w:val="nil"/>
          <w:right w:val="nil"/>
          <w:between w:val="nil"/>
        </w:pBdr>
        <w:spacing w:before="280" w:line="229" w:lineRule="auto"/>
        <w:ind w:left="17" w:right="273" w:firstLine="7"/>
        <w:jc w:val="thaiDistribute"/>
        <w:rPr>
          <w:rFonts w:ascii="Times" w:eastAsia="Times" w:hAnsi="Times" w:cs="Times"/>
          <w:color w:val="000000"/>
          <w:sz w:val="24"/>
          <w:szCs w:val="24"/>
        </w:rPr>
      </w:pPr>
      <w:r>
        <w:rPr>
          <w:rFonts w:ascii="Times" w:eastAsia="Times" w:hAnsi="Times" w:cs="Times"/>
          <w:b/>
          <w:color w:val="000000"/>
          <w:sz w:val="24"/>
          <w:szCs w:val="24"/>
        </w:rPr>
        <w:t xml:space="preserve">Section 35.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In a case where the commission of offences under Section 33 or Section 34  resulted from the instruction, the act, the failure to give instruction or the omission of an  act which is a duty required to be performed by a director, manager or any person  responsible for the operation of such juristic person, such person shall be liable to  imprisonment for a term not exceeding one year or a fine not exceeding three hundred  thousand baht, or both. </w:t>
      </w:r>
    </w:p>
    <w:p w14:paraId="00000084" w14:textId="11AE586F" w:rsidR="00B04F16" w:rsidRDefault="00243391" w:rsidP="00C91CB6">
      <w:pPr>
        <w:widowControl w:val="0"/>
        <w:pBdr>
          <w:top w:val="nil"/>
          <w:left w:val="nil"/>
          <w:bottom w:val="nil"/>
          <w:right w:val="nil"/>
          <w:between w:val="nil"/>
        </w:pBdr>
        <w:spacing w:before="279" w:line="230" w:lineRule="auto"/>
        <w:ind w:left="19" w:right="275" w:firstLine="5"/>
        <w:jc w:val="thaiDistribute"/>
        <w:rPr>
          <w:rFonts w:ascii="Times" w:eastAsia="Times" w:hAnsi="Times" w:cs="Times"/>
          <w:color w:val="000000"/>
          <w:sz w:val="24"/>
          <w:szCs w:val="24"/>
        </w:rPr>
      </w:pPr>
      <w:r>
        <w:rPr>
          <w:rFonts w:ascii="Times" w:eastAsia="Times" w:hAnsi="Times" w:cs="Times"/>
          <w:b/>
          <w:color w:val="000000"/>
          <w:sz w:val="24"/>
          <w:szCs w:val="24"/>
        </w:rPr>
        <w:t xml:space="preserve">Section 36.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Any person who fails to comply with Section 27 shall be liable to  imprisonment for a term not exceeding six months or a fine not exceeding sixty  thousand baht, or both. </w:t>
      </w:r>
    </w:p>
    <w:p w14:paraId="00000088" w14:textId="189406E7" w:rsidR="00B04F16" w:rsidRDefault="00243391" w:rsidP="00AF73D4">
      <w:pPr>
        <w:widowControl w:val="0"/>
        <w:pBdr>
          <w:top w:val="nil"/>
          <w:left w:val="nil"/>
          <w:bottom w:val="nil"/>
          <w:right w:val="nil"/>
          <w:between w:val="nil"/>
        </w:pBdr>
        <w:spacing w:before="240" w:line="252" w:lineRule="auto"/>
        <w:ind w:right="274" w:firstLine="29"/>
        <w:jc w:val="thaiDistribute"/>
        <w:rPr>
          <w:rFonts w:ascii="Times" w:eastAsia="Times" w:hAnsi="Times" w:cs="Times"/>
          <w:color w:val="000000"/>
          <w:sz w:val="24"/>
          <w:szCs w:val="24"/>
        </w:rPr>
      </w:pPr>
      <w:r>
        <w:rPr>
          <w:rFonts w:ascii="Times" w:eastAsia="Times" w:hAnsi="Times" w:cs="Times"/>
          <w:b/>
          <w:color w:val="000000"/>
          <w:sz w:val="24"/>
          <w:szCs w:val="24"/>
        </w:rPr>
        <w:t xml:space="preserve">Section 37.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In a case where the person who commits the offence under Section 36 is </w:t>
      </w:r>
      <w:r w:rsidR="00AF73D4">
        <w:rPr>
          <w:rFonts w:ascii="Times" w:eastAsia="Times" w:hAnsi="Times" w:cs="Times"/>
          <w:color w:val="000000"/>
          <w:sz w:val="24"/>
          <w:szCs w:val="24"/>
        </w:rPr>
        <w:br/>
      </w:r>
      <w:r>
        <w:rPr>
          <w:rFonts w:ascii="Times" w:eastAsia="Times" w:hAnsi="Times" w:cs="Times"/>
          <w:color w:val="000000"/>
          <w:sz w:val="24"/>
          <w:szCs w:val="24"/>
        </w:rPr>
        <w:t xml:space="preserve">a juristic person and the commission of an offence by such juristic person resulted from  the instruction, the act, the failure to give instruction or the omission of an act which is </w:t>
      </w:r>
      <w:r w:rsidR="00AF73D4">
        <w:rPr>
          <w:rFonts w:ascii="Times" w:eastAsia="Times" w:hAnsi="Times" w:cs="Times"/>
          <w:color w:val="000000"/>
          <w:sz w:val="24"/>
          <w:szCs w:val="24"/>
        </w:rPr>
        <w:br/>
      </w:r>
      <w:r>
        <w:rPr>
          <w:rFonts w:ascii="Times" w:eastAsia="Times" w:hAnsi="Times" w:cs="Times"/>
          <w:color w:val="000000"/>
          <w:sz w:val="24"/>
          <w:szCs w:val="24"/>
        </w:rPr>
        <w:t xml:space="preserve">a duty required to be performed by a director, manager or any person responsible for </w:t>
      </w:r>
      <w:r w:rsidR="00AF73D4">
        <w:rPr>
          <w:rFonts w:ascii="Times" w:eastAsia="Times" w:hAnsi="Times" w:cs="Times"/>
          <w:color w:val="000000"/>
          <w:sz w:val="24"/>
          <w:szCs w:val="24"/>
        </w:rPr>
        <w:br/>
      </w:r>
      <w:r>
        <w:rPr>
          <w:rFonts w:ascii="Times" w:eastAsia="Times" w:hAnsi="Times" w:cs="Times"/>
          <w:color w:val="000000"/>
          <w:sz w:val="24"/>
          <w:szCs w:val="24"/>
        </w:rPr>
        <w:t xml:space="preserve">the operation of such juristic person, such person shall also be liable to the penalties  provided for such offences. </w:t>
      </w:r>
    </w:p>
    <w:p w14:paraId="00000089" w14:textId="33FD8332" w:rsidR="00B04F16" w:rsidRDefault="00243391" w:rsidP="00C91CB6">
      <w:pPr>
        <w:widowControl w:val="0"/>
        <w:pBdr>
          <w:top w:val="nil"/>
          <w:left w:val="nil"/>
          <w:bottom w:val="nil"/>
          <w:right w:val="nil"/>
          <w:between w:val="nil"/>
        </w:pBdr>
        <w:spacing w:before="279" w:line="229" w:lineRule="auto"/>
        <w:ind w:left="17" w:right="272" w:firstLine="7"/>
        <w:jc w:val="thaiDistribute"/>
        <w:rPr>
          <w:rFonts w:ascii="Times" w:eastAsia="Times" w:hAnsi="Times" w:cs="Times"/>
          <w:color w:val="000000"/>
          <w:sz w:val="24"/>
          <w:szCs w:val="24"/>
        </w:rPr>
      </w:pPr>
      <w:r>
        <w:rPr>
          <w:rFonts w:ascii="Times" w:eastAsia="Times" w:hAnsi="Times" w:cs="Times"/>
          <w:b/>
          <w:color w:val="000000"/>
          <w:sz w:val="24"/>
          <w:szCs w:val="24"/>
        </w:rPr>
        <w:t xml:space="preserve">Section 38.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Any person who obstructs the competent officer in the course of  performing his duties under Section 30 shall be liable to imprisonment for a term not  exceeding one year or a fine not exceeding one hundred thousand baht, or both. </w:t>
      </w:r>
    </w:p>
    <w:p w14:paraId="0000008A" w14:textId="30661DF9" w:rsidR="00B04F16" w:rsidRDefault="00243391" w:rsidP="00C91CB6">
      <w:pPr>
        <w:widowControl w:val="0"/>
        <w:pBdr>
          <w:top w:val="nil"/>
          <w:left w:val="nil"/>
          <w:bottom w:val="nil"/>
          <w:right w:val="nil"/>
          <w:between w:val="nil"/>
        </w:pBdr>
        <w:spacing w:before="282" w:line="229" w:lineRule="auto"/>
        <w:ind w:left="22" w:right="271" w:firstLine="2"/>
        <w:jc w:val="thaiDistribute"/>
        <w:rPr>
          <w:rFonts w:ascii="Times" w:eastAsia="Times" w:hAnsi="Times" w:cs="Times"/>
          <w:color w:val="000000"/>
          <w:sz w:val="24"/>
          <w:szCs w:val="24"/>
        </w:rPr>
      </w:pPr>
      <w:r>
        <w:rPr>
          <w:rFonts w:ascii="Times" w:eastAsia="Times" w:hAnsi="Times" w:cs="Times"/>
          <w:b/>
          <w:color w:val="000000"/>
          <w:sz w:val="24"/>
          <w:szCs w:val="24"/>
        </w:rPr>
        <w:lastRenderedPageBreak/>
        <w:t xml:space="preserve">Section 39.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Any person who fails to comply with the orders of or fails to give  assistance to the competent officer in the course of performing his duties under Section  30 shall be liable to imprisonment for a term not exceeding six months or a fine not  exceeding sixty thousand baht, or both. </w:t>
      </w:r>
    </w:p>
    <w:p w14:paraId="0000008B" w14:textId="033BEFDC" w:rsidR="00B04F16" w:rsidRDefault="00243391" w:rsidP="00C91CB6">
      <w:pPr>
        <w:widowControl w:val="0"/>
        <w:pBdr>
          <w:top w:val="nil"/>
          <w:left w:val="nil"/>
          <w:bottom w:val="nil"/>
          <w:right w:val="nil"/>
          <w:between w:val="nil"/>
        </w:pBdr>
        <w:spacing w:before="282" w:line="229" w:lineRule="auto"/>
        <w:ind w:left="20" w:right="274" w:firstLine="4"/>
        <w:jc w:val="thaiDistribute"/>
        <w:rPr>
          <w:rFonts w:ascii="Times" w:eastAsia="Times" w:hAnsi="Times" w:cs="Times"/>
          <w:color w:val="000000"/>
          <w:sz w:val="24"/>
          <w:szCs w:val="24"/>
        </w:rPr>
      </w:pPr>
      <w:r>
        <w:rPr>
          <w:rFonts w:ascii="Times" w:eastAsia="Times" w:hAnsi="Times" w:cs="Times"/>
          <w:b/>
          <w:color w:val="000000"/>
          <w:sz w:val="24"/>
          <w:szCs w:val="24"/>
        </w:rPr>
        <w:t xml:space="preserve">Section 40.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Any person who makes a false statement to the competent officer, which  may cause damage to another person or to the public, shall be liable to imprisonment for  a term not exceeding six months or a fine not exceeding sixty thousand baht, or both. </w:t>
      </w:r>
    </w:p>
    <w:p w14:paraId="0000008C" w14:textId="6185AFBF" w:rsidR="00B04F16" w:rsidRDefault="00243391" w:rsidP="00C91CB6">
      <w:pPr>
        <w:widowControl w:val="0"/>
        <w:pBdr>
          <w:top w:val="nil"/>
          <w:left w:val="nil"/>
          <w:bottom w:val="nil"/>
          <w:right w:val="nil"/>
          <w:between w:val="nil"/>
        </w:pBdr>
        <w:spacing w:before="282" w:line="229" w:lineRule="auto"/>
        <w:ind w:left="18" w:right="275" w:firstLine="6"/>
        <w:jc w:val="thaiDistribute"/>
        <w:rPr>
          <w:rFonts w:ascii="Times" w:eastAsia="Times" w:hAnsi="Times" w:cs="Times"/>
          <w:color w:val="000000"/>
          <w:sz w:val="24"/>
          <w:szCs w:val="24"/>
        </w:rPr>
      </w:pPr>
      <w:r>
        <w:rPr>
          <w:rFonts w:ascii="Times" w:eastAsia="Times" w:hAnsi="Times" w:cs="Times"/>
          <w:b/>
          <w:color w:val="000000"/>
          <w:sz w:val="24"/>
          <w:szCs w:val="24"/>
        </w:rPr>
        <w:t xml:space="preserve">Section 41.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Any person who removes, damages, destroys or renders useless any seal or  mark which the competent officer has stamped or affixed on any object in performing </w:t>
      </w:r>
      <w:r w:rsidR="00AF73D4">
        <w:rPr>
          <w:rFonts w:ascii="Times" w:eastAsia="Times" w:hAnsi="Times" w:cs="Times"/>
          <w:color w:val="000000"/>
          <w:sz w:val="24"/>
          <w:szCs w:val="24"/>
        </w:rPr>
        <w:br/>
      </w:r>
      <w:r>
        <w:rPr>
          <w:rFonts w:ascii="Times" w:eastAsia="Times" w:hAnsi="Times" w:cs="Times"/>
          <w:color w:val="000000"/>
          <w:sz w:val="24"/>
          <w:szCs w:val="24"/>
        </w:rPr>
        <w:t xml:space="preserve">his duties under Section 30 as evidence for the seizure, attachment or preservation of such object shall be liable to imprisonment for a term not exceeding three years and a  fine not exceeding three hundred thousand baht. </w:t>
      </w:r>
    </w:p>
    <w:p w14:paraId="0000008D" w14:textId="446D3098" w:rsidR="00B04F16" w:rsidRDefault="00243391" w:rsidP="00C91CB6">
      <w:pPr>
        <w:widowControl w:val="0"/>
        <w:pBdr>
          <w:top w:val="nil"/>
          <w:left w:val="nil"/>
          <w:bottom w:val="nil"/>
          <w:right w:val="nil"/>
          <w:between w:val="nil"/>
        </w:pBdr>
        <w:spacing w:before="282" w:line="229" w:lineRule="auto"/>
        <w:ind w:left="17" w:right="272" w:firstLine="7"/>
        <w:jc w:val="thaiDistribute"/>
        <w:rPr>
          <w:rFonts w:ascii="Times" w:eastAsia="Times" w:hAnsi="Times" w:cs="Times"/>
          <w:color w:val="000000"/>
          <w:sz w:val="24"/>
          <w:szCs w:val="24"/>
        </w:rPr>
      </w:pPr>
      <w:r>
        <w:rPr>
          <w:rFonts w:ascii="Times" w:eastAsia="Times" w:hAnsi="Times" w:cs="Times"/>
          <w:b/>
          <w:color w:val="000000"/>
          <w:sz w:val="24"/>
          <w:szCs w:val="24"/>
        </w:rPr>
        <w:t xml:space="preserve">Section 42.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Any person, who damages, destroys, conceals, takes away, or loses or  renders useless any property or document which the competent officer has seized,  attached, preserved or ordered to be delivered as evidence in accordance with Section  30, regardless of whether the competent officer keeps such property or document by  himself or orders such person or another person to deliver or keep it, shall be liable to  imprisonment for a term of six months to three years and a fine of sixty thousand baht to  three hundred thousand baht. </w:t>
      </w:r>
    </w:p>
    <w:p w14:paraId="0000008E" w14:textId="64765C1F" w:rsidR="00B04F16" w:rsidRDefault="00243391" w:rsidP="00C91CB6">
      <w:pPr>
        <w:widowControl w:val="0"/>
        <w:pBdr>
          <w:top w:val="nil"/>
          <w:left w:val="nil"/>
          <w:bottom w:val="nil"/>
          <w:right w:val="nil"/>
          <w:between w:val="nil"/>
        </w:pBdr>
        <w:spacing w:before="282" w:line="229" w:lineRule="auto"/>
        <w:ind w:left="21" w:right="279" w:firstLine="3"/>
        <w:jc w:val="thaiDistribute"/>
        <w:rPr>
          <w:rFonts w:ascii="Times" w:eastAsia="Times" w:hAnsi="Times" w:cs="Times"/>
          <w:color w:val="000000"/>
          <w:sz w:val="24"/>
          <w:szCs w:val="24"/>
        </w:rPr>
      </w:pPr>
      <w:r>
        <w:rPr>
          <w:rFonts w:ascii="Times" w:eastAsia="Times" w:hAnsi="Times" w:cs="Times"/>
          <w:b/>
          <w:color w:val="000000"/>
          <w:sz w:val="24"/>
          <w:szCs w:val="24"/>
        </w:rPr>
        <w:t xml:space="preserve">Section 43. </w:t>
      </w:r>
      <w:r w:rsidR="008124F6">
        <w:rPr>
          <w:rFonts w:ascii="Times" w:eastAsia="Times" w:hAnsi="Times" w:cs="Times"/>
          <w:b/>
          <w:color w:val="000000"/>
          <w:sz w:val="24"/>
          <w:szCs w:val="24"/>
        </w:rPr>
        <w:t xml:space="preserve">  </w:t>
      </w:r>
      <w:r>
        <w:rPr>
          <w:rFonts w:ascii="Times" w:eastAsia="Times" w:hAnsi="Times" w:cs="Times"/>
          <w:color w:val="000000"/>
          <w:sz w:val="24"/>
          <w:szCs w:val="24"/>
        </w:rPr>
        <w:t xml:space="preserve">A fine fixing committee appointed by the Minister shall have the power to  fix a fine for offences under Section 33, Section 34, Section 35, Section 36, Section 37,  Section 38, Section </w:t>
      </w:r>
      <w:proofErr w:type="gramStart"/>
      <w:r>
        <w:rPr>
          <w:rFonts w:ascii="Times" w:eastAsia="Times" w:hAnsi="Times" w:cs="Times"/>
          <w:color w:val="000000"/>
          <w:sz w:val="24"/>
          <w:szCs w:val="24"/>
        </w:rPr>
        <w:t>39</w:t>
      </w:r>
      <w:proofErr w:type="gramEnd"/>
      <w:r>
        <w:rPr>
          <w:rFonts w:ascii="Times" w:eastAsia="Times" w:hAnsi="Times" w:cs="Times"/>
          <w:color w:val="000000"/>
          <w:sz w:val="24"/>
          <w:szCs w:val="24"/>
        </w:rPr>
        <w:t xml:space="preserve"> and Section 40. </w:t>
      </w:r>
    </w:p>
    <w:p w14:paraId="0000008F" w14:textId="77777777" w:rsidR="00B04F16" w:rsidRDefault="00243391" w:rsidP="00C91CB6">
      <w:pPr>
        <w:widowControl w:val="0"/>
        <w:pBdr>
          <w:top w:val="nil"/>
          <w:left w:val="nil"/>
          <w:bottom w:val="nil"/>
          <w:right w:val="nil"/>
          <w:between w:val="nil"/>
        </w:pBdr>
        <w:spacing w:before="243" w:line="229" w:lineRule="auto"/>
        <w:ind w:left="22" w:right="278" w:hanging="1"/>
        <w:jc w:val="thaiDistribute"/>
        <w:rPr>
          <w:rFonts w:ascii="Times" w:eastAsia="Times" w:hAnsi="Times" w:cs="Times"/>
          <w:color w:val="000000"/>
          <w:sz w:val="24"/>
          <w:szCs w:val="24"/>
        </w:rPr>
      </w:pPr>
      <w:r>
        <w:rPr>
          <w:rFonts w:ascii="Times" w:eastAsia="Times" w:hAnsi="Times" w:cs="Times"/>
          <w:color w:val="000000"/>
          <w:sz w:val="24"/>
          <w:szCs w:val="24"/>
        </w:rPr>
        <w:t xml:space="preserve">The fine fixing committee appointed by the Minister under the first paragraph shall  consist of three persons. </w:t>
      </w:r>
    </w:p>
    <w:p w14:paraId="00000090" w14:textId="4F38019E" w:rsidR="00B04F16" w:rsidRDefault="00243391" w:rsidP="00C91CB6">
      <w:pPr>
        <w:widowControl w:val="0"/>
        <w:pBdr>
          <w:top w:val="nil"/>
          <w:left w:val="nil"/>
          <w:bottom w:val="nil"/>
          <w:right w:val="nil"/>
          <w:between w:val="nil"/>
        </w:pBdr>
        <w:spacing w:before="246" w:line="230" w:lineRule="auto"/>
        <w:ind w:left="17" w:right="275"/>
        <w:jc w:val="thaiDistribute"/>
        <w:rPr>
          <w:rFonts w:ascii="Times" w:eastAsia="Times" w:hAnsi="Times" w:cs="Times"/>
          <w:color w:val="000000"/>
          <w:sz w:val="24"/>
          <w:szCs w:val="24"/>
        </w:rPr>
      </w:pPr>
      <w:r>
        <w:rPr>
          <w:rFonts w:ascii="Times" w:eastAsia="Times" w:hAnsi="Times" w:cs="Times"/>
          <w:color w:val="000000"/>
          <w:sz w:val="24"/>
          <w:szCs w:val="24"/>
        </w:rPr>
        <w:t xml:space="preserve">Where a fine fixing committee has fixed a fine for an offence and the alleged offender has paid the fine as determined by the fine fixing committee within the period of time  specified by the fine fixing committee, such case shall be regarded as settled under </w:t>
      </w:r>
      <w:r w:rsidR="00AF73D4">
        <w:rPr>
          <w:rFonts w:ascii="Times" w:eastAsia="Times" w:hAnsi="Times" w:cs="Times"/>
          <w:color w:val="000000"/>
          <w:sz w:val="24"/>
          <w:szCs w:val="24"/>
        </w:rPr>
        <w:br/>
      </w:r>
      <w:r>
        <w:rPr>
          <w:rFonts w:ascii="Times" w:eastAsia="Times" w:hAnsi="Times" w:cs="Times"/>
          <w:color w:val="000000"/>
          <w:sz w:val="24"/>
          <w:szCs w:val="24"/>
        </w:rPr>
        <w:t xml:space="preserve">the provisions of the Criminal Procedure Code. </w:t>
      </w:r>
    </w:p>
    <w:p w14:paraId="00000091" w14:textId="2D6891DA" w:rsidR="00B04F16" w:rsidRDefault="00243391" w:rsidP="00C91CB6">
      <w:pPr>
        <w:widowControl w:val="0"/>
        <w:pBdr>
          <w:top w:val="nil"/>
          <w:left w:val="nil"/>
          <w:bottom w:val="nil"/>
          <w:right w:val="nil"/>
          <w:between w:val="nil"/>
        </w:pBdr>
        <w:spacing w:before="245" w:line="229" w:lineRule="auto"/>
        <w:ind w:left="19" w:right="272" w:firstLine="1"/>
        <w:jc w:val="thaiDistribute"/>
        <w:rPr>
          <w:rFonts w:ascii="Times" w:eastAsia="Times" w:hAnsi="Times" w:cs="Times"/>
          <w:color w:val="000000"/>
          <w:sz w:val="24"/>
          <w:szCs w:val="24"/>
        </w:rPr>
      </w:pPr>
      <w:r>
        <w:rPr>
          <w:rFonts w:ascii="Times" w:eastAsia="Times" w:hAnsi="Times" w:cs="Times"/>
          <w:color w:val="000000"/>
          <w:sz w:val="24"/>
          <w:szCs w:val="24"/>
        </w:rPr>
        <w:t xml:space="preserve">If the alleged offender refuses to pay the fine or agrees to pay the fine but fails to pay </w:t>
      </w:r>
      <w:r w:rsidR="00AF73D4">
        <w:rPr>
          <w:rFonts w:ascii="Times" w:eastAsia="Times" w:hAnsi="Times" w:cs="Times"/>
          <w:color w:val="000000"/>
          <w:sz w:val="24"/>
          <w:szCs w:val="24"/>
        </w:rPr>
        <w:br/>
      </w:r>
      <w:r>
        <w:rPr>
          <w:rFonts w:ascii="Times" w:eastAsia="Times" w:hAnsi="Times" w:cs="Times"/>
          <w:color w:val="000000"/>
          <w:sz w:val="24"/>
          <w:szCs w:val="24"/>
        </w:rPr>
        <w:t>the fine within the specified period, the legal action shall be continued.</w:t>
      </w:r>
    </w:p>
    <w:p w14:paraId="00000093" w14:textId="1FB0248D" w:rsidR="00B04F16" w:rsidRDefault="00243391" w:rsidP="00C91CB6">
      <w:pPr>
        <w:widowControl w:val="0"/>
        <w:pBdr>
          <w:top w:val="nil"/>
          <w:left w:val="nil"/>
          <w:bottom w:val="nil"/>
          <w:right w:val="nil"/>
          <w:between w:val="nil"/>
        </w:pBdr>
        <w:spacing w:before="487" w:line="229" w:lineRule="auto"/>
        <w:ind w:left="18" w:right="272" w:firstLine="6"/>
        <w:jc w:val="thaiDistribute"/>
        <w:rPr>
          <w:rFonts w:ascii="Times" w:eastAsia="Times" w:hAnsi="Times" w:cs="Times"/>
          <w:color w:val="000000"/>
          <w:sz w:val="24"/>
          <w:szCs w:val="24"/>
        </w:rPr>
      </w:pPr>
      <w:r>
        <w:rPr>
          <w:rFonts w:ascii="Times" w:eastAsia="Times" w:hAnsi="Times" w:cs="Times"/>
          <w:b/>
          <w:color w:val="000000"/>
          <w:sz w:val="24"/>
          <w:szCs w:val="24"/>
        </w:rPr>
        <w:t>Section 44.</w:t>
      </w:r>
      <w:r w:rsidR="008124F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Pr>
          <w:rFonts w:ascii="Times" w:eastAsia="Times" w:hAnsi="Times" w:cs="Times"/>
          <w:color w:val="000000"/>
          <w:sz w:val="24"/>
          <w:szCs w:val="24"/>
        </w:rPr>
        <w:t xml:space="preserve">If a legal action in respect of the offence the fine of which can be fixed  under Section 43 is not filed with a court within five years from the date of commission  of </w:t>
      </w:r>
      <w:r w:rsidR="00AF73D4">
        <w:rPr>
          <w:rFonts w:ascii="Times" w:eastAsia="Times" w:hAnsi="Times" w:cs="Times"/>
          <w:color w:val="000000"/>
          <w:sz w:val="24"/>
          <w:szCs w:val="24"/>
        </w:rPr>
        <w:br/>
      </w:r>
      <w:r>
        <w:rPr>
          <w:rFonts w:ascii="Times" w:eastAsia="Times" w:hAnsi="Times" w:cs="Times"/>
          <w:color w:val="000000"/>
          <w:sz w:val="24"/>
          <w:szCs w:val="24"/>
        </w:rPr>
        <w:t xml:space="preserve">the offence, the statutory limitation period shall expire. </w:t>
      </w:r>
    </w:p>
    <w:p w14:paraId="00000094" w14:textId="77777777" w:rsidR="00B04F16" w:rsidRDefault="00243391" w:rsidP="00C91CB6">
      <w:pPr>
        <w:widowControl w:val="0"/>
        <w:pBdr>
          <w:top w:val="nil"/>
          <w:left w:val="nil"/>
          <w:bottom w:val="nil"/>
          <w:right w:val="nil"/>
          <w:between w:val="nil"/>
        </w:pBdr>
        <w:spacing w:before="279" w:line="240" w:lineRule="auto"/>
        <w:ind w:left="23"/>
        <w:jc w:val="thaiDistribute"/>
        <w:rPr>
          <w:rFonts w:ascii="Times" w:eastAsia="Times" w:hAnsi="Times" w:cs="Times"/>
          <w:color w:val="000000"/>
          <w:sz w:val="24"/>
          <w:szCs w:val="24"/>
        </w:rPr>
      </w:pPr>
      <w:r>
        <w:rPr>
          <w:rFonts w:ascii="Times" w:eastAsia="Times" w:hAnsi="Times" w:cs="Times"/>
          <w:color w:val="000000"/>
          <w:sz w:val="24"/>
          <w:szCs w:val="24"/>
        </w:rPr>
        <w:t xml:space="preserve">Countersigned by: </w:t>
      </w:r>
    </w:p>
    <w:p w14:paraId="00000095" w14:textId="77777777" w:rsidR="00B04F16" w:rsidRDefault="00243391" w:rsidP="00C91CB6">
      <w:pPr>
        <w:widowControl w:val="0"/>
        <w:pBdr>
          <w:top w:val="nil"/>
          <w:left w:val="nil"/>
          <w:bottom w:val="nil"/>
          <w:right w:val="nil"/>
          <w:between w:val="nil"/>
        </w:pBdr>
        <w:spacing w:before="271" w:line="240" w:lineRule="auto"/>
        <w:ind w:left="24"/>
        <w:jc w:val="thaiDistribute"/>
        <w:rPr>
          <w:rFonts w:ascii="Times" w:eastAsia="Times" w:hAnsi="Times" w:cs="Times"/>
          <w:color w:val="000000"/>
          <w:sz w:val="24"/>
          <w:szCs w:val="24"/>
        </w:rPr>
      </w:pPr>
      <w:r>
        <w:rPr>
          <w:rFonts w:ascii="Times" w:eastAsia="Times" w:hAnsi="Times" w:cs="Times"/>
          <w:color w:val="000000"/>
          <w:sz w:val="24"/>
          <w:szCs w:val="24"/>
        </w:rPr>
        <w:t xml:space="preserve">General </w:t>
      </w:r>
      <w:proofErr w:type="spellStart"/>
      <w:r>
        <w:rPr>
          <w:rFonts w:ascii="Times" w:eastAsia="Times" w:hAnsi="Times" w:cs="Times"/>
          <w:color w:val="000000"/>
          <w:sz w:val="24"/>
          <w:szCs w:val="24"/>
        </w:rPr>
        <w:t>Chavalit</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Youngchaiyudh</w:t>
      </w:r>
      <w:proofErr w:type="spellEnd"/>
      <w:r>
        <w:rPr>
          <w:rFonts w:ascii="Times" w:eastAsia="Times" w:hAnsi="Times" w:cs="Times"/>
          <w:color w:val="000000"/>
          <w:sz w:val="24"/>
          <w:szCs w:val="24"/>
        </w:rPr>
        <w:t xml:space="preserve"> </w:t>
      </w:r>
    </w:p>
    <w:p w14:paraId="00000096" w14:textId="304166CE" w:rsidR="00B04F16" w:rsidRDefault="00243391" w:rsidP="00C91CB6">
      <w:pPr>
        <w:widowControl w:val="0"/>
        <w:pBdr>
          <w:top w:val="nil"/>
          <w:left w:val="nil"/>
          <w:bottom w:val="nil"/>
          <w:right w:val="nil"/>
          <w:between w:val="nil"/>
        </w:pBdr>
        <w:spacing w:before="235" w:line="240" w:lineRule="auto"/>
        <w:ind w:left="20"/>
        <w:jc w:val="thaiDistribute"/>
        <w:rPr>
          <w:rFonts w:ascii="Times" w:eastAsia="Times" w:hAnsi="Times" w:cs="Times"/>
          <w:color w:val="000000"/>
          <w:sz w:val="24"/>
          <w:szCs w:val="24"/>
        </w:rPr>
      </w:pPr>
      <w:r>
        <w:rPr>
          <w:rFonts w:ascii="Times" w:eastAsia="Times" w:hAnsi="Times" w:cs="Times"/>
          <w:color w:val="000000"/>
          <w:sz w:val="24"/>
          <w:szCs w:val="24"/>
        </w:rPr>
        <w:t xml:space="preserve">Prime Minister </w:t>
      </w:r>
      <w:r w:rsidR="007A189F">
        <w:rPr>
          <w:rFonts w:ascii="Times" w:eastAsia="Times" w:hAnsi="Times" w:cs="Times"/>
          <w:color w:val="000000"/>
          <w:sz w:val="24"/>
          <w:szCs w:val="24"/>
        </w:rPr>
        <w:t xml:space="preserve"> </w:t>
      </w:r>
    </w:p>
    <w:p w14:paraId="7377D946" w14:textId="77777777" w:rsidR="00AF73D4" w:rsidRDefault="007A189F" w:rsidP="007A189F">
      <w:pPr>
        <w:widowControl w:val="0"/>
        <w:pBdr>
          <w:top w:val="nil"/>
          <w:left w:val="nil"/>
          <w:bottom w:val="nil"/>
          <w:right w:val="nil"/>
          <w:between w:val="nil"/>
        </w:pBdr>
        <w:spacing w:before="235" w:line="240" w:lineRule="auto"/>
        <w:ind w:left="20"/>
        <w:jc w:val="thaiDistribute"/>
        <w:rPr>
          <w:rFonts w:ascii="Times" w:eastAsia="Times" w:hAnsi="Times" w:cs="Times"/>
          <w:color w:val="000000"/>
          <w:sz w:val="24"/>
          <w:szCs w:val="24"/>
        </w:rPr>
      </w:pP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sidRPr="007A189F">
        <w:rPr>
          <w:rFonts w:ascii="Times" w:eastAsia="Times" w:hAnsi="Times" w:cs="Times"/>
          <w:color w:val="000000"/>
          <w:sz w:val="24"/>
          <w:szCs w:val="24"/>
          <w:u w:val="single"/>
        </w:rPr>
        <w:tab/>
      </w:r>
      <w:r>
        <w:rPr>
          <w:rFonts w:ascii="Times" w:eastAsia="Times" w:hAnsi="Times" w:cs="Times"/>
          <w:color w:val="000000"/>
          <w:sz w:val="24"/>
          <w:szCs w:val="24"/>
          <w:u w:val="single"/>
        </w:rPr>
        <w:br/>
      </w:r>
      <w:r>
        <w:rPr>
          <w:rFonts w:ascii="Times" w:eastAsia="Times" w:hAnsi="Times" w:cs="Times"/>
          <w:color w:val="000000"/>
          <w:sz w:val="24"/>
          <w:szCs w:val="24"/>
          <w:u w:val="single"/>
        </w:rPr>
        <w:br/>
      </w:r>
      <w:r w:rsidR="00243391">
        <w:rPr>
          <w:rFonts w:ascii="Times" w:eastAsia="Times" w:hAnsi="Times" w:cs="Times"/>
          <w:color w:val="000000"/>
          <w:sz w:val="24"/>
          <w:szCs w:val="24"/>
          <w:u w:val="single"/>
        </w:rPr>
        <w:t>Remarks</w:t>
      </w:r>
      <w:r w:rsidR="00243391">
        <w:rPr>
          <w:rFonts w:ascii="Times" w:eastAsia="Times" w:hAnsi="Times" w:cs="Times"/>
          <w:b/>
          <w:color w:val="000000"/>
          <w:sz w:val="24"/>
          <w:szCs w:val="24"/>
        </w:rPr>
        <w:t xml:space="preserve">: </w:t>
      </w:r>
      <w:r w:rsidR="00243391">
        <w:rPr>
          <w:rFonts w:ascii="Times" w:eastAsia="Times" w:hAnsi="Times" w:cs="Times"/>
          <w:color w:val="000000"/>
          <w:sz w:val="24"/>
          <w:szCs w:val="24"/>
        </w:rPr>
        <w:t xml:space="preserve">The reasons for issuing this </w:t>
      </w:r>
      <w:r w:rsidR="00521A34">
        <w:rPr>
          <w:rFonts w:ascii="Times" w:eastAsia="Times" w:hAnsi="Times" w:cs="Times"/>
          <w:color w:val="000000"/>
          <w:sz w:val="24"/>
          <w:szCs w:val="24"/>
        </w:rPr>
        <w:t>Emergency</w:t>
      </w:r>
      <w:r w:rsidR="00243391">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sidR="00243391">
        <w:rPr>
          <w:rFonts w:ascii="Times" w:eastAsia="Times" w:hAnsi="Times" w:cs="Times"/>
          <w:color w:val="000000"/>
          <w:sz w:val="24"/>
          <w:szCs w:val="24"/>
        </w:rPr>
        <w:t xml:space="preserve"> are that securitization business is an important financial process which can be used to solve the problem of shortage of  both </w:t>
      </w:r>
      <w:r w:rsidR="00243391">
        <w:rPr>
          <w:rFonts w:ascii="Times" w:eastAsia="Times" w:hAnsi="Times" w:cs="Times"/>
          <w:color w:val="000000"/>
          <w:sz w:val="24"/>
          <w:szCs w:val="24"/>
        </w:rPr>
        <w:lastRenderedPageBreak/>
        <w:t xml:space="preserve">short-term and long-term fund in numerous business sectors. Securitization  business will also create a new type of financial instrument with high stability which  will be conducive to the development of the capital market and mobilization of  domestic savings. In addition, Thailand is currently facing the problem of economic  slow-down which has resulted from sluggish conditions of various business sectors,  coupled with a shortage of current capital, </w:t>
      </w:r>
      <w:proofErr w:type="gramStart"/>
      <w:r w:rsidR="00243391">
        <w:rPr>
          <w:rFonts w:ascii="Times" w:eastAsia="Times" w:hAnsi="Times" w:cs="Times"/>
          <w:color w:val="000000"/>
          <w:sz w:val="24"/>
          <w:szCs w:val="24"/>
        </w:rPr>
        <w:t>in particular, in</w:t>
      </w:r>
      <w:proofErr w:type="gramEnd"/>
      <w:r w:rsidR="00243391">
        <w:rPr>
          <w:rFonts w:ascii="Times" w:eastAsia="Times" w:hAnsi="Times" w:cs="Times"/>
          <w:color w:val="000000"/>
          <w:sz w:val="24"/>
          <w:szCs w:val="24"/>
        </w:rPr>
        <w:t xml:space="preserve"> the property sector. These  factors lead to a general and wide impact on the operations and the management of  liquidity of financial institutions in general, which would further </w:t>
      </w:r>
      <w:proofErr w:type="gramStart"/>
      <w:r w:rsidR="00243391">
        <w:rPr>
          <w:rFonts w:ascii="Times" w:eastAsia="Times" w:hAnsi="Times" w:cs="Times"/>
          <w:color w:val="000000"/>
          <w:sz w:val="24"/>
          <w:szCs w:val="24"/>
        </w:rPr>
        <w:t>have an effect on</w:t>
      </w:r>
      <w:proofErr w:type="gramEnd"/>
      <w:r w:rsidR="00243391">
        <w:rPr>
          <w:rFonts w:ascii="Times" w:eastAsia="Times" w:hAnsi="Times" w:cs="Times"/>
          <w:color w:val="000000"/>
          <w:sz w:val="24"/>
          <w:szCs w:val="24"/>
        </w:rPr>
        <w:t xml:space="preserve"> the  recovery of the economy of the country. It is therefore expedient to enact the law on  special purpose juristic persons for securitization. Furthermore, </w:t>
      </w:r>
    </w:p>
    <w:p w14:paraId="00000097" w14:textId="0CC7FF32" w:rsidR="00B04F16" w:rsidRPr="007A189F" w:rsidRDefault="00243391" w:rsidP="007A189F">
      <w:pPr>
        <w:widowControl w:val="0"/>
        <w:pBdr>
          <w:top w:val="nil"/>
          <w:left w:val="nil"/>
          <w:bottom w:val="nil"/>
          <w:right w:val="nil"/>
          <w:between w:val="nil"/>
        </w:pBdr>
        <w:spacing w:before="235" w:line="240" w:lineRule="auto"/>
        <w:ind w:left="20"/>
        <w:jc w:val="thaiDistribute"/>
        <w:rPr>
          <w:rFonts w:ascii="Times" w:eastAsia="Times" w:hAnsi="Times" w:cs="Times"/>
          <w:color w:val="000000"/>
          <w:sz w:val="24"/>
          <w:szCs w:val="24"/>
          <w:u w:val="single"/>
        </w:rPr>
      </w:pPr>
      <w:r>
        <w:rPr>
          <w:rFonts w:ascii="Times" w:eastAsia="Times" w:hAnsi="Times" w:cs="Times"/>
          <w:color w:val="000000"/>
          <w:sz w:val="24"/>
          <w:szCs w:val="24"/>
        </w:rPr>
        <w:t xml:space="preserve">the current sluggish  economic conditions might have far-reaching effects on the economy which could in the  long run undermine the economic stability of the country. And since </w:t>
      </w:r>
      <w:r w:rsidR="00AF73D4">
        <w:rPr>
          <w:rFonts w:ascii="Times" w:eastAsia="Times" w:hAnsi="Times" w:cs="Times"/>
          <w:color w:val="000000"/>
          <w:sz w:val="24"/>
          <w:szCs w:val="24"/>
        </w:rPr>
        <w:br/>
      </w:r>
      <w:r>
        <w:rPr>
          <w:rFonts w:ascii="Times" w:eastAsia="Times" w:hAnsi="Times" w:cs="Times"/>
          <w:color w:val="000000"/>
          <w:sz w:val="24"/>
          <w:szCs w:val="24"/>
        </w:rPr>
        <w:t xml:space="preserve">the preservation of  the economic stability of the country is an urgent and necessary matter, there is therefore a need to issue this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w:t>
      </w:r>
    </w:p>
    <w:p w14:paraId="00000098" w14:textId="77777777" w:rsidR="00B04F16" w:rsidRDefault="00243391" w:rsidP="007A189F">
      <w:pPr>
        <w:widowControl w:val="0"/>
        <w:pBdr>
          <w:top w:val="nil"/>
          <w:left w:val="nil"/>
          <w:bottom w:val="nil"/>
          <w:right w:val="nil"/>
          <w:between w:val="nil"/>
        </w:pBdr>
        <w:spacing w:before="240" w:line="240" w:lineRule="auto"/>
        <w:ind w:left="29"/>
        <w:jc w:val="thaiDistribute"/>
        <w:rPr>
          <w:rFonts w:ascii="Times" w:eastAsia="Times" w:hAnsi="Times" w:cs="Times"/>
          <w:b/>
          <w:color w:val="000000"/>
          <w:sz w:val="24"/>
          <w:szCs w:val="24"/>
        </w:rPr>
      </w:pPr>
      <w:r>
        <w:rPr>
          <w:rFonts w:ascii="Times" w:eastAsia="Times" w:hAnsi="Times" w:cs="Times"/>
          <w:b/>
          <w:color w:val="000000"/>
          <w:sz w:val="24"/>
          <w:szCs w:val="24"/>
          <w:u w:val="single"/>
        </w:rPr>
        <w:t>Transitional provision</w:t>
      </w:r>
      <w:r>
        <w:rPr>
          <w:rFonts w:ascii="Times" w:eastAsia="Times" w:hAnsi="Times" w:cs="Times"/>
          <w:b/>
          <w:color w:val="000000"/>
          <w:sz w:val="24"/>
          <w:szCs w:val="24"/>
        </w:rPr>
        <w:t xml:space="preserve"> </w:t>
      </w:r>
    </w:p>
    <w:p w14:paraId="00000099" w14:textId="0F6E697A" w:rsidR="00B04F16" w:rsidRDefault="00243391" w:rsidP="00C91CB6">
      <w:pPr>
        <w:widowControl w:val="0"/>
        <w:pBdr>
          <w:top w:val="nil"/>
          <w:left w:val="nil"/>
          <w:bottom w:val="nil"/>
          <w:right w:val="nil"/>
          <w:between w:val="nil"/>
        </w:pBdr>
        <w:spacing w:before="267" w:line="229" w:lineRule="auto"/>
        <w:ind w:left="26" w:right="273" w:hanging="5"/>
        <w:jc w:val="thaiDistribute"/>
        <w:rPr>
          <w:rFonts w:ascii="Times" w:eastAsia="Times" w:hAnsi="Times" w:cs="Times"/>
          <w:color w:val="000000"/>
          <w:sz w:val="24"/>
          <w:szCs w:val="24"/>
        </w:rPr>
      </w:pPr>
      <w:r>
        <w:rPr>
          <w:rFonts w:ascii="Times" w:eastAsia="Times" w:hAnsi="Times" w:cs="Times"/>
          <w:color w:val="000000"/>
          <w:sz w:val="24"/>
          <w:szCs w:val="24"/>
        </w:rPr>
        <w:t xml:space="preserve">The Act Amending the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on Special Purpose Juristic Persons for  Securitization B.E. 2540 B.E. 2558 </w:t>
      </w:r>
    </w:p>
    <w:p w14:paraId="0000009A" w14:textId="7705892C" w:rsidR="00B04F16" w:rsidRDefault="00243391" w:rsidP="00C91CB6">
      <w:pPr>
        <w:widowControl w:val="0"/>
        <w:pBdr>
          <w:top w:val="nil"/>
          <w:left w:val="nil"/>
          <w:bottom w:val="nil"/>
          <w:right w:val="nil"/>
          <w:between w:val="nil"/>
        </w:pBdr>
        <w:spacing w:before="282" w:line="229" w:lineRule="auto"/>
        <w:ind w:left="19" w:right="271" w:firstLine="5"/>
        <w:jc w:val="thaiDistribute"/>
        <w:rPr>
          <w:rFonts w:ascii="Times" w:eastAsia="Times" w:hAnsi="Times" w:cs="Times"/>
          <w:color w:val="000000"/>
          <w:sz w:val="24"/>
          <w:szCs w:val="24"/>
        </w:rPr>
      </w:pPr>
      <w:r>
        <w:rPr>
          <w:rFonts w:ascii="Times" w:eastAsia="Times" w:hAnsi="Times" w:cs="Times"/>
          <w:b/>
          <w:color w:val="000000"/>
          <w:sz w:val="24"/>
          <w:szCs w:val="24"/>
        </w:rPr>
        <w:t xml:space="preserve">Section 10. </w:t>
      </w:r>
      <w:r w:rsidR="00587AF2">
        <w:rPr>
          <w:rFonts w:ascii="Times" w:eastAsia="Times" w:hAnsi="Times" w:cs="Times"/>
          <w:b/>
          <w:color w:val="000000"/>
          <w:sz w:val="24"/>
          <w:szCs w:val="24"/>
        </w:rPr>
        <w:t xml:space="preserve">  </w:t>
      </w:r>
      <w:r>
        <w:rPr>
          <w:rFonts w:ascii="Times" w:eastAsia="Times" w:hAnsi="Times" w:cs="Times"/>
          <w:color w:val="000000"/>
          <w:sz w:val="24"/>
          <w:szCs w:val="24"/>
        </w:rPr>
        <w:t xml:space="preserve">All notifications, rules, orders or regulations issued by the Securities and  Exchange Commission under the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on the Special Purpose Juristic  Persons for Securitization B.E. 2540, prior to the date on which this Act comes into  force shall remain in force until notifications, rules, orders or regulations otherwise  issued under the </w:t>
      </w:r>
      <w:r w:rsidR="00521A34">
        <w:rPr>
          <w:rFonts w:ascii="Times" w:eastAsia="Times" w:hAnsi="Times" w:cs="Times"/>
          <w:color w:val="000000"/>
          <w:sz w:val="24"/>
          <w:szCs w:val="24"/>
        </w:rPr>
        <w:t>Emergency</w:t>
      </w:r>
      <w:r>
        <w:rPr>
          <w:rFonts w:ascii="Times" w:eastAsia="Times" w:hAnsi="Times" w:cs="Times"/>
          <w:color w:val="000000"/>
          <w:sz w:val="24"/>
          <w:szCs w:val="24"/>
        </w:rPr>
        <w:t xml:space="preserve"> </w:t>
      </w:r>
      <w:r w:rsidR="00521A34">
        <w:rPr>
          <w:rFonts w:ascii="Times" w:eastAsia="Times" w:hAnsi="Times" w:cs="Times"/>
          <w:color w:val="000000"/>
          <w:sz w:val="24"/>
          <w:szCs w:val="24"/>
        </w:rPr>
        <w:t>Decree</w:t>
      </w:r>
      <w:r>
        <w:rPr>
          <w:rFonts w:ascii="Times" w:eastAsia="Times" w:hAnsi="Times" w:cs="Times"/>
          <w:color w:val="000000"/>
          <w:sz w:val="24"/>
          <w:szCs w:val="24"/>
        </w:rPr>
        <w:t xml:space="preserve"> on the Special Purpose Juristic Persons for  Securitization B.E. 2540 as amended by this Act come into force.</w:t>
      </w:r>
    </w:p>
    <w:sectPr w:rsidR="00B04F16" w:rsidSect="00802C2D">
      <w:type w:val="continuous"/>
      <w:pgSz w:w="11900" w:h="16820"/>
      <w:pgMar w:top="688" w:right="1071" w:bottom="1459" w:left="197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23010" w14:textId="77777777" w:rsidR="006353C4" w:rsidRDefault="006353C4" w:rsidP="00521A34">
      <w:pPr>
        <w:spacing w:line="240" w:lineRule="auto"/>
      </w:pPr>
      <w:r>
        <w:separator/>
      </w:r>
    </w:p>
  </w:endnote>
  <w:endnote w:type="continuationSeparator" w:id="0">
    <w:p w14:paraId="0E9CC9B8" w14:textId="77777777" w:rsidR="006353C4" w:rsidRDefault="006353C4" w:rsidP="00521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EF1DE" w14:textId="77777777" w:rsidR="006353C4" w:rsidRDefault="006353C4" w:rsidP="00521A34">
      <w:pPr>
        <w:spacing w:line="240" w:lineRule="auto"/>
      </w:pPr>
      <w:r>
        <w:separator/>
      </w:r>
    </w:p>
  </w:footnote>
  <w:footnote w:type="continuationSeparator" w:id="0">
    <w:p w14:paraId="1FC4B45C" w14:textId="77777777" w:rsidR="006353C4" w:rsidRDefault="006353C4" w:rsidP="00521A34">
      <w:pPr>
        <w:spacing w:line="240" w:lineRule="auto"/>
      </w:pPr>
      <w:r>
        <w:continuationSeparator/>
      </w:r>
    </w:p>
  </w:footnote>
  <w:footnote w:id="1">
    <w:p w14:paraId="4F698B34" w14:textId="56FBCC9F" w:rsidR="00521A34" w:rsidRDefault="00521A34" w:rsidP="00792028">
      <w:pPr>
        <w:pStyle w:val="FootnoteText"/>
        <w:jc w:val="thaiDistribute"/>
        <w:rPr>
          <w:rFonts w:ascii="Times" w:eastAsia="Times" w:hAnsi="Times" w:cs="Times"/>
          <w:i/>
          <w:color w:val="000000"/>
          <w:sz w:val="19"/>
          <w:szCs w:val="19"/>
        </w:rPr>
      </w:pPr>
      <w:r>
        <w:rPr>
          <w:rStyle w:val="FootnoteReference"/>
        </w:rPr>
        <w:footnoteRef/>
      </w:r>
      <w:r w:rsidRPr="00521A34">
        <w:rPr>
          <w:rFonts w:ascii="Times" w:eastAsia="Times" w:hAnsi="Times" w:cs="Times"/>
          <w:i/>
          <w:color w:val="000000"/>
          <w:sz w:val="19"/>
          <w:szCs w:val="19"/>
        </w:rPr>
        <w:t xml:space="preserve">Published in the Government Gazette, Volume 114, Part 29 </w:t>
      </w:r>
      <w:proofErr w:type="spellStart"/>
      <w:r w:rsidRPr="00521A34">
        <w:rPr>
          <w:rFonts w:ascii="Times" w:eastAsia="Times" w:hAnsi="Times" w:cs="Times"/>
          <w:i/>
          <w:color w:val="000000"/>
          <w:sz w:val="19"/>
          <w:szCs w:val="19"/>
        </w:rPr>
        <w:t>Gor</w:t>
      </w:r>
      <w:proofErr w:type="spellEnd"/>
      <w:r w:rsidRPr="00521A34">
        <w:rPr>
          <w:rFonts w:ascii="Times" w:eastAsia="Times" w:hAnsi="Times" w:cs="Times"/>
          <w:i/>
          <w:color w:val="000000"/>
          <w:sz w:val="19"/>
          <w:szCs w:val="19"/>
        </w:rPr>
        <w:t>, dated 28 June B.E. 2540</w:t>
      </w:r>
      <w:r w:rsidR="008E41D5">
        <w:rPr>
          <w:rFonts w:ascii="Times" w:eastAsia="Times" w:hAnsi="Times" w:cs="Times"/>
          <w:i/>
          <w:color w:val="000000"/>
          <w:sz w:val="19"/>
          <w:szCs w:val="19"/>
        </w:rPr>
        <w:t xml:space="preserve">   </w:t>
      </w:r>
    </w:p>
    <w:p w14:paraId="5B7DDDE0" w14:textId="77777777" w:rsidR="008E41D5" w:rsidRDefault="008E41D5" w:rsidP="00792028">
      <w:pPr>
        <w:widowControl w:val="0"/>
        <w:pBdr>
          <w:top w:val="nil"/>
          <w:left w:val="nil"/>
          <w:bottom w:val="nil"/>
          <w:right w:val="nil"/>
          <w:between w:val="nil"/>
        </w:pBdr>
        <w:spacing w:before="221" w:line="207" w:lineRule="auto"/>
        <w:ind w:left="18" w:right="285" w:firstLine="1"/>
        <w:jc w:val="thaiDistribute"/>
        <w:rPr>
          <w:rFonts w:ascii="Times" w:eastAsia="Times" w:hAnsi="Times" w:cs="Times"/>
          <w:color w:val="000000"/>
          <w:sz w:val="19"/>
          <w:szCs w:val="19"/>
        </w:rPr>
      </w:pPr>
      <w:r w:rsidRPr="00521A34">
        <w:rPr>
          <w:rFonts w:ascii="Times" w:eastAsia="Times" w:hAnsi="Times" w:cs="Times"/>
          <w:color w:val="000000"/>
          <w:sz w:val="19"/>
          <w:szCs w:val="19"/>
        </w:rPr>
        <w:t xml:space="preserve">The English translation of the </w:t>
      </w:r>
      <w:r>
        <w:rPr>
          <w:rFonts w:ascii="Times" w:eastAsia="Times" w:hAnsi="Times" w:cs="Times"/>
          <w:color w:val="000000"/>
          <w:sz w:val="19"/>
          <w:szCs w:val="19"/>
        </w:rPr>
        <w:t>Emergency</w:t>
      </w:r>
      <w:r w:rsidRPr="00521A34">
        <w:rPr>
          <w:rFonts w:ascii="Times" w:eastAsia="Times" w:hAnsi="Times" w:cs="Times"/>
          <w:color w:val="000000"/>
          <w:sz w:val="19"/>
          <w:szCs w:val="19"/>
        </w:rPr>
        <w:t xml:space="preserve"> </w:t>
      </w:r>
      <w:r>
        <w:rPr>
          <w:rFonts w:ascii="Times" w:eastAsia="Times" w:hAnsi="Times" w:cs="Times"/>
          <w:color w:val="000000"/>
          <w:sz w:val="19"/>
          <w:szCs w:val="19"/>
        </w:rPr>
        <w:t>Decree</w:t>
      </w:r>
      <w:r w:rsidRPr="00521A34">
        <w:rPr>
          <w:rFonts w:ascii="Times" w:eastAsia="Times" w:hAnsi="Times" w:cs="Times"/>
          <w:color w:val="000000"/>
          <w:sz w:val="19"/>
          <w:szCs w:val="19"/>
        </w:rPr>
        <w:t xml:space="preserve"> on Special Purpose Juristic Person for Securitization</w:t>
      </w:r>
      <w:r>
        <w:rPr>
          <w:rFonts w:ascii="Times" w:eastAsia="Times" w:hAnsi="Times" w:cs="Times"/>
          <w:color w:val="000000"/>
          <w:sz w:val="19"/>
          <w:szCs w:val="19"/>
        </w:rPr>
        <w:t xml:space="preserve">  B.E. 2540 (1997) was originally prepared by Freshfields Ltd. Owing to the Decree of the Act  Amending the Emergency Decree on Special Purpose Juristic Person for Securitization B.E. 2540 B.E. ….,  the English translation has been revised by the staff of the SEC Office. It is important to note that this is  an unofficial English translation which has not been subjected to an official review by the SEC Office.  Readers should be aware that only the original Thai text has legal force and that English translation is  strictly for reference. Accordingly, the SEC Office can neither undertake any responsibility for its  accuracy, nor be held liable for any loss or damages arising from or related to its use. </w:t>
      </w:r>
    </w:p>
    <w:p w14:paraId="52608291" w14:textId="77777777" w:rsidR="008E41D5" w:rsidRDefault="008E41D5" w:rsidP="00792028">
      <w:pPr>
        <w:pStyle w:val="FootnoteText"/>
        <w:jc w:val="thaiDistribute"/>
      </w:pPr>
    </w:p>
  </w:footnote>
  <w:footnote w:id="2">
    <w:p w14:paraId="7CA1BFE7" w14:textId="50BE503C" w:rsidR="008E41D5" w:rsidRDefault="008E41D5" w:rsidP="00792028">
      <w:pPr>
        <w:pStyle w:val="FootnoteText"/>
      </w:pPr>
      <w:r>
        <w:rPr>
          <w:rStyle w:val="FootnoteReference"/>
        </w:rPr>
        <w:footnoteRef/>
      </w:r>
      <w:r>
        <w:rPr>
          <w:rFonts w:ascii="Times" w:eastAsia="Times" w:hAnsi="Times" w:cs="Times"/>
          <w:color w:val="000000"/>
          <w:sz w:val="19"/>
          <w:szCs w:val="19"/>
        </w:rPr>
        <w:t xml:space="preserve">Amended by the Act Amending the Special Purpose Juristic Persons for Securitization Act B.E.2540 </w:t>
      </w:r>
      <w:r w:rsidR="00F60EDA">
        <w:rPr>
          <w:rFonts w:ascii="Times" w:eastAsia="Times" w:hAnsi="Times" w:cs="Times"/>
          <w:color w:val="000000"/>
          <w:sz w:val="19"/>
          <w:szCs w:val="19"/>
        </w:rPr>
        <w:br/>
      </w:r>
      <w:r>
        <w:rPr>
          <w:rFonts w:ascii="Times" w:eastAsia="Times" w:hAnsi="Times" w:cs="Times"/>
          <w:color w:val="000000"/>
          <w:sz w:val="19"/>
          <w:szCs w:val="19"/>
        </w:rPr>
        <w:t>B.E. 2558</w:t>
      </w:r>
    </w:p>
  </w:footnote>
  <w:footnote w:id="3">
    <w:p w14:paraId="687DABAC" w14:textId="32CD1D48" w:rsidR="00F60EDA" w:rsidRDefault="00F60EDA">
      <w:pPr>
        <w:pStyle w:val="FootnoteText"/>
      </w:pPr>
      <w:r w:rsidRPr="00F60EDA">
        <w:rPr>
          <w:rStyle w:val="FootnoteReference"/>
        </w:rPr>
        <w:sym w:font="Symbol" w:char="F032"/>
      </w:r>
      <w:r>
        <w:rPr>
          <w:rFonts w:ascii="Times" w:eastAsia="Times" w:hAnsi="Times" w:cs="Times"/>
          <w:color w:val="000000"/>
          <w:sz w:val="19"/>
          <w:szCs w:val="19"/>
        </w:rPr>
        <w:t xml:space="preserve">Amended by the Act Amending the Special Purpose Juristic Persons for Securitization Act B.E. 2540 </w:t>
      </w:r>
      <w:r>
        <w:rPr>
          <w:rFonts w:ascii="Times" w:eastAsia="Times" w:hAnsi="Times" w:cs="Times"/>
          <w:color w:val="000000"/>
          <w:sz w:val="19"/>
          <w:szCs w:val="19"/>
        </w:rPr>
        <w:br/>
        <w:t xml:space="preserve">B.E. 2558  </w:t>
      </w:r>
    </w:p>
  </w:footnote>
  <w:footnote w:id="4">
    <w:p w14:paraId="3372A9B0" w14:textId="0021112B" w:rsidR="00F60EDA" w:rsidRDefault="00F60EDA">
      <w:pPr>
        <w:pStyle w:val="FootnoteText"/>
      </w:pPr>
      <w:r w:rsidRPr="00F60EDA">
        <w:rPr>
          <w:rStyle w:val="FootnoteReference"/>
        </w:rPr>
        <w:sym w:font="Symbol" w:char="F032"/>
      </w:r>
      <w:r w:rsidR="00586051" w:rsidRPr="00586051">
        <w:rPr>
          <w:rFonts w:ascii="Times" w:eastAsia="Times" w:hAnsi="Times" w:cs="Times"/>
          <w:color w:val="000000"/>
          <w:sz w:val="19"/>
          <w:szCs w:val="19"/>
        </w:rPr>
        <w:t xml:space="preserve"> </w:t>
      </w:r>
      <w:r w:rsidR="00586051">
        <w:rPr>
          <w:rFonts w:ascii="Times" w:eastAsia="Times" w:hAnsi="Times" w:cs="Times"/>
          <w:color w:val="000000"/>
          <w:sz w:val="19"/>
          <w:szCs w:val="19"/>
        </w:rPr>
        <w:t>Repealed by the Act Amending the Special Purpose Juristic Persons for Securitization Act B.E. 2540  B.E. 2558</w:t>
      </w:r>
    </w:p>
  </w:footnote>
  <w:footnote w:id="5">
    <w:p w14:paraId="5A6376AB" w14:textId="6A3B92B7" w:rsidR="00F60EDA" w:rsidRDefault="00F60EDA">
      <w:pPr>
        <w:pStyle w:val="FootnoteText"/>
      </w:pPr>
      <w:r w:rsidRPr="00F60EDA">
        <w:rPr>
          <w:rStyle w:val="FootnoteReference"/>
        </w:rPr>
        <w:sym w:font="Symbol" w:char="F032"/>
      </w:r>
      <w:r>
        <w:rPr>
          <w:rFonts w:ascii="Times" w:eastAsia="Times" w:hAnsi="Times" w:cs="Times"/>
          <w:color w:val="000000"/>
          <w:sz w:val="19"/>
          <w:szCs w:val="19"/>
        </w:rPr>
        <w:t>Amended by the Act Amending the Special Purpose Juristic Persons for Securitization Act B.E. 2540  B.E. 2558</w:t>
      </w:r>
    </w:p>
  </w:footnote>
  <w:footnote w:id="6">
    <w:p w14:paraId="19FB86C3" w14:textId="658B5714" w:rsidR="00F60EDA" w:rsidRDefault="00F60EDA">
      <w:pPr>
        <w:pStyle w:val="FootnoteText"/>
      </w:pPr>
      <w:r w:rsidRPr="00F60EDA">
        <w:rPr>
          <w:rStyle w:val="FootnoteReference"/>
        </w:rPr>
        <w:sym w:font="Symbol" w:char="F032"/>
      </w:r>
      <w:r w:rsidR="00C314DB" w:rsidRPr="00C314DB">
        <w:rPr>
          <w:rFonts w:ascii="Times" w:eastAsia="Times" w:hAnsi="Times" w:cs="Times"/>
          <w:color w:val="000000"/>
          <w:sz w:val="19"/>
          <w:szCs w:val="19"/>
        </w:rPr>
        <w:t xml:space="preserve"> </w:t>
      </w:r>
      <w:r w:rsidR="00C314DB">
        <w:rPr>
          <w:rFonts w:ascii="Times" w:eastAsia="Times" w:hAnsi="Times" w:cs="Times"/>
          <w:color w:val="000000"/>
          <w:sz w:val="19"/>
          <w:szCs w:val="19"/>
        </w:rPr>
        <w:t>Amended by the Act Amending the Special Purpose Juristic Persons for Securitization Act B.E. 2540  B.E. 2558</w:t>
      </w:r>
    </w:p>
  </w:footnote>
  <w:footnote w:id="7">
    <w:p w14:paraId="122D8198" w14:textId="2E4A7296" w:rsidR="00F60EDA" w:rsidRDefault="00F60EDA">
      <w:pPr>
        <w:pStyle w:val="FootnoteText"/>
      </w:pPr>
      <w:r w:rsidRPr="00F60EDA">
        <w:rPr>
          <w:rStyle w:val="FootnoteReference"/>
        </w:rPr>
        <w:sym w:font="Symbol" w:char="F032"/>
      </w:r>
      <w:r>
        <w:rPr>
          <w:rFonts w:ascii="Times" w:eastAsia="Times" w:hAnsi="Times" w:cs="Times"/>
          <w:color w:val="000000"/>
          <w:sz w:val="19"/>
          <w:szCs w:val="19"/>
        </w:rPr>
        <w:t>Amended by the Act Amending the Special Purpose Juristic Persons for Securitization Act B.E. 2540  B.E. 2558</w:t>
      </w:r>
    </w:p>
  </w:footnote>
  <w:footnote w:id="8">
    <w:p w14:paraId="44897A4E" w14:textId="666B1EC3" w:rsidR="00F60EDA" w:rsidRDefault="00F60EDA">
      <w:pPr>
        <w:pStyle w:val="FootnoteText"/>
      </w:pPr>
    </w:p>
  </w:footnote>
  <w:footnote w:id="9">
    <w:p w14:paraId="3B7E4244" w14:textId="2BA28077" w:rsidR="0079454A" w:rsidRDefault="0079454A" w:rsidP="0079454A">
      <w:pPr>
        <w:pStyle w:val="FootnoteText"/>
      </w:pPr>
      <w:r w:rsidRPr="0079454A">
        <w:rPr>
          <w:rStyle w:val="FootnoteReference"/>
        </w:rPr>
        <w:sym w:font="Symbol" w:char="F032"/>
      </w:r>
      <w:r>
        <w:rPr>
          <w:rFonts w:ascii="Times" w:eastAsia="Times" w:hAnsi="Times" w:cs="Times"/>
          <w:color w:val="000000"/>
          <w:sz w:val="19"/>
          <w:szCs w:val="19"/>
        </w:rPr>
        <w:t>Amended by the Act Amending the Special Purpose Juristic Persons for Securitization Act B.E. 2540  B.E. 2558</w:t>
      </w:r>
    </w:p>
    <w:p w14:paraId="55177D9A" w14:textId="75C1097C" w:rsidR="0079454A" w:rsidRDefault="007945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09767"/>
      <w:docPartObj>
        <w:docPartGallery w:val="Page Numbers (Top of Page)"/>
        <w:docPartUnique/>
      </w:docPartObj>
    </w:sdtPr>
    <w:sdtEndPr>
      <w:rPr>
        <w:noProof/>
      </w:rPr>
    </w:sdtEndPr>
    <w:sdtContent>
      <w:p w14:paraId="43615D5F" w14:textId="258F8E86" w:rsidR="008E41D5" w:rsidRDefault="008E41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8625D4" w14:textId="77777777" w:rsidR="008E41D5" w:rsidRDefault="008E41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6"/>
    <w:rsid w:val="00243391"/>
    <w:rsid w:val="00521A34"/>
    <w:rsid w:val="00584AB3"/>
    <w:rsid w:val="00586051"/>
    <w:rsid w:val="00587AF2"/>
    <w:rsid w:val="005D5BAC"/>
    <w:rsid w:val="005E0CE1"/>
    <w:rsid w:val="00616129"/>
    <w:rsid w:val="006353C4"/>
    <w:rsid w:val="00792028"/>
    <w:rsid w:val="0079454A"/>
    <w:rsid w:val="007A189F"/>
    <w:rsid w:val="00802C2D"/>
    <w:rsid w:val="008124F6"/>
    <w:rsid w:val="00842BCC"/>
    <w:rsid w:val="0086617D"/>
    <w:rsid w:val="008E41D5"/>
    <w:rsid w:val="009A5AAF"/>
    <w:rsid w:val="00AE733F"/>
    <w:rsid w:val="00AF73D4"/>
    <w:rsid w:val="00B04F16"/>
    <w:rsid w:val="00C314DB"/>
    <w:rsid w:val="00C76F08"/>
    <w:rsid w:val="00C91CB6"/>
    <w:rsid w:val="00DA62CC"/>
    <w:rsid w:val="00F42933"/>
    <w:rsid w:val="00F60E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2EAD"/>
  <w15:docId w15:val="{F4F697DB-F441-4446-9A94-F03DE18B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521A34"/>
    <w:pPr>
      <w:spacing w:line="240" w:lineRule="auto"/>
    </w:pPr>
    <w:rPr>
      <w:rFonts w:cs="Cordia New"/>
      <w:sz w:val="20"/>
      <w:szCs w:val="25"/>
    </w:rPr>
  </w:style>
  <w:style w:type="character" w:customStyle="1" w:styleId="FootnoteTextChar">
    <w:name w:val="Footnote Text Char"/>
    <w:basedOn w:val="DefaultParagraphFont"/>
    <w:link w:val="FootnoteText"/>
    <w:uiPriority w:val="99"/>
    <w:semiHidden/>
    <w:rsid w:val="00521A34"/>
    <w:rPr>
      <w:rFonts w:cs="Cordia New"/>
      <w:sz w:val="20"/>
      <w:szCs w:val="25"/>
    </w:rPr>
  </w:style>
  <w:style w:type="character" w:styleId="FootnoteReference">
    <w:name w:val="footnote reference"/>
    <w:basedOn w:val="DefaultParagraphFont"/>
    <w:uiPriority w:val="99"/>
    <w:semiHidden/>
    <w:unhideWhenUsed/>
    <w:rsid w:val="00521A34"/>
    <w:rPr>
      <w:vertAlign w:val="superscript"/>
    </w:rPr>
  </w:style>
  <w:style w:type="paragraph" w:styleId="Header">
    <w:name w:val="header"/>
    <w:basedOn w:val="Normal"/>
    <w:link w:val="HeaderChar"/>
    <w:uiPriority w:val="99"/>
    <w:unhideWhenUsed/>
    <w:rsid w:val="008E41D5"/>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E41D5"/>
    <w:rPr>
      <w:rFonts w:cs="Cordia New"/>
      <w:szCs w:val="28"/>
    </w:rPr>
  </w:style>
  <w:style w:type="paragraph" w:styleId="Footer">
    <w:name w:val="footer"/>
    <w:basedOn w:val="Normal"/>
    <w:link w:val="FooterChar"/>
    <w:uiPriority w:val="99"/>
    <w:unhideWhenUsed/>
    <w:rsid w:val="008E41D5"/>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E41D5"/>
    <w:rPr>
      <w:rFonts w:cs="Cordia New"/>
      <w:szCs w:val="28"/>
    </w:rPr>
  </w:style>
  <w:style w:type="paragraph" w:styleId="BalloonText">
    <w:name w:val="Balloon Text"/>
    <w:basedOn w:val="Normal"/>
    <w:link w:val="BalloonTextChar"/>
    <w:uiPriority w:val="99"/>
    <w:semiHidden/>
    <w:unhideWhenUsed/>
    <w:rsid w:val="005D5BAC"/>
    <w:pPr>
      <w:spacing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5D5BAC"/>
    <w:rPr>
      <w:rFonts w:ascii="Segoe UI" w:hAnsi="Segoe UI" w:cs="Angsana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0ACE0F2B707438F273D19841DCB99" ma:contentTypeVersion="2" ma:contentTypeDescription="Create a new document." ma:contentTypeScope="" ma:versionID="8f3f018ca304bd906bfe5f495d93ba34">
  <xsd:schema xmlns:xsd="http://www.w3.org/2001/XMLSchema" xmlns:xs="http://www.w3.org/2001/XMLSchema" xmlns:p="http://schemas.microsoft.com/office/2006/metadata/properties" xmlns:ns1="http://schemas.microsoft.com/sharepoint/v3" xmlns:ns2="68fb93db-627a-4560-9114-3259f8138610" targetNamespace="http://schemas.microsoft.com/office/2006/metadata/properties" ma:root="true" ma:fieldsID="b7e225e52a373c0f1efc03dbe873d248" ns1:_="" ns2:_="">
    <xsd:import namespace="http://schemas.microsoft.com/sharepoint/v3"/>
    <xsd:import namespace="68fb93db-627a-4560-9114-3259f81386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b93db-627a-4560-9114-3259f813861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D76A35-E147-4AD0-BEF1-7CA6A2DC8F46}">
  <ds:schemaRefs>
    <ds:schemaRef ds:uri="http://schemas.microsoft.com/sharepoint/v3/contenttype/forms"/>
  </ds:schemaRefs>
</ds:datastoreItem>
</file>

<file path=customXml/itemProps2.xml><?xml version="1.0" encoding="utf-8"?>
<ds:datastoreItem xmlns:ds="http://schemas.openxmlformats.org/officeDocument/2006/customXml" ds:itemID="{D7244407-D811-491C-9ABF-6D0866F23CFA}"/>
</file>

<file path=customXml/itemProps3.xml><?xml version="1.0" encoding="utf-8"?>
<ds:datastoreItem xmlns:ds="http://schemas.openxmlformats.org/officeDocument/2006/customXml" ds:itemID="{5709E1F2-5D25-4794-BA21-571FBEADC52D}">
  <ds:schemaRefs>
    <ds:schemaRef ds:uri="http://schemas.openxmlformats.org/officeDocument/2006/bibliography"/>
  </ds:schemaRefs>
</ds:datastoreItem>
</file>

<file path=customXml/itemProps4.xml><?xml version="1.0" encoding="utf-8"?>
<ds:datastoreItem xmlns:ds="http://schemas.openxmlformats.org/officeDocument/2006/customXml" ds:itemID="{C1D12EDB-1DFA-43B7-8BB7-0E1A40F9B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Benjareeya Janyakul</dc:creator>
  <cp:lastModifiedBy>Nawinda Hadsarang</cp:lastModifiedBy>
  <cp:revision>3</cp:revision>
  <cp:lastPrinted>2020-11-06T08:19:00Z</cp:lastPrinted>
  <dcterms:created xsi:type="dcterms:W3CDTF">2020-11-06T09:29:00Z</dcterms:created>
  <dcterms:modified xsi:type="dcterms:W3CDTF">2020-11-06T09:31:00Z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0x01010094A0ACE0F2B707438F273D19841DCB99</vt:lpwstr>
  </property>
</Properties>
</file>