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81DA" w14:textId="3E67F093" w:rsidR="00551F16" w:rsidRPr="00EF58AE" w:rsidRDefault="00551F16" w:rsidP="0038667A">
      <w:pPr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 xml:space="preserve">บริษัท </w:t>
      </w:r>
      <w:r w:rsidR="00A17296" w:rsidRPr="00EF58AE">
        <w:rPr>
          <w:rFonts w:cstheme="majorBidi"/>
          <w:b/>
          <w:bCs/>
          <w:cs/>
        </w:rPr>
        <w:t>เดอะ อิชชูเออร์</w:t>
      </w:r>
      <w:r w:rsidRPr="00EF58AE">
        <w:rPr>
          <w:rFonts w:cstheme="majorBidi"/>
          <w:b/>
          <w:bCs/>
          <w:cs/>
        </w:rPr>
        <w:t xml:space="preserve"> จำกัด</w:t>
      </w:r>
      <w:r w:rsidR="00813ED3" w:rsidRPr="00EF58AE">
        <w:rPr>
          <w:rFonts w:cstheme="majorBidi"/>
          <w:b/>
          <w:bCs/>
          <w:cs/>
        </w:rPr>
        <w:t xml:space="preserve"> และบริษัทย่อย</w:t>
      </w:r>
    </w:p>
    <w:p w14:paraId="0C9D08E8" w14:textId="77777777" w:rsidR="00813ED3" w:rsidRPr="00EF58AE" w:rsidRDefault="00813ED3" w:rsidP="0038667A">
      <w:pPr>
        <w:ind w:right="142"/>
        <w:jc w:val="left"/>
        <w:rPr>
          <w:rFonts w:cstheme="majorBidi"/>
          <w:b/>
          <w:bCs/>
          <w:cs/>
        </w:rPr>
      </w:pPr>
      <w:r w:rsidRPr="00EF58AE">
        <w:rPr>
          <w:rFonts w:cstheme="majorBidi"/>
          <w:b/>
          <w:bCs/>
          <w:cs/>
        </w:rPr>
        <w:t>หมายเหตุประกอบงบการเงินระหว่างกาลแบบย่อ</w:t>
      </w:r>
    </w:p>
    <w:p w14:paraId="538ABB10" w14:textId="36150E0A" w:rsidR="00813ED3" w:rsidRPr="00EF58AE" w:rsidRDefault="00A6348D" w:rsidP="0038667A">
      <w:pPr>
        <w:ind w:right="142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สำหรับงวดสา</w:t>
      </w:r>
      <w:r w:rsidR="00281F8A" w:rsidRPr="00EF58AE">
        <w:rPr>
          <w:rFonts w:cstheme="majorBidi"/>
          <w:b/>
          <w:bCs/>
          <w:cs/>
        </w:rPr>
        <w:t>มเดือน</w:t>
      </w:r>
      <w:r w:rsidR="00614130" w:rsidRPr="00EF58AE">
        <w:rPr>
          <w:rFonts w:cstheme="majorBidi"/>
          <w:b/>
          <w:bCs/>
          <w:cs/>
        </w:rPr>
        <w:t xml:space="preserve">สิ้นสุดวันที่ </w:t>
      </w:r>
      <w:r w:rsidR="00DB3633" w:rsidRPr="00EF58AE">
        <w:rPr>
          <w:rFonts w:cstheme="majorBidi"/>
          <w:b/>
          <w:bCs/>
        </w:rPr>
        <w:t>3</w:t>
      </w:r>
      <w:r w:rsidR="00A17296" w:rsidRPr="00EF58AE">
        <w:rPr>
          <w:rFonts w:cstheme="majorBidi"/>
          <w:b/>
          <w:bCs/>
        </w:rPr>
        <w:t xml:space="preserve">1 </w:t>
      </w:r>
      <w:r w:rsidR="00A17296" w:rsidRPr="00EF58AE">
        <w:rPr>
          <w:rFonts w:cstheme="majorBidi"/>
          <w:b/>
          <w:bCs/>
          <w:cs/>
        </w:rPr>
        <w:t xml:space="preserve">มีนาคม </w:t>
      </w:r>
      <w:r w:rsidR="00A17296" w:rsidRPr="00EF58AE">
        <w:rPr>
          <w:rFonts w:cstheme="majorBidi"/>
          <w:b/>
          <w:bCs/>
        </w:rPr>
        <w:t>2568</w:t>
      </w:r>
      <w:r w:rsidR="00614130" w:rsidRPr="00EF58AE">
        <w:rPr>
          <w:rFonts w:cstheme="majorBidi"/>
          <w:b/>
          <w:bCs/>
          <w:cs/>
        </w:rPr>
        <w:t xml:space="preserve"> (ยังไม่ได้ตรวจสอบ) (สอบทานแล้ว)</w:t>
      </w:r>
    </w:p>
    <w:p w14:paraId="0618A428" w14:textId="77777777" w:rsidR="0065592E" w:rsidRPr="00EF58AE" w:rsidRDefault="003132E2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ข้อมูลทั่วไป</w:t>
      </w:r>
    </w:p>
    <w:p w14:paraId="1CAF9D93" w14:textId="02DAAC05" w:rsidR="00A17296" w:rsidRPr="00EF58AE" w:rsidRDefault="00A17296" w:rsidP="00A17296">
      <w:pPr>
        <w:spacing w:before="80"/>
        <w:ind w:left="346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บริษัท เดอะ อิชชูเออร์ จำกัด (“บริษัท”) จดทะเบียนเป็นบริษัทจำกัดในประเทศไทย เมื่อวันที่ </w:t>
      </w:r>
      <w:r w:rsidRPr="00EF58AE">
        <w:rPr>
          <w:rFonts w:cstheme="majorBidi"/>
        </w:rPr>
        <w:t xml:space="preserve">15 </w:t>
      </w:r>
      <w:r w:rsidRPr="00EF58AE">
        <w:rPr>
          <w:rFonts w:cstheme="majorBidi"/>
          <w:cs/>
        </w:rPr>
        <w:t xml:space="preserve">กันยายน </w:t>
      </w:r>
      <w:r w:rsidRPr="00EF58AE">
        <w:rPr>
          <w:rFonts w:cstheme="majorBidi"/>
        </w:rPr>
        <w:t xml:space="preserve">2566           </w:t>
      </w:r>
      <w:r w:rsidRPr="00EF58AE">
        <w:rPr>
          <w:rFonts w:cstheme="majorBidi"/>
          <w:cs/>
        </w:rPr>
        <w:t xml:space="preserve">บริษัทดำเนินธุรกิจหลักเกี่ยวกับการประกอบธุรกิจเสนอขายโทเคนดิจิทัลเพื่อการลงทุนต่อประชาชน ภายใต้                              พระราชกำหนดการประกอบธุรกิจสินทรัพย์ดิจิทัล พ.ศ. </w:t>
      </w:r>
      <w:r w:rsidRPr="00EF58AE">
        <w:rPr>
          <w:rFonts w:cstheme="majorBidi"/>
        </w:rPr>
        <w:t xml:space="preserve">2561 </w:t>
      </w:r>
      <w:r w:rsidRPr="00EF58AE">
        <w:rPr>
          <w:rFonts w:cstheme="majorBidi"/>
          <w:cs/>
        </w:rPr>
        <w:t xml:space="preserve">บริษัทมีที่อยู่ตามที่จดทะเบียนตั้งอยู่ที่เลขที่ </w:t>
      </w:r>
      <w:r w:rsidRPr="00EF58AE">
        <w:rPr>
          <w:rFonts w:cstheme="majorBidi"/>
        </w:rPr>
        <w:t xml:space="preserve">7                       </w:t>
      </w:r>
      <w:r w:rsidRPr="00EF58AE">
        <w:rPr>
          <w:rFonts w:cstheme="majorBidi"/>
          <w:cs/>
        </w:rPr>
        <w:t xml:space="preserve">อาคารซัมเมอร์พ้อยท์ ซอยสุขุมวิท </w:t>
      </w:r>
      <w:r w:rsidRPr="00EF58AE">
        <w:rPr>
          <w:rFonts w:cstheme="majorBidi"/>
        </w:rPr>
        <w:t xml:space="preserve">69 </w:t>
      </w:r>
      <w:r w:rsidRPr="00EF58AE">
        <w:rPr>
          <w:rFonts w:cstheme="majorBidi"/>
          <w:cs/>
        </w:rPr>
        <w:t>แขวงพระโขนงเหนือ เขตวัฒนา กรุงเทพมหานคร</w:t>
      </w:r>
    </w:p>
    <w:p w14:paraId="79206661" w14:textId="0EB367D7" w:rsidR="001B6354" w:rsidRPr="00EF58AE" w:rsidRDefault="007420E4" w:rsidP="009F0E9E">
      <w:pPr>
        <w:spacing w:before="120"/>
        <w:ind w:left="360"/>
        <w:jc w:val="left"/>
        <w:rPr>
          <w:rFonts w:cstheme="majorBidi"/>
          <w:i/>
          <w:iCs/>
        </w:rPr>
      </w:pPr>
      <w:r w:rsidRPr="00EF58AE">
        <w:rPr>
          <w:rFonts w:cstheme="majorBidi"/>
          <w:i/>
          <w:iCs/>
          <w:cs/>
        </w:rPr>
        <w:t>การเสนอขายโทเคนดิจิทัล</w:t>
      </w:r>
      <w:r w:rsidR="006900CD" w:rsidRPr="00EF58AE">
        <w:rPr>
          <w:rFonts w:cstheme="majorBidi"/>
          <w:i/>
          <w:iCs/>
          <w:cs/>
        </w:rPr>
        <w:t>เพื่อการลงทุนซัมเมอร์พ้อยท์</w:t>
      </w:r>
      <w:r w:rsidR="006F431D" w:rsidRPr="00EF58AE">
        <w:rPr>
          <w:rFonts w:cstheme="majorBidi"/>
          <w:i/>
          <w:iCs/>
          <w:cs/>
        </w:rPr>
        <w:t>ต่อประชาชนครั้งแรก</w:t>
      </w:r>
    </w:p>
    <w:p w14:paraId="12BB6321" w14:textId="3F97E5CC" w:rsidR="00415C39" w:rsidRPr="00EF58AE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ในเดือน</w:t>
      </w:r>
      <w:r w:rsidR="006900CD" w:rsidRPr="00EF58AE">
        <w:rPr>
          <w:rFonts w:cstheme="majorBidi"/>
          <w:cs/>
        </w:rPr>
        <w:t>กุมภาพันธ์</w:t>
      </w:r>
      <w:r w:rsidRPr="00EF58AE">
        <w:rPr>
          <w:rFonts w:cstheme="majorBidi"/>
          <w:cs/>
        </w:rPr>
        <w:t xml:space="preserve"> </w:t>
      </w:r>
      <w:r w:rsidRPr="00EF58AE">
        <w:rPr>
          <w:rFonts w:cstheme="majorBidi"/>
        </w:rPr>
        <w:t>256</w:t>
      </w:r>
      <w:r w:rsidR="006900CD" w:rsidRPr="00EF58AE">
        <w:rPr>
          <w:rFonts w:cstheme="majorBidi"/>
          <w:cs/>
        </w:rPr>
        <w:t>8</w:t>
      </w:r>
      <w:r w:rsidRPr="00EF58AE">
        <w:rPr>
          <w:rFonts w:cstheme="majorBidi"/>
        </w:rPr>
        <w:t xml:space="preserve"> </w:t>
      </w:r>
      <w:r w:rsidR="00415C39" w:rsidRPr="00EF58AE">
        <w:rPr>
          <w:rFonts w:cstheme="majorBidi"/>
          <w:cs/>
        </w:rPr>
        <w:t>บริษัท</w:t>
      </w:r>
      <w:r w:rsidRPr="00EF58AE">
        <w:rPr>
          <w:rFonts w:cstheme="majorBidi"/>
          <w:cs/>
        </w:rPr>
        <w:t>ได้ออกและ</w:t>
      </w:r>
      <w:r w:rsidR="00415C39" w:rsidRPr="00EF58AE">
        <w:rPr>
          <w:rFonts w:cstheme="majorBidi"/>
          <w:cs/>
        </w:rPr>
        <w:t>เสนอขายโทเคนดิจิทัลเพื่อการลงทุน</w:t>
      </w:r>
      <w:r w:rsidR="006900CD" w:rsidRPr="00EF58AE">
        <w:rPr>
          <w:rFonts w:cstheme="majorBidi"/>
          <w:cs/>
        </w:rPr>
        <w:t>ซัมเมอร์พ้อยท์</w:t>
      </w:r>
      <w:r w:rsidR="0046081E" w:rsidRPr="00EF58AE">
        <w:rPr>
          <w:rFonts w:cstheme="majorBidi"/>
          <w:cs/>
        </w:rPr>
        <w:t>ผ่านผู้ให้บริการระบบเสนอขายโทเคนดิจิท</w:t>
      </w:r>
      <w:r w:rsidR="006F431D" w:rsidRPr="00EF58AE">
        <w:rPr>
          <w:rFonts w:cstheme="majorBidi"/>
          <w:cs/>
        </w:rPr>
        <w:t>ัลที่ได้รับความเห็นชอบจากสำนักงานคณะกรรมการกำกับหลักทรัพย์และตลาดหลักทรัพย์ (</w:t>
      </w:r>
      <w:r w:rsidR="00851DA8" w:rsidRPr="00EF58AE">
        <w:rPr>
          <w:rFonts w:cstheme="majorBidi"/>
          <w:cs/>
        </w:rPr>
        <w:t>สำนักงาน</w:t>
      </w:r>
      <w:r w:rsidR="0000371F" w:rsidRPr="00EF58AE">
        <w:rPr>
          <w:rFonts w:cstheme="majorBidi"/>
          <w:cs/>
        </w:rPr>
        <w:t xml:space="preserve"> </w:t>
      </w:r>
      <w:r w:rsidR="006F431D" w:rsidRPr="00EF58AE">
        <w:rPr>
          <w:rFonts w:cstheme="majorBidi"/>
          <w:cs/>
        </w:rPr>
        <w:t>ก</w:t>
      </w:r>
      <w:r w:rsidR="00295106" w:rsidRPr="00EF58AE">
        <w:rPr>
          <w:rFonts w:cstheme="majorBidi"/>
        </w:rPr>
        <w:t>.</w:t>
      </w:r>
      <w:r w:rsidR="006F431D" w:rsidRPr="00EF58AE">
        <w:rPr>
          <w:rFonts w:cstheme="majorBidi"/>
          <w:cs/>
        </w:rPr>
        <w:t>ล</w:t>
      </w:r>
      <w:r w:rsidR="00295106" w:rsidRPr="00EF58AE">
        <w:rPr>
          <w:rFonts w:cstheme="majorBidi"/>
        </w:rPr>
        <w:t>.</w:t>
      </w:r>
      <w:r w:rsidR="006F431D" w:rsidRPr="00EF58AE">
        <w:rPr>
          <w:rFonts w:cstheme="majorBidi"/>
          <w:cs/>
        </w:rPr>
        <w:t>ต.)</w:t>
      </w:r>
      <w:r w:rsidR="00415C39" w:rsidRPr="00EF58AE">
        <w:rPr>
          <w:rFonts w:cstheme="majorBidi"/>
          <w:cs/>
        </w:rPr>
        <w:t xml:space="preserve"> </w:t>
      </w:r>
      <w:r w:rsidR="00BB70C6" w:rsidRPr="00EF58AE">
        <w:rPr>
          <w:rFonts w:cstheme="majorBidi"/>
          <w:cs/>
        </w:rPr>
        <w:t>จำนวน</w:t>
      </w:r>
      <w:r w:rsidR="00D315A5" w:rsidRPr="00EF58AE">
        <w:rPr>
          <w:rFonts w:cstheme="majorBidi"/>
        </w:rPr>
        <w:t xml:space="preserve"> 900</w:t>
      </w:r>
      <w:r w:rsidR="00BB70C6" w:rsidRPr="00EF58AE">
        <w:rPr>
          <w:rFonts w:cstheme="majorBidi"/>
          <w:cs/>
        </w:rPr>
        <w:t xml:space="preserve"> ล้านโทเคน </w:t>
      </w:r>
      <w:r w:rsidR="0046081E" w:rsidRPr="00EF58AE">
        <w:rPr>
          <w:rFonts w:cstheme="majorBidi"/>
          <w:cs/>
        </w:rPr>
        <w:t xml:space="preserve">ในราคาเสนอขาย </w:t>
      </w:r>
      <w:r w:rsidR="006900CD" w:rsidRPr="00EF58AE">
        <w:rPr>
          <w:rFonts w:cstheme="majorBidi"/>
        </w:rPr>
        <w:t>0.50</w:t>
      </w:r>
      <w:r w:rsidR="0046081E" w:rsidRPr="00EF58AE">
        <w:rPr>
          <w:rFonts w:cstheme="majorBidi"/>
        </w:rPr>
        <w:t xml:space="preserve"> </w:t>
      </w:r>
      <w:r w:rsidR="0046081E" w:rsidRPr="00EF58AE">
        <w:rPr>
          <w:rFonts w:cstheme="majorBidi"/>
          <w:cs/>
        </w:rPr>
        <w:t>บาท</w:t>
      </w:r>
      <w:r w:rsidR="00053E58" w:rsidRPr="00EF58AE">
        <w:rPr>
          <w:rFonts w:cstheme="majorBidi"/>
        </w:rPr>
        <w:t xml:space="preserve"> </w:t>
      </w:r>
      <w:r w:rsidR="0046081E" w:rsidRPr="00EF58AE">
        <w:rPr>
          <w:rFonts w:cstheme="majorBidi"/>
          <w:cs/>
        </w:rPr>
        <w:t>ต่</w:t>
      </w:r>
      <w:r w:rsidR="00F02F8F" w:rsidRPr="00EF58AE">
        <w:rPr>
          <w:rFonts w:cstheme="majorBidi"/>
          <w:cs/>
        </w:rPr>
        <w:t>อ</w:t>
      </w:r>
      <w:r w:rsidR="0046081E" w:rsidRPr="00EF58AE">
        <w:rPr>
          <w:rFonts w:cstheme="majorBidi"/>
          <w:cs/>
        </w:rPr>
        <w:t>โทเคน</w:t>
      </w:r>
      <w:r w:rsidR="004E1215" w:rsidRPr="00EF58AE">
        <w:rPr>
          <w:rFonts w:cstheme="majorBidi"/>
        </w:rPr>
        <w:t xml:space="preserve"> </w:t>
      </w:r>
      <w:r w:rsidR="006900CD" w:rsidRPr="00EF58AE">
        <w:rPr>
          <w:rFonts w:cstheme="majorBidi"/>
          <w:cs/>
        </w:rPr>
        <w:t xml:space="preserve">รวมเป็นเงิน </w:t>
      </w:r>
      <w:r w:rsidR="006900CD" w:rsidRPr="00EF58AE">
        <w:rPr>
          <w:rFonts w:cstheme="majorBidi"/>
        </w:rPr>
        <w:t xml:space="preserve">450 </w:t>
      </w:r>
      <w:r w:rsidR="006900CD" w:rsidRPr="00EF58AE">
        <w:rPr>
          <w:rFonts w:cstheme="majorBidi"/>
          <w:cs/>
        </w:rPr>
        <w:t xml:space="preserve">ล้านบาท </w:t>
      </w:r>
      <w:r w:rsidR="00415C39" w:rsidRPr="00EF58AE">
        <w:rPr>
          <w:rFonts w:cstheme="majorBidi"/>
          <w:cs/>
        </w:rPr>
        <w:t>โดย</w:t>
      </w:r>
      <w:r w:rsidR="00BB70C6" w:rsidRPr="00EF58AE">
        <w:rPr>
          <w:rFonts w:cstheme="majorBidi"/>
          <w:cs/>
        </w:rPr>
        <w:t>นำ</w:t>
      </w:r>
      <w:r w:rsidR="00415C39" w:rsidRPr="00EF58AE">
        <w:rPr>
          <w:rFonts w:cstheme="majorBidi"/>
          <w:cs/>
        </w:rPr>
        <w:t>เงินที่ได้จากการระดมทุนไปใช้ในวัตถุประสงค์ ดังนี้</w:t>
      </w:r>
    </w:p>
    <w:p w14:paraId="34070AA6" w14:textId="7626709A" w:rsidR="00C4547C" w:rsidRPr="00EF58AE" w:rsidRDefault="00C4547C" w:rsidP="006900CD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cstheme="majorBidi"/>
        </w:rPr>
      </w:pPr>
      <w:bookmarkStart w:id="0" w:name="_Hlk194677783"/>
      <w:r w:rsidRPr="00EF58AE">
        <w:rPr>
          <w:rFonts w:cstheme="majorBidi"/>
          <w:cs/>
        </w:rPr>
        <w:t>ลงทุนเพื่อให้ได้มาซึ่งกระแสรายรับจากทรัพย์สินของโครงการ</w:t>
      </w:r>
      <w:r w:rsidR="00C834CE" w:rsidRPr="00EF58AE">
        <w:rPr>
          <w:rFonts w:cstheme="majorBidi"/>
          <w:cs/>
        </w:rPr>
        <w:t>ซัมเมอร์พ้อยท์</w:t>
      </w:r>
      <w:r w:rsidRPr="00EF58AE">
        <w:rPr>
          <w:rFonts w:cstheme="majorBidi"/>
          <w:cs/>
        </w:rPr>
        <w:t xml:space="preserve"> </w:t>
      </w:r>
      <w:bookmarkEnd w:id="0"/>
      <w:r w:rsidRPr="00EF58AE">
        <w:rPr>
          <w:rFonts w:cstheme="majorBidi"/>
          <w:cs/>
        </w:rPr>
        <w:t>ซึ่งประกอบด้วย</w:t>
      </w:r>
    </w:p>
    <w:p w14:paraId="0389235D" w14:textId="442A12D5" w:rsidR="00415C39" w:rsidRPr="00EF58AE" w:rsidRDefault="00415C39" w:rsidP="00C4547C">
      <w:pPr>
        <w:pStyle w:val="ListParagraph"/>
        <w:numPr>
          <w:ilvl w:val="0"/>
          <w:numId w:val="17"/>
        </w:numPr>
        <w:spacing w:before="80" w:after="120"/>
        <w:jc w:val="thaiDistribute"/>
        <w:rPr>
          <w:rFonts w:cstheme="majorBidi"/>
        </w:rPr>
      </w:pPr>
      <w:r w:rsidRPr="00EF58AE">
        <w:rPr>
          <w:rFonts w:cstheme="majorBidi"/>
          <w:cs/>
        </w:rPr>
        <w:t>ลงทุนในสัญญา</w:t>
      </w:r>
      <w:r w:rsidR="00E9566C" w:rsidRPr="00EF58AE">
        <w:rPr>
          <w:rFonts w:cstheme="majorBidi"/>
          <w:cs/>
        </w:rPr>
        <w:t>ซื้อขายกระแสรายรับสุทธิ</w:t>
      </w:r>
      <w:r w:rsidRPr="00EF58AE">
        <w:rPr>
          <w:rFonts w:cstheme="majorBidi"/>
          <w:cs/>
        </w:rPr>
        <w:t xml:space="preserve"> </w:t>
      </w:r>
      <w:r w:rsidR="006F431D" w:rsidRPr="00EF58AE">
        <w:rPr>
          <w:rFonts w:cstheme="majorBidi"/>
          <w:cs/>
        </w:rPr>
        <w:t>(</w:t>
      </w:r>
      <w:r w:rsidRPr="00EF58AE">
        <w:rPr>
          <w:rFonts w:cstheme="majorBidi"/>
        </w:rPr>
        <w:t>RSTA</w:t>
      </w:r>
      <w:r w:rsidR="006F431D" w:rsidRPr="00EF58AE">
        <w:rPr>
          <w:rFonts w:cstheme="majorBidi"/>
          <w:cs/>
        </w:rPr>
        <w:t>)</w:t>
      </w:r>
      <w:r w:rsidRPr="00EF58AE">
        <w:rPr>
          <w:rFonts w:cstheme="majorBidi"/>
        </w:rPr>
        <w:t xml:space="preserve"> </w:t>
      </w:r>
      <w:r w:rsidRPr="00EF58AE">
        <w:rPr>
          <w:rFonts w:cstheme="majorBidi"/>
          <w:cs/>
        </w:rPr>
        <w:t>เพื่อให้</w:t>
      </w:r>
      <w:r w:rsidR="00303896" w:rsidRPr="00EF58AE">
        <w:rPr>
          <w:rFonts w:cstheme="majorBidi"/>
          <w:cs/>
        </w:rPr>
        <w:t>บริษัท</w:t>
      </w:r>
      <w:r w:rsidRPr="00EF58AE">
        <w:rPr>
          <w:rFonts w:cstheme="majorBidi"/>
          <w:cs/>
        </w:rPr>
        <w:t>ได้มาซึ่งกระแสรายรับ</w:t>
      </w:r>
      <w:r w:rsidR="00476CE7" w:rsidRPr="00EF58AE">
        <w:rPr>
          <w:rFonts w:cstheme="majorBidi"/>
          <w:cs/>
        </w:rPr>
        <w:t>สุทธิ</w:t>
      </w:r>
      <w:r w:rsidRPr="00EF58AE">
        <w:rPr>
          <w:rFonts w:cstheme="majorBidi"/>
          <w:cs/>
        </w:rPr>
        <w:t>จาก</w:t>
      </w:r>
      <w:r w:rsidR="006900CD" w:rsidRPr="00EF58AE">
        <w:rPr>
          <w:rFonts w:cstheme="majorBidi"/>
          <w:cs/>
        </w:rPr>
        <w:t xml:space="preserve">ทรัพย์สินของโครงการ </w:t>
      </w:r>
    </w:p>
    <w:p w14:paraId="7813D22D" w14:textId="1D216074" w:rsidR="00AB38DE" w:rsidRPr="00EF58AE" w:rsidRDefault="00AB38DE" w:rsidP="00E33F2A">
      <w:pPr>
        <w:pStyle w:val="ListParagraph"/>
        <w:numPr>
          <w:ilvl w:val="0"/>
          <w:numId w:val="17"/>
        </w:numPr>
        <w:spacing w:before="80" w:after="120"/>
        <w:jc w:val="thaiDistribute"/>
        <w:rPr>
          <w:rFonts w:cstheme="majorBidi"/>
        </w:rPr>
      </w:pPr>
      <w:r w:rsidRPr="00EF58AE">
        <w:rPr>
          <w:rFonts w:cstheme="majorBidi"/>
          <w:cs/>
        </w:rPr>
        <w:t>ลงทุนในหุ้นร้อยละ</w:t>
      </w:r>
      <w:r w:rsidR="00C4547C" w:rsidRPr="00EF58AE">
        <w:rPr>
          <w:rFonts w:cstheme="majorBidi"/>
          <w:cs/>
        </w:rPr>
        <w:t xml:space="preserve"> </w:t>
      </w:r>
      <w:r w:rsidR="00C4547C" w:rsidRPr="00EF58AE">
        <w:rPr>
          <w:rFonts w:cstheme="majorBidi"/>
        </w:rPr>
        <w:t>100</w:t>
      </w:r>
      <w:r w:rsidRPr="00EF58AE">
        <w:rPr>
          <w:rFonts w:cstheme="majorBidi"/>
        </w:rPr>
        <w:t xml:space="preserve"> </w:t>
      </w:r>
      <w:r w:rsidRPr="00EF58AE">
        <w:rPr>
          <w:rFonts w:cstheme="majorBidi"/>
          <w:cs/>
        </w:rPr>
        <w:t>ของ</w:t>
      </w:r>
      <w:r w:rsidR="00C4547C" w:rsidRPr="00EF58AE">
        <w:rPr>
          <w:rFonts w:cstheme="majorBidi"/>
          <w:cs/>
        </w:rPr>
        <w:t xml:space="preserve">บริษัท บูทิค พระโขนง ทรี จำกัด </w:t>
      </w:r>
      <w:r w:rsidRPr="00EF58AE">
        <w:rPr>
          <w:rFonts w:cstheme="majorBidi"/>
          <w:cs/>
        </w:rPr>
        <w:t>ซึ่งเป็นเจ้าของกรรมสิทธิ์</w:t>
      </w:r>
      <w:r w:rsidR="00C4547C" w:rsidRPr="00EF58AE">
        <w:rPr>
          <w:rFonts w:cstheme="majorBidi"/>
        </w:rPr>
        <w:t xml:space="preserve"> </w:t>
      </w:r>
      <w:r w:rsidR="00C4547C" w:rsidRPr="00EF58AE">
        <w:rPr>
          <w:rFonts w:cstheme="majorBidi"/>
          <w:cs/>
        </w:rPr>
        <w:t>และ</w:t>
      </w:r>
      <w:r w:rsidR="00C4547C" w:rsidRPr="00EF58AE">
        <w:rPr>
          <w:rFonts w:cstheme="majorBidi"/>
        </w:rPr>
        <w:t>/</w:t>
      </w:r>
      <w:r w:rsidR="00C4547C" w:rsidRPr="00EF58AE">
        <w:rPr>
          <w:rFonts w:cstheme="majorBidi"/>
          <w:cs/>
        </w:rPr>
        <w:t xml:space="preserve">หรือ สิทธิครอบครองในทรัพย์สินของโครงการ </w:t>
      </w:r>
    </w:p>
    <w:p w14:paraId="02570079" w14:textId="247E0B46" w:rsidR="00AB38DE" w:rsidRPr="00EF58AE" w:rsidRDefault="00AB38DE" w:rsidP="004C4B19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cstheme="majorBidi"/>
        </w:rPr>
      </w:pPr>
      <w:r w:rsidRPr="00EF58AE">
        <w:rPr>
          <w:rFonts w:cstheme="majorBidi"/>
          <w:cs/>
        </w:rPr>
        <w:t>ชำระค่าใช้จ่ายในการทำธุรกรรม</w:t>
      </w:r>
      <w:r w:rsidR="00C4547C" w:rsidRPr="00EF58AE">
        <w:rPr>
          <w:rFonts w:cstheme="majorBidi"/>
          <w:cs/>
        </w:rPr>
        <w:t>ที่เกี่ยวข้องกับ</w:t>
      </w:r>
      <w:r w:rsidRPr="00EF58AE">
        <w:rPr>
          <w:rFonts w:cstheme="majorBidi"/>
          <w:cs/>
        </w:rPr>
        <w:t>การออกและเสนอขายโทเคนดิจิทัล และเป็นเงินทุนหมุนเวียนของบริษัท</w:t>
      </w:r>
    </w:p>
    <w:p w14:paraId="08FC7004" w14:textId="51D3C9CC" w:rsidR="00B43F7C" w:rsidRPr="00EF58AE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ภายหลังจากการเสนอขายโทเคนดิจิทัลเพื่อการลงทุน</w:t>
      </w:r>
      <w:r w:rsidR="00C4547C" w:rsidRPr="00EF58AE">
        <w:rPr>
          <w:rFonts w:cstheme="majorBidi"/>
          <w:cs/>
        </w:rPr>
        <w:t>ซัมเมอร์พ้อยท์</w:t>
      </w:r>
      <w:r w:rsidRPr="00EF58AE">
        <w:rPr>
          <w:rFonts w:cstheme="majorBidi"/>
          <w:cs/>
        </w:rPr>
        <w:t xml:space="preserve">สำเร็จ </w:t>
      </w:r>
      <w:r w:rsidR="006E5D8D" w:rsidRPr="00EF58AE">
        <w:rPr>
          <w:rFonts w:cstheme="majorBidi"/>
          <w:cs/>
        </w:rPr>
        <w:t>บริษัทได้</w:t>
      </w:r>
      <w:r w:rsidRPr="00EF58AE">
        <w:rPr>
          <w:rFonts w:cstheme="majorBidi"/>
          <w:cs/>
        </w:rPr>
        <w:t>นำ</w:t>
      </w:r>
      <w:r w:rsidR="006E5D8D" w:rsidRPr="00EF58AE">
        <w:rPr>
          <w:rFonts w:cstheme="majorBidi"/>
          <w:cs/>
        </w:rPr>
        <w:t>โทเคนดิจิทัลดังกล่าว</w:t>
      </w:r>
      <w:r w:rsidRPr="00EF58AE">
        <w:rPr>
          <w:rFonts w:cstheme="majorBidi"/>
          <w:cs/>
        </w:rPr>
        <w:t>ไปจดทะเบียนซื้อขายในศูนย์ซื้อขายสินทรัพย์ดิจิทัล</w:t>
      </w:r>
      <w:r w:rsidR="004E1215" w:rsidRPr="00EF58AE">
        <w:rPr>
          <w:rFonts w:cstheme="majorBidi"/>
          <w:cs/>
        </w:rPr>
        <w:t xml:space="preserve"> </w:t>
      </w:r>
      <w:r w:rsidR="006F431D" w:rsidRPr="00EF58AE">
        <w:rPr>
          <w:rFonts w:cstheme="majorBidi"/>
          <w:cs/>
        </w:rPr>
        <w:t xml:space="preserve">คือ </w:t>
      </w:r>
      <w:r w:rsidR="00C4547C" w:rsidRPr="00EF58AE">
        <w:rPr>
          <w:rFonts w:cstheme="majorBidi"/>
          <w:cs/>
        </w:rPr>
        <w:t>บริษัท บิทคับ ออนไลน์ จำกัด (</w:t>
      </w:r>
      <w:r w:rsidR="00C4547C" w:rsidRPr="00EF58AE">
        <w:rPr>
          <w:rFonts w:cstheme="majorBidi"/>
        </w:rPr>
        <w:t>BITKUB)</w:t>
      </w:r>
    </w:p>
    <w:p w14:paraId="2FB9EF7A" w14:textId="528D2E6F" w:rsidR="00B43F7C" w:rsidRPr="00EF58AE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s/>
        </w:rPr>
      </w:pPr>
      <w:r w:rsidRPr="00EF58AE">
        <w:rPr>
          <w:rFonts w:cstheme="majorBidi"/>
          <w:cs/>
        </w:rPr>
        <w:t>โครงการดังกล่าวมีอายุ</w:t>
      </w:r>
      <w:r w:rsidR="00C4547C" w:rsidRPr="00EF58AE">
        <w:rPr>
          <w:rFonts w:cstheme="majorBidi"/>
          <w:cs/>
        </w:rPr>
        <w:t>นับตั้งแต่วันที่กองทรัสต์ก่อตั้งขึ้น</w:t>
      </w:r>
      <w:r w:rsidR="00277D6E" w:rsidRPr="00EF58AE">
        <w:rPr>
          <w:rFonts w:cstheme="majorBidi"/>
        </w:rPr>
        <w:t xml:space="preserve"> </w:t>
      </w:r>
      <w:bookmarkStart w:id="1" w:name="_Hlk196665938"/>
      <w:r w:rsidR="007D6300">
        <w:rPr>
          <w:rFonts w:cstheme="majorBidi"/>
        </w:rPr>
        <w:t>24</w:t>
      </w:r>
      <w:r w:rsidR="00277D6E" w:rsidRPr="00454B85">
        <w:rPr>
          <w:rFonts w:cstheme="majorBidi"/>
        </w:rPr>
        <w:t xml:space="preserve"> </w:t>
      </w:r>
      <w:r w:rsidR="00B3003C">
        <w:rPr>
          <w:rFonts w:cstheme="majorBidi" w:hint="cs"/>
          <w:cs/>
        </w:rPr>
        <w:t>กุมภาพันธ์</w:t>
      </w:r>
      <w:r w:rsidR="00277D6E" w:rsidRPr="00454B85">
        <w:rPr>
          <w:rFonts w:cstheme="majorBidi"/>
          <w:cs/>
        </w:rPr>
        <w:t xml:space="preserve"> </w:t>
      </w:r>
      <w:r w:rsidR="00277D6E" w:rsidRPr="00454B85">
        <w:rPr>
          <w:rFonts w:cstheme="majorBidi"/>
        </w:rPr>
        <w:t>2568</w:t>
      </w:r>
      <w:r w:rsidR="00C4547C" w:rsidRPr="00EF58AE">
        <w:rPr>
          <w:rFonts w:cstheme="majorBidi"/>
          <w:cs/>
        </w:rPr>
        <w:t xml:space="preserve"> </w:t>
      </w:r>
      <w:bookmarkEnd w:id="1"/>
      <w:r w:rsidR="00C4547C" w:rsidRPr="00EF58AE">
        <w:rPr>
          <w:rFonts w:cstheme="majorBidi"/>
          <w:cs/>
        </w:rPr>
        <w:t xml:space="preserve">จนถึงวันที่ </w:t>
      </w:r>
      <w:r w:rsidR="00C834CE" w:rsidRPr="00EF58AE">
        <w:rPr>
          <w:rFonts w:cstheme="majorBidi"/>
        </w:rPr>
        <w:t>14</w:t>
      </w:r>
      <w:r w:rsidR="00C4547C" w:rsidRPr="00EF58AE">
        <w:rPr>
          <w:rFonts w:cstheme="majorBidi"/>
          <w:cs/>
        </w:rPr>
        <w:t xml:space="preserve"> กันยายน </w:t>
      </w:r>
      <w:r w:rsidR="00C4547C" w:rsidRPr="00EF58AE">
        <w:rPr>
          <w:rFonts w:cstheme="majorBidi"/>
        </w:rPr>
        <w:t>2592</w:t>
      </w:r>
      <w:r w:rsidR="00C4547C" w:rsidRPr="00EF58AE">
        <w:rPr>
          <w:rFonts w:cstheme="majorBidi"/>
          <w:cs/>
        </w:rPr>
        <w:t xml:space="preserve"> </w:t>
      </w:r>
    </w:p>
    <w:p w14:paraId="7DFD29C7" w14:textId="4F7D9A25" w:rsidR="00F57F31" w:rsidRPr="00EF58AE" w:rsidRDefault="00AD6980" w:rsidP="002C6AF5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กลุ่มผู้บริหารของบริษั</w:t>
      </w:r>
      <w:r w:rsidR="00C4547C" w:rsidRPr="00EF58AE">
        <w:rPr>
          <w:rFonts w:cstheme="majorBidi"/>
          <w:cs/>
        </w:rPr>
        <w:t>ท</w:t>
      </w:r>
      <w:r w:rsidRPr="00EF58AE">
        <w:rPr>
          <w:rFonts w:cstheme="majorBidi"/>
          <w:cs/>
        </w:rPr>
        <w:t xml:space="preserve">ทำหน้าที่บริหารกิจการในบริษัท </w:t>
      </w:r>
      <w:r w:rsidR="00C4547C" w:rsidRPr="00EF58AE">
        <w:rPr>
          <w:rFonts w:cstheme="majorBidi"/>
          <w:cs/>
        </w:rPr>
        <w:t xml:space="preserve">บูทิค พระโขนง ทรี จำกัด </w:t>
      </w:r>
      <w:r w:rsidR="00F57F31" w:rsidRPr="00EF58AE">
        <w:rPr>
          <w:rFonts w:cstheme="majorBidi"/>
          <w:cs/>
        </w:rPr>
        <w:t>และ</w:t>
      </w:r>
      <w:r w:rsidR="004E1215" w:rsidRPr="00EF58AE">
        <w:rPr>
          <w:rFonts w:cstheme="majorBidi"/>
          <w:cs/>
        </w:rPr>
        <w:t>มี</w:t>
      </w:r>
      <w:r w:rsidRPr="00EF58AE">
        <w:rPr>
          <w:rFonts w:cstheme="majorBidi"/>
          <w:cs/>
        </w:rPr>
        <w:t>บริษัทหลักทรัพย์จัดการกองทุน เอ็มเอฟซี จ</w:t>
      </w:r>
      <w:r w:rsidR="006F431D" w:rsidRPr="00EF58AE">
        <w:rPr>
          <w:rFonts w:cstheme="majorBidi"/>
          <w:cs/>
        </w:rPr>
        <w:t>ำ</w:t>
      </w:r>
      <w:r w:rsidRPr="00EF58AE">
        <w:rPr>
          <w:rFonts w:cstheme="majorBidi"/>
          <w:cs/>
        </w:rPr>
        <w:t xml:space="preserve">กัด (มหาชน) </w:t>
      </w:r>
      <w:r w:rsidR="006A147E" w:rsidRPr="00EF58AE">
        <w:rPr>
          <w:rFonts w:cstheme="majorBidi"/>
          <w:cs/>
        </w:rPr>
        <w:t>ทำหน้าที่เป็นทรัสตี</w:t>
      </w:r>
      <w:r w:rsidR="007B7A30" w:rsidRPr="00EF58AE">
        <w:rPr>
          <w:rFonts w:cstheme="majorBidi"/>
          <w:cs/>
        </w:rPr>
        <w:t xml:space="preserve"> ซึ่งมีหน้าที่จัดการกองทรัสต์ตามสัญญาก่อตั้งทรัสต์ และติดตาม ดูแล </w:t>
      </w:r>
      <w:r w:rsidR="00CE144E" w:rsidRPr="00EF58AE">
        <w:rPr>
          <w:rFonts w:cstheme="majorBidi"/>
          <w:cs/>
        </w:rPr>
        <w:t xml:space="preserve">     </w:t>
      </w:r>
      <w:r w:rsidR="007B7A30" w:rsidRPr="00EF58AE">
        <w:rPr>
          <w:rFonts w:cstheme="majorBidi"/>
          <w:cs/>
        </w:rPr>
        <w:t>และตรวจสอบให้บริษัทดำเนินการให้เป็นไปตามหนังสือชี้ชวน รวมทั้งกฎหมายที่เกี่ยวข้อง</w:t>
      </w:r>
      <w:bookmarkStart w:id="2" w:name="OLE_LINK3"/>
      <w:bookmarkStart w:id="3" w:name="OLE_LINK4"/>
      <w:r w:rsidR="00F57F31" w:rsidRPr="00EF58AE">
        <w:rPr>
          <w:rFonts w:cstheme="majorBidi"/>
          <w:cs/>
        </w:rPr>
        <w:t xml:space="preserve"> โดยมีบริษัท บูทิค </w:t>
      </w:r>
      <w:r w:rsidR="004F55F8" w:rsidRPr="00EF58AE">
        <w:rPr>
          <w:rFonts w:cstheme="majorBidi"/>
        </w:rPr>
        <w:t xml:space="preserve">              </w:t>
      </w:r>
      <w:r w:rsidR="00F57F31" w:rsidRPr="00EF58AE">
        <w:rPr>
          <w:rFonts w:cstheme="majorBidi"/>
          <w:cs/>
        </w:rPr>
        <w:t>คอร์ปอเรชั่น จำกัด</w:t>
      </w:r>
      <w:r w:rsidR="00277D6E" w:rsidRPr="00EF58AE">
        <w:rPr>
          <w:rFonts w:cstheme="majorBidi"/>
        </w:rPr>
        <w:t xml:space="preserve"> </w:t>
      </w:r>
      <w:r w:rsidR="00277D6E" w:rsidRPr="00EF58AE">
        <w:rPr>
          <w:rFonts w:cstheme="majorBidi"/>
          <w:cs/>
        </w:rPr>
        <w:t>(มหาชน)</w:t>
      </w:r>
      <w:r w:rsidR="00F57F31" w:rsidRPr="00EF58AE">
        <w:rPr>
          <w:rFonts w:cstheme="majorBidi"/>
          <w:cs/>
        </w:rPr>
        <w:t xml:space="preserve"> เป็นผู้บริหารอสังหาริมทรัพย์</w:t>
      </w:r>
    </w:p>
    <w:p w14:paraId="713CBAAE" w14:textId="77777777" w:rsidR="00EA0744" w:rsidRPr="00EF58AE" w:rsidRDefault="00EA0744" w:rsidP="00EA0744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เกณฑ์การจัดทำงบการเงินระหว่างกาล</w:t>
      </w:r>
    </w:p>
    <w:p w14:paraId="41D2A830" w14:textId="77777777" w:rsidR="00EA0744" w:rsidRPr="00EF58AE" w:rsidRDefault="00EA0744" w:rsidP="00EA0744">
      <w:pPr>
        <w:pStyle w:val="ListParagraph"/>
        <w:spacing w:before="80"/>
        <w:ind w:left="360"/>
        <w:jc w:val="thaiDistribute"/>
        <w:outlineLvl w:val="0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Pr="00EF58AE">
        <w:rPr>
          <w:rFonts w:cstheme="majorBidi"/>
          <w:color w:val="000000" w:themeColor="text1"/>
        </w:rPr>
        <w:t>34</w:t>
      </w:r>
      <w:r w:rsidRPr="00EF58AE">
        <w:rPr>
          <w:rFonts w:cstheme="majorBidi"/>
          <w:color w:val="000000" w:themeColor="text1"/>
          <w:cs/>
        </w:rPr>
        <w:t xml:space="preserve"> เรื่อง การรายงานทางการเงินระหว่างกาล </w:t>
      </w:r>
    </w:p>
    <w:p w14:paraId="498B0065" w14:textId="6F6ACCFA" w:rsidR="00EA0744" w:rsidRDefault="00EA0744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  <w:r w:rsidRPr="00EF58AE">
        <w:rPr>
          <w:rFonts w:cstheme="majorBidi"/>
          <w:color w:val="000000"/>
          <w:cs/>
        </w:rPr>
        <w:t>งบการเงินระหว่างกาลประกอบด้วยข้อมูลทางการเงินหลัก (คือ งบแสดงฐานะการเงิน งบกำไรขาดทุนเบ็ดเสร็จ งบแสดงการเปลี่ยนแปลงส่วนของเจ้าของ และงบกระแสเงินสด) โดยบริษัทได้นำเสนอในรูปแบบที่สอดคล้องกับรูปแบบของ</w:t>
      </w:r>
      <w:r w:rsidRPr="00EF58AE">
        <w:rPr>
          <w:rFonts w:cstheme="majorBidi"/>
          <w:color w:val="000000"/>
        </w:rPr>
        <w:t xml:space="preserve"> </w:t>
      </w:r>
      <w:r w:rsidRPr="00EF58AE">
        <w:rPr>
          <w:rFonts w:cstheme="majorBidi"/>
          <w:color w:val="000000"/>
          <w:cs/>
        </w:rPr>
        <w:t xml:space="preserve">งบการเงินประจำปีซึ่งเป็นไปตามมาตรฐานการบัญชีไทย ฉบับที่ </w:t>
      </w:r>
      <w:r w:rsidRPr="00EF58AE">
        <w:rPr>
          <w:rFonts w:cstheme="majorBidi"/>
          <w:color w:val="000000"/>
        </w:rPr>
        <w:t xml:space="preserve">1 </w:t>
      </w:r>
      <w:r w:rsidRPr="00EF58AE">
        <w:rPr>
          <w:rFonts w:cstheme="majorBidi"/>
          <w:color w:val="000000"/>
          <w:cs/>
        </w:rPr>
        <w:t xml:space="preserve">เรื่อง การนำเสนองบการเงิน ส่วนหมายเหตุประกอบข้อมูลทางการเงินจัดทำเป็นแบบย่อ </w:t>
      </w:r>
    </w:p>
    <w:p w14:paraId="16FA90DA" w14:textId="77777777" w:rsidR="00B23686" w:rsidRPr="00EF58AE" w:rsidRDefault="00B23686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</w:p>
    <w:p w14:paraId="749AFD0D" w14:textId="0BFA8B99" w:rsidR="00EA0744" w:rsidRPr="00EF58AE" w:rsidRDefault="00EA0744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  <w:r w:rsidRPr="00EF58AE">
        <w:rPr>
          <w:rFonts w:cstheme="majorBidi"/>
          <w:color w:val="000000"/>
          <w:cs/>
        </w:rPr>
        <w:lastRenderedPageBreak/>
        <w:t>งบการเงินระหว่างกาลของ</w:t>
      </w:r>
      <w:r w:rsidRPr="00EF58AE">
        <w:rPr>
          <w:rFonts w:cstheme="majorBidi"/>
          <w:cs/>
        </w:rPr>
        <w:t>บริษัทได้จัดทำเป็นภาษาไทย และมีหน่วยเงินตราเป็นบาท</w:t>
      </w:r>
      <w:r w:rsidR="00D40A2B" w:rsidRPr="00EF58AE">
        <w:rPr>
          <w:rFonts w:cstheme="majorBidi"/>
          <w:cs/>
        </w:rPr>
        <w:t>และมีการปั</w:t>
      </w:r>
      <w:r w:rsidR="00E86CFC" w:rsidRPr="00EF58AE">
        <w:rPr>
          <w:rFonts w:cstheme="majorBidi"/>
          <w:cs/>
        </w:rPr>
        <w:t>ด</w:t>
      </w:r>
      <w:r w:rsidR="00D40A2B" w:rsidRPr="00EF58AE">
        <w:rPr>
          <w:rFonts w:cstheme="majorBidi"/>
          <w:cs/>
        </w:rPr>
        <w:t>เศษเพื่อให้แสดงเป็นหลักพันบาท</w:t>
      </w:r>
      <w:r w:rsidRPr="00EF58AE">
        <w:rPr>
          <w:rFonts w:cstheme="majorBidi"/>
          <w:cs/>
        </w:rPr>
        <w:t xml:space="preserve"> เว้นแต่ที่ระบุไว้เป็นอย่างอื่น</w:t>
      </w:r>
      <w:r w:rsidR="00D40A2B" w:rsidRPr="00EF58AE">
        <w:rPr>
          <w:rFonts w:cstheme="majorBidi"/>
          <w:cs/>
        </w:rPr>
        <w:t xml:space="preserve"> </w:t>
      </w:r>
      <w:r w:rsidRPr="00EF58AE">
        <w:rPr>
          <w:rFonts w:cstheme="majorBidi"/>
          <w:cs/>
        </w:rPr>
        <w:t>ซึ่งการจัดทำงบการเงินระหว่างกาลดังกล่าวเป็นไปตามวัตถุประสงค์ของการจัดทำรายงานในประเทศ ดังนั้นเพื่อความสะดวกข</w:t>
      </w:r>
      <w:r w:rsidRPr="00EF58AE">
        <w:rPr>
          <w:rFonts w:cstheme="majorBidi"/>
          <w:color w:val="000000"/>
          <w:cs/>
        </w:rPr>
        <w:t>องผู้อ่านงบการเงินที่ไม่คุ้นเคยกับภาษาไทย บริษัทได้จัดทำงบการเงินระหว่างกาลฉบับภาษาอังกฤษขึ้นโดยแปลจากงบการเงินระหว่างกาลฉบับภาษาไทย</w:t>
      </w:r>
    </w:p>
    <w:p w14:paraId="78EADE2B" w14:textId="4568E37F" w:rsidR="00EA0744" w:rsidRPr="00EF58AE" w:rsidRDefault="00EA0744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  <w:r w:rsidRPr="00EF58AE">
        <w:rPr>
          <w:rFonts w:cstheme="majorBidi"/>
          <w:color w:val="000000"/>
          <w:cs/>
        </w:rPr>
        <w:t xml:space="preserve">งบการเงินระหว่างกาลนี้จัดทำขึ้นเพื่อให้ข้อมูลเพิ่มเติมจากงบการเงินสำหรับปีสิ้นสุดวันที่ </w:t>
      </w:r>
      <w:r w:rsidRPr="00EF58AE">
        <w:rPr>
          <w:rFonts w:cstheme="majorBidi"/>
          <w:color w:val="000000"/>
        </w:rPr>
        <w:t>3</w:t>
      </w:r>
      <w:r w:rsidR="00E9566C" w:rsidRPr="00EF58AE">
        <w:rPr>
          <w:rFonts w:cstheme="majorBidi"/>
          <w:color w:val="000000"/>
        </w:rPr>
        <w:t xml:space="preserve">1 </w:t>
      </w:r>
      <w:r w:rsidR="00E9566C" w:rsidRPr="00EF58AE">
        <w:rPr>
          <w:rFonts w:cstheme="majorBidi"/>
          <w:color w:val="000000"/>
          <w:cs/>
        </w:rPr>
        <w:t xml:space="preserve">ธันวาคม </w:t>
      </w:r>
      <w:r w:rsidR="00E9566C" w:rsidRPr="00EF58AE">
        <w:rPr>
          <w:rFonts w:cstheme="majorBidi"/>
          <w:color w:val="000000"/>
        </w:rPr>
        <w:t>2567</w:t>
      </w:r>
      <w:r w:rsidRPr="00EF58AE">
        <w:rPr>
          <w:rFonts w:cstheme="majorBidi"/>
          <w:color w:val="000000"/>
        </w:rPr>
        <w:t xml:space="preserve"> </w:t>
      </w:r>
      <w:r w:rsidRPr="00EF58AE">
        <w:rPr>
          <w:rFonts w:cstheme="majorBidi"/>
          <w:color w:val="000000"/>
          <w:cs/>
        </w:rPr>
        <w:t xml:space="preserve">โดยเน้นการให้ข้อมูลที่เป็นปัจจุบันเกี่ยวกับกิจกรรม เหตุการณ์และสถานการณ์ใหม่ ๆ เพื่อไม่ให้ข้อมูลที่นำเสนอซ้ำซ้อนกับข้อมูลที่ได้รายงานไปแล้ว ดังนั้น งบการเงินระหว่างกาลนี้ควรต้องอ่านควบคู่กับงบการเงินสำหรับปีสิ้นสุดวันที่ </w:t>
      </w:r>
      <w:r w:rsidRPr="00EF58AE">
        <w:rPr>
          <w:rFonts w:cstheme="majorBidi"/>
          <w:color w:val="000000"/>
        </w:rPr>
        <w:t xml:space="preserve">                               31 </w:t>
      </w:r>
      <w:r w:rsidRPr="00EF58AE">
        <w:rPr>
          <w:rFonts w:cstheme="majorBidi"/>
          <w:color w:val="000000"/>
          <w:cs/>
        </w:rPr>
        <w:t xml:space="preserve">ธันวาคม </w:t>
      </w:r>
      <w:r w:rsidRPr="00EF58AE">
        <w:rPr>
          <w:rFonts w:cstheme="majorBidi"/>
          <w:color w:val="000000"/>
        </w:rPr>
        <w:t>2567</w:t>
      </w:r>
    </w:p>
    <w:p w14:paraId="655A20F6" w14:textId="77777777" w:rsidR="00EA0744" w:rsidRPr="00EF58AE" w:rsidRDefault="00EA0744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  <w:r w:rsidRPr="00EF58AE">
        <w:rPr>
          <w:rFonts w:cstheme="majorBidi"/>
          <w:color w:val="000000"/>
          <w:cs/>
        </w:rPr>
        <w:t>ในการจัดทำงบการเงินระหว่างกาลให้เป็นไปตามมาตรฐานการรายงานทางการเงิน ผู้บริหารต้องใช้การประมาณ                   และข้อสมมติฐานหลายประการ ซึ่งมีผลกระทบต่อการกำหนดนโยบายและการรายงานจำนวนเงินที่เกี่ยวกับ สินทรัพย์ หนี้สิน รายได้ และค่าใช้จ่าย การประมาณและข้อสมมติฐานมาจากประสบการณ์ในอดีต และปัจจัยต่าง ๆ ที่ผู้บริหารมีความเชื่อมั่นอย่างสมเหตุสมผลภายใต้สภาวการณ์แวดล้อมนั้นซึ่งไม่อาจอาศัยข้อมูลจากแหล่งอื่นและนำไปสู่การตัดสินใจเกี่ยวกับการกำหนดจำนวนสินทรัพย์และหนี้สินนั้น ๆ ดังนั้น ผลที่เกิดขึ้นจริงจากการตั้งข้อสมมติฐานต่อมูลค่าตามบัญชีของสินทรัพย์และหนี้สินอาจแตกต่างไปจากที่ประมาณไว้</w:t>
      </w:r>
    </w:p>
    <w:p w14:paraId="4DAF7B9F" w14:textId="77777777" w:rsidR="00EA0744" w:rsidRPr="00EF58AE" w:rsidRDefault="00EA0744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  <w:r w:rsidRPr="00EF58AE">
        <w:rPr>
          <w:rFonts w:cstheme="majorBidi"/>
          <w:color w:val="000000"/>
          <w:cs/>
        </w:rPr>
        <w:t>ประมาณการและข้อสมมติฐานที่ใช้ในการจัดทำงบการเงินระหว่างกาลจะได้รับการทบทวนอย่างสม่ำเสมอ การปรับประมาณการทางบัญชีจะบันทึกในงวดบัญชีที่การประมาณการดังกล่าวได้รับการทบทวน หากการปรับประมาณการกระทบเฉพาะงวดนั้น ๆ และจะบันทึกในงวดที่ปรับและงวดในอนาคตหากการปรับประมาณการกระทบทั้งงวดปัจจุบันและอนาคต</w:t>
      </w:r>
    </w:p>
    <w:p w14:paraId="3B1A2D5A" w14:textId="77777777" w:rsidR="00EA0744" w:rsidRPr="00EF58AE" w:rsidRDefault="00EA0744" w:rsidP="00EA0744">
      <w:pPr>
        <w:pStyle w:val="Header"/>
        <w:tabs>
          <w:tab w:val="left" w:pos="426"/>
        </w:tabs>
        <w:spacing w:before="120"/>
        <w:ind w:left="360"/>
        <w:jc w:val="thaiDistribute"/>
        <w:rPr>
          <w:rFonts w:cstheme="majorBidi"/>
          <w:b/>
          <w:bCs/>
          <w:color w:val="000000"/>
        </w:rPr>
      </w:pPr>
      <w:r w:rsidRPr="00EF58AE">
        <w:rPr>
          <w:rFonts w:cstheme="majorBidi"/>
          <w:b/>
          <w:bCs/>
          <w:color w:val="000000"/>
          <w:cs/>
        </w:rPr>
        <w:t xml:space="preserve">เกณฑ์การจัดทำงบการเงินระหว่างกาลรวม </w:t>
      </w:r>
    </w:p>
    <w:p w14:paraId="764A9A2D" w14:textId="14BF82FD" w:rsidR="00EA0744" w:rsidRPr="00EF58AE" w:rsidRDefault="00EA0744" w:rsidP="00EA0744">
      <w:pPr>
        <w:pStyle w:val="ListParagraph"/>
        <w:numPr>
          <w:ilvl w:val="0"/>
          <w:numId w:val="3"/>
        </w:numPr>
        <w:spacing w:before="120"/>
        <w:contextualSpacing w:val="0"/>
        <w:jc w:val="thaiDistribute"/>
        <w:rPr>
          <w:rFonts w:cstheme="majorBidi"/>
        </w:rPr>
      </w:pPr>
      <w:r w:rsidRPr="00EF58AE">
        <w:rPr>
          <w:rFonts w:cstheme="majorBidi"/>
          <w:cs/>
        </w:rPr>
        <w:t>งบการเงิน</w:t>
      </w:r>
      <w:r w:rsidR="00537BA5" w:rsidRPr="00EF58AE">
        <w:rPr>
          <w:rFonts w:cstheme="majorBidi"/>
          <w:cs/>
        </w:rPr>
        <w:t>ระหว่างกาล</w:t>
      </w:r>
      <w:r w:rsidRPr="00EF58AE">
        <w:rPr>
          <w:rFonts w:cstheme="majorBidi"/>
          <w:cs/>
        </w:rPr>
        <w:t xml:space="preserve">รวม ประกอบด้วยงบการเงินของบริษัทและบริษัทย่อย (รวมกันเรียกว่า “กลุ่มบริษัท”) </w:t>
      </w:r>
    </w:p>
    <w:p w14:paraId="2709B14D" w14:textId="563B92AB" w:rsidR="00EA0744" w:rsidRPr="00EF58AE" w:rsidRDefault="00EA0744" w:rsidP="00EA0744">
      <w:pPr>
        <w:spacing w:before="120"/>
        <w:ind w:left="360" w:firstLine="360"/>
        <w:jc w:val="thaiDistribute"/>
        <w:outlineLvl w:val="0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ในระหว่างเดือน</w:t>
      </w:r>
      <w:r w:rsidR="006F0282">
        <w:rPr>
          <w:rFonts w:cstheme="majorBidi" w:hint="cs"/>
          <w:color w:val="000000" w:themeColor="text1"/>
          <w:cs/>
        </w:rPr>
        <w:t>มีนาคม</w:t>
      </w:r>
      <w:r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</w:rPr>
        <w:t>256</w:t>
      </w:r>
      <w:r w:rsidRPr="00EF58AE">
        <w:rPr>
          <w:rFonts w:cstheme="majorBidi"/>
          <w:color w:val="000000" w:themeColor="text1"/>
          <w:cs/>
        </w:rPr>
        <w:t>8 บริษัทได้ลงทุนในบริษัทย่อยแห่งหนึ่ง ดังนี้</w:t>
      </w:r>
    </w:p>
    <w:tbl>
      <w:tblPr>
        <w:tblW w:w="8511" w:type="dxa"/>
        <w:tblInd w:w="747" w:type="dxa"/>
        <w:tblLook w:val="04A0" w:firstRow="1" w:lastRow="0" w:firstColumn="1" w:lastColumn="0" w:noHBand="0" w:noVBand="1"/>
      </w:tblPr>
      <w:tblGrid>
        <w:gridCol w:w="3033"/>
        <w:gridCol w:w="1800"/>
        <w:gridCol w:w="2255"/>
        <w:gridCol w:w="1423"/>
      </w:tblGrid>
      <w:tr w:rsidR="000E44B4" w:rsidRPr="000F1C41" w14:paraId="467447D8" w14:textId="48AF56D9" w:rsidTr="005B79DE">
        <w:trPr>
          <w:trHeight w:val="36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A1AD" w14:textId="77777777" w:rsidR="000E44B4" w:rsidRPr="000F1C41" w:rsidRDefault="000E44B4">
            <w:pPr>
              <w:pBdr>
                <w:bottom w:val="single" w:sz="4" w:space="1" w:color="auto"/>
              </w:pBdr>
              <w:ind w:left="-108"/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ชื่อบริษัท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E475B" w14:textId="77777777" w:rsidR="000E44B4" w:rsidRPr="000F1C41" w:rsidRDefault="000E44B4">
            <w:pPr>
              <w:pBdr>
                <w:bottom w:val="single" w:sz="4" w:space="1" w:color="auto"/>
              </w:pBdr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ประเทศที่จดทะเบียน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46245" w14:textId="77777777" w:rsidR="000E44B4" w:rsidRPr="000F1C41" w:rsidRDefault="000E44B4">
            <w:pPr>
              <w:pBdr>
                <w:bottom w:val="single" w:sz="4" w:space="1" w:color="auto"/>
              </w:pBdr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ลักษณะธุรกิจ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3A405" w14:textId="53E6DB02" w:rsidR="000E44B4" w:rsidRPr="000F1C41" w:rsidRDefault="000E44B4">
            <w:pPr>
              <w:pBdr>
                <w:bottom w:val="single" w:sz="4" w:space="1" w:color="auto"/>
              </w:pBdr>
              <w:jc w:val="center"/>
              <w:rPr>
                <w:rFonts w:cstheme="majorBidi"/>
                <w:color w:val="000000" w:themeColor="text1"/>
                <w:cs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สัดส่วนการลงทุน (ร้อยละ)</w:t>
            </w:r>
          </w:p>
        </w:tc>
      </w:tr>
      <w:tr w:rsidR="000E44B4" w:rsidRPr="000F1C41" w14:paraId="57DC925C" w14:textId="65D7F77B" w:rsidTr="005B79DE">
        <w:trPr>
          <w:trHeight w:val="36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5045B" w14:textId="77777777" w:rsidR="000E44B4" w:rsidRPr="000F1C41" w:rsidRDefault="000E44B4">
            <w:pPr>
              <w:ind w:left="-108" w:right="-84" w:hanging="72"/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บริษัท บูทิค พระโขนง ทรี จำกัด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4FD8F" w14:textId="77777777" w:rsidR="000E44B4" w:rsidRPr="000F1C41" w:rsidRDefault="000E44B4">
            <w:pPr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ไทย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0435E" w14:textId="495BB4EF" w:rsidR="000E44B4" w:rsidRPr="000F1C41" w:rsidRDefault="000E44B4">
            <w:pPr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การพัฒนาอสังหาริมทรัพย์ (โครงการศูนย์การค้าและสำนักงานให้เช่า)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93E1535" w14:textId="1EA1BFDC" w:rsidR="000E44B4" w:rsidRPr="000F1C41" w:rsidRDefault="000E44B4">
            <w:pPr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</w:rPr>
              <w:t>100</w:t>
            </w:r>
          </w:p>
        </w:tc>
      </w:tr>
    </w:tbl>
    <w:p w14:paraId="43E7B1D5" w14:textId="57D66E35" w:rsidR="00EA0744" w:rsidRDefault="00EA0744" w:rsidP="000F1C41">
      <w:pPr>
        <w:pStyle w:val="ListParagraph"/>
        <w:spacing w:before="80" w:line="360" w:lineRule="exact"/>
        <w:ind w:right="29"/>
        <w:jc w:val="thaiDistribute"/>
        <w:rPr>
          <w:rFonts w:cstheme="majorBidi"/>
        </w:rPr>
      </w:pPr>
      <w:r w:rsidRPr="00EF58AE">
        <w:rPr>
          <w:rFonts w:cstheme="majorBidi"/>
          <w:color w:val="000000" w:themeColor="text1"/>
          <w:cs/>
        </w:rPr>
        <w:t xml:space="preserve">ภายหลังจากการจัดตั้งกองทรัสต์สำหรับธุรกรรมการเสนอขายโทเคนดิจิทัลเพื่อการลงทุนซัมเมอร์พ้อยท์            (หมายเหตุ </w:t>
      </w:r>
      <w:r w:rsidR="000E44B4" w:rsidRPr="00EF58AE">
        <w:rPr>
          <w:rFonts w:cstheme="majorBidi"/>
          <w:color w:val="000000" w:themeColor="text1"/>
        </w:rPr>
        <w:t>3</w:t>
      </w:r>
      <w:r w:rsidRPr="00EF58AE">
        <w:rPr>
          <w:rFonts w:cstheme="majorBidi"/>
          <w:color w:val="000000" w:themeColor="text1"/>
        </w:rPr>
        <w:t xml:space="preserve">) </w:t>
      </w:r>
      <w:r w:rsidRPr="00EF58AE">
        <w:rPr>
          <w:rFonts w:cstheme="majorBidi"/>
          <w:cs/>
        </w:rPr>
        <w:t xml:space="preserve">ทรัสตีจะเป็นผู้มีกรรมสิทธิ์ในหุ้นร้อยละ </w:t>
      </w:r>
      <w:r w:rsidRPr="00EF58AE">
        <w:rPr>
          <w:rFonts w:cstheme="majorBidi"/>
        </w:rPr>
        <w:t xml:space="preserve">100 </w:t>
      </w:r>
      <w:r w:rsidRPr="00EF58AE">
        <w:rPr>
          <w:rFonts w:cstheme="majorBidi"/>
          <w:cs/>
        </w:rPr>
        <w:t>ในบริษัท บูทิค พระโขนง ทรี จำกัด และถือกรรมสิทธิ์ในนามของกองทรัสต์ ในการคุ้มครองและเพื่อผลประโยชน์ของผู้ถือโทเคนดิจิทัล เพื่อมิให้ทรัพย์สินของโครงการ (อาคารสำนักงานซัมเมอร์พ้อยท์)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โดยที่บริษัททำหน้าที่ในการใช้อำนาจควบคุมในการตัดสินใจบริหารกิจการในบริษัท บูทิค พระโขนง ทรี จำกัด</w:t>
      </w:r>
    </w:p>
    <w:p w14:paraId="2A9E0D20" w14:textId="01E1FA97" w:rsidR="00EA0744" w:rsidRPr="00EF58AE" w:rsidRDefault="00EA0744" w:rsidP="000F1C41">
      <w:pPr>
        <w:pStyle w:val="ListParagraph"/>
        <w:numPr>
          <w:ilvl w:val="0"/>
          <w:numId w:val="3"/>
        </w:numPr>
        <w:tabs>
          <w:tab w:val="left" w:pos="851"/>
        </w:tabs>
        <w:spacing w:before="80" w:after="80"/>
        <w:ind w:right="29"/>
        <w:jc w:val="thaiDistribute"/>
        <w:rPr>
          <w:rFonts w:cstheme="majorBidi"/>
        </w:rPr>
      </w:pPr>
      <w:r w:rsidRPr="00EF58AE">
        <w:rPr>
          <w:rFonts w:cstheme="majorBidi"/>
          <w:cs/>
        </w:rPr>
        <w:t>บริษัทจะถือว่ามีการควบคุมกิจการที่เข้าไปลงทุนหรือบริษัทย่อยได้ หากบริษัทมีสิทธิได้รับหรือมีส่วนได้เสียในผลตอบแทนของกิจการที่เข้าไปลงทุน และสามารถใช้อำนาจในการสั่งการกิจกรรมที่ส่งผลกระทบอย่างมีนัยสำคัญต่อจำนวนเงินผลตอบแทนนั้นได้</w:t>
      </w:r>
    </w:p>
    <w:p w14:paraId="0C6A48D0" w14:textId="17EFCD7B" w:rsidR="00EA0744" w:rsidRDefault="00EA0744" w:rsidP="00EA0744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cstheme="majorBidi"/>
        </w:rPr>
      </w:pPr>
      <w:r w:rsidRPr="00EF58AE">
        <w:rPr>
          <w:rFonts w:cstheme="majorBidi"/>
          <w:cs/>
        </w:rPr>
        <w:t>บริษัทนำงบการเงินของบริษัทย่อยมารวมในการจัดทำงบการเงินรวมตั้งแต่วันที่บริษัทมีอำนาจในการควบคุม     บริษัทย่อย จนถึงวันที่บริษัทสิ้นสุดการควบคุมบริษัทย่อยนั้น</w:t>
      </w:r>
    </w:p>
    <w:p w14:paraId="5EBE8E5D" w14:textId="0AA0F5C4" w:rsidR="000F1C41" w:rsidRDefault="00EA0744" w:rsidP="000F1C41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cstheme="majorBidi"/>
        </w:rPr>
      </w:pPr>
      <w:r w:rsidRPr="00EF58AE">
        <w:rPr>
          <w:rFonts w:cstheme="majorBidi"/>
          <w:cs/>
        </w:rPr>
        <w:lastRenderedPageBreak/>
        <w:t>งบการเงินของบริษัทย่อยได้จัดทำขึ้นโดยใช้นโยบายการบัญชีที่สำคัญเช่นเดียวกันกับของบริษัท</w:t>
      </w:r>
    </w:p>
    <w:p w14:paraId="6D6208E7" w14:textId="77777777" w:rsidR="00EA0744" w:rsidRPr="00EF58AE" w:rsidRDefault="00EA0744" w:rsidP="00EA0744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cstheme="majorBidi"/>
        </w:rPr>
      </w:pPr>
      <w:r w:rsidRPr="00EF58AE">
        <w:rPr>
          <w:rFonts w:cstheme="majorBidi"/>
          <w:cs/>
        </w:rPr>
        <w:t>ยอดคงค้างระหว่างบริษัทและบริษัทย่อย รายการค้าระหว่างกันที่มีสาระสำคัญได้ถูกตัดออกจากงบการเงินรวมนี้แล้ว</w:t>
      </w:r>
    </w:p>
    <w:p w14:paraId="64FC8153" w14:textId="77777777" w:rsidR="00EA0744" w:rsidRPr="00EF58AE" w:rsidRDefault="00EA0744" w:rsidP="00EA0744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cstheme="majorBidi"/>
        </w:rPr>
      </w:pPr>
      <w:r w:rsidRPr="00EF58AE">
        <w:rPr>
          <w:rFonts w:cstheme="majorBidi"/>
          <w:cs/>
        </w:rPr>
        <w:t>ส่วนของผู้มีส่วนได้เสียที่ไม่มีอำนาจควบคุม คือ จำนวนกำไรหรือขาดทุนและสินทรัพย์สุทธิของบริษัทย่อยส่วนที่ไม่ได้เป็นของบริษัท และแสดงเป็นรายการแยกต่างหากในส่วนของกำไรหรือขาดทุนรวมและส่วนของผู้ถือหุ้นในงบแสดงฐานะการเงินรวม</w:t>
      </w:r>
    </w:p>
    <w:p w14:paraId="59BCE128" w14:textId="16C8BAC3" w:rsidR="00C834CE" w:rsidRPr="00EF58AE" w:rsidRDefault="00C834CE" w:rsidP="000F1C41">
      <w:pPr>
        <w:numPr>
          <w:ilvl w:val="0"/>
          <w:numId w:val="1"/>
        </w:numPr>
        <w:tabs>
          <w:tab w:val="clear" w:pos="540"/>
          <w:tab w:val="num" w:pos="360"/>
        </w:tabs>
        <w:spacing w:before="240" w:after="120"/>
        <w:ind w:left="360"/>
        <w:jc w:val="left"/>
        <w:rPr>
          <w:rFonts w:cstheme="majorBidi"/>
          <w:b/>
          <w:bCs/>
        </w:rPr>
      </w:pPr>
      <w:bookmarkStart w:id="4" w:name="_Hlk195181890"/>
      <w:r w:rsidRPr="00EF58AE">
        <w:rPr>
          <w:rFonts w:cstheme="majorBidi"/>
          <w:b/>
          <w:bCs/>
          <w:cs/>
        </w:rPr>
        <w:t>การลงทุนเพื่อให้</w:t>
      </w:r>
      <w:bookmarkStart w:id="5" w:name="_Hlk195190327"/>
      <w:r w:rsidRPr="00EF58AE">
        <w:rPr>
          <w:rFonts w:cstheme="majorBidi"/>
          <w:b/>
          <w:bCs/>
          <w:cs/>
        </w:rPr>
        <w:t>ได้มาซึ่งทรัพย์สินโครงการโทเคนดิจิทัลเพื่อการลงทุนซัมเมอร์พ้อยท์</w:t>
      </w:r>
      <w:bookmarkEnd w:id="5"/>
    </w:p>
    <w:bookmarkEnd w:id="4"/>
    <w:p w14:paraId="3563E58A" w14:textId="77777777" w:rsidR="00EC1811" w:rsidRPr="00EF58AE" w:rsidRDefault="00C834CE" w:rsidP="00D40A2B">
      <w:pPr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บริษัทได้ออกและเสนอขายโทเคนดิจิทัลเพื่อการลงทุนซัมเมอร์พ้อยท์ และนำเงินมาลงทุนเพื่อให้ได้มาซึ่งทรัพย์สินโครงการ </w:t>
      </w:r>
      <w:r w:rsidR="00D40A2B" w:rsidRPr="00EF58AE">
        <w:rPr>
          <w:rFonts w:cstheme="majorBidi"/>
          <w:cs/>
        </w:rPr>
        <w:t xml:space="preserve">โดยมีต้นทุนที่เกี่ยวข้องกับการได้มาซึ่งได้มาซึ่งทรัพย์สินโครงการโทเคนดิจิทัลเพื่อการลงทุนซัมเมอร์พ้อยท์ ประกอบด้วย </w:t>
      </w:r>
    </w:p>
    <w:p w14:paraId="2329D38A" w14:textId="77777777" w:rsidR="007D1815" w:rsidRPr="00EF58AE" w:rsidRDefault="007D1815" w:rsidP="007D1815">
      <w:pPr>
        <w:pStyle w:val="ListParagraph"/>
        <w:numPr>
          <w:ilvl w:val="0"/>
          <w:numId w:val="24"/>
        </w:numPr>
        <w:spacing w:before="8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เงินที่จ่ายให้กับบริษัท บูทิค พระโขนง ทรี จำกัด จำนวน </w:t>
      </w:r>
      <w:r w:rsidRPr="00EF58AE">
        <w:rPr>
          <w:rFonts w:cstheme="majorBidi"/>
        </w:rPr>
        <w:t>117</w:t>
      </w:r>
      <w:r w:rsidRPr="00EF58AE">
        <w:rPr>
          <w:rFonts w:cstheme="majorBidi"/>
          <w:cs/>
        </w:rPr>
        <w:t xml:space="preserve"> ล้านบาท สำหรับสัญญาซื้อขายกระแสรายรับสุทธิ (</w:t>
      </w:r>
      <w:r w:rsidRPr="00EF58AE">
        <w:rPr>
          <w:rFonts w:cstheme="majorBidi"/>
        </w:rPr>
        <w:t>RSTA</w:t>
      </w:r>
      <w:r w:rsidRPr="00EF58AE">
        <w:rPr>
          <w:rFonts w:cstheme="majorBidi"/>
          <w:cs/>
        </w:rPr>
        <w:t>)</w:t>
      </w:r>
      <w:r w:rsidRPr="00EF58AE">
        <w:rPr>
          <w:rFonts w:cstheme="majorBidi"/>
        </w:rPr>
        <w:t xml:space="preserve"> </w:t>
      </w:r>
      <w:r w:rsidRPr="00EF58AE">
        <w:rPr>
          <w:rFonts w:cstheme="majorBidi"/>
          <w:cs/>
        </w:rPr>
        <w:t xml:space="preserve">เพื่อให้บริษัทได้มาซึ่งกระแสรายรับสุทธิจากทรัพย์สินของโครงการซัมเมอร์พ้อยท์ </w:t>
      </w:r>
    </w:p>
    <w:p w14:paraId="29182D8B" w14:textId="5A022743" w:rsidR="00EC1811" w:rsidRPr="00EF58AE" w:rsidRDefault="00D40A2B" w:rsidP="00EC1811">
      <w:pPr>
        <w:pStyle w:val="ListParagraph"/>
        <w:numPr>
          <w:ilvl w:val="0"/>
          <w:numId w:val="24"/>
        </w:numPr>
        <w:spacing w:before="8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เงินที่จ่ายให้กับผู้ถือหุ้นเดิมของบริษัท บูทิค พระโขนง ทรี จำกัด </w:t>
      </w:r>
      <w:r w:rsidRPr="00300E2F">
        <w:rPr>
          <w:rFonts w:cstheme="majorBidi"/>
          <w:cs/>
        </w:rPr>
        <w:t xml:space="preserve">จำนวน </w:t>
      </w:r>
      <w:r w:rsidR="00A350CF" w:rsidRPr="00300E2F">
        <w:rPr>
          <w:rFonts w:cstheme="majorBidi"/>
        </w:rPr>
        <w:t>293</w:t>
      </w:r>
      <w:r w:rsidRPr="00300E2F">
        <w:rPr>
          <w:rFonts w:cstheme="majorBidi"/>
        </w:rPr>
        <w:t xml:space="preserve"> </w:t>
      </w:r>
      <w:r w:rsidRPr="00300E2F">
        <w:rPr>
          <w:rFonts w:cstheme="majorBidi"/>
          <w:cs/>
        </w:rPr>
        <w:t>ล้าน</w:t>
      </w:r>
      <w:r w:rsidRPr="00EF58AE">
        <w:rPr>
          <w:rFonts w:cstheme="majorBidi"/>
          <w:cs/>
        </w:rPr>
        <w:t xml:space="preserve">บาท สำหรับหุ้นสามัญร้อยละ </w:t>
      </w:r>
      <w:r w:rsidRPr="00EF58AE">
        <w:rPr>
          <w:rFonts w:cstheme="majorBidi"/>
        </w:rPr>
        <w:t xml:space="preserve">100 </w:t>
      </w:r>
      <w:r w:rsidRPr="00EF58AE">
        <w:rPr>
          <w:rFonts w:cstheme="majorBidi"/>
          <w:cs/>
        </w:rPr>
        <w:t>ของบริษัท บูทิค พระโขนง ทรี จำกัด ซึ่งเป็นเจ้าของกรรมสิทธิ์ และ/หรือ สิทธิครอบครองในทรัพย์สินของโครงการ และ</w:t>
      </w:r>
    </w:p>
    <w:p w14:paraId="073303BC" w14:textId="0A2C14D0" w:rsidR="00C834CE" w:rsidRPr="00EF58AE" w:rsidRDefault="00C834CE" w:rsidP="00C834CE">
      <w:pPr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บริษัทรับรู้สินทรัพย์ที่ระบุได้</w:t>
      </w:r>
      <w:r w:rsidR="00160136" w:rsidRPr="00EF58AE">
        <w:rPr>
          <w:rFonts w:cstheme="majorBidi"/>
          <w:cs/>
        </w:rPr>
        <w:t>และหนี้สินที่รับมา</w:t>
      </w:r>
      <w:r w:rsidRPr="00EF58AE">
        <w:rPr>
          <w:rFonts w:cstheme="majorBidi"/>
          <w:cs/>
        </w:rPr>
        <w:t>ด้วยมูลค่าที่เท่ากับสิ่งตอบแทนที่จ่ายให้สำหรับรายการดังกล่าว</w:t>
      </w:r>
      <w:r w:rsidR="00160136" w:rsidRPr="00EF58AE">
        <w:rPr>
          <w:rFonts w:cstheme="majorBidi"/>
          <w:cs/>
        </w:rPr>
        <w:t>ในงบการเงินรวม</w:t>
      </w:r>
      <w:r w:rsidRPr="00EF58AE">
        <w:rPr>
          <w:rFonts w:cstheme="majorBidi"/>
          <w:cs/>
        </w:rPr>
        <w:t xml:space="preserve"> และเงินลงทุนในบริษัทย่อย</w:t>
      </w:r>
      <w:r w:rsidR="00160136" w:rsidRPr="00EF58AE">
        <w:rPr>
          <w:rFonts w:cstheme="majorBidi"/>
          <w:cs/>
        </w:rPr>
        <w:t xml:space="preserve">ในงบการเงินเฉพาะกิจการ (หมายเหตุ </w:t>
      </w:r>
      <w:r w:rsidR="00E96FB2">
        <w:rPr>
          <w:rFonts w:cstheme="majorBidi"/>
        </w:rPr>
        <w:t>7</w:t>
      </w:r>
      <w:r w:rsidR="00160136" w:rsidRPr="00EF58AE">
        <w:rPr>
          <w:rFonts w:cstheme="majorBidi"/>
          <w:cs/>
        </w:rPr>
        <w:t>) รวมถึงรับรู้เงินลงทุนในสัญญาซื้อขายกระแสรายรับสุทธิในงบการเงินเฉพาะกิจการ</w:t>
      </w:r>
      <w:r w:rsidRPr="00EF58AE">
        <w:rPr>
          <w:rFonts w:cstheme="majorBidi"/>
          <w:cs/>
        </w:rPr>
        <w:t xml:space="preserve"> (หมายเหตุ </w:t>
      </w:r>
      <w:r w:rsidR="00E96FB2">
        <w:rPr>
          <w:rFonts w:cstheme="majorBidi"/>
        </w:rPr>
        <w:t>8</w:t>
      </w:r>
      <w:r w:rsidRPr="00EF58AE">
        <w:rPr>
          <w:rFonts w:cstheme="majorBidi"/>
          <w:cs/>
        </w:rPr>
        <w:t xml:space="preserve">) </w:t>
      </w:r>
    </w:p>
    <w:p w14:paraId="4B22F2BA" w14:textId="29746D09" w:rsidR="00C834CE" w:rsidRPr="00EF58AE" w:rsidRDefault="000E7DC1" w:rsidP="00B95C45">
      <w:pPr>
        <w:spacing w:before="80"/>
        <w:ind w:left="360"/>
        <w:jc w:val="thaiDistribute"/>
        <w:rPr>
          <w:rFonts w:cstheme="majorBidi"/>
          <w:cs/>
        </w:rPr>
      </w:pPr>
      <w:r w:rsidRPr="00EF58AE">
        <w:rPr>
          <w:rFonts w:cstheme="majorBidi"/>
          <w:cs/>
        </w:rPr>
        <w:t>การ</w:t>
      </w:r>
      <w:r w:rsidRPr="009D613A">
        <w:rPr>
          <w:cs/>
        </w:rPr>
        <w:t>ได้มาซึ่ง</w:t>
      </w:r>
      <w:r w:rsidR="00D851C2">
        <w:rPr>
          <w:rFonts w:hint="cs"/>
          <w:cs/>
        </w:rPr>
        <w:t>เงินลงทุนใน</w:t>
      </w:r>
      <w:r w:rsidRPr="00EF58AE">
        <w:rPr>
          <w:rFonts w:cstheme="majorBidi"/>
          <w:cs/>
        </w:rPr>
        <w:t xml:space="preserve">บริษัท บูทิค พระโขนง ทรี จำกัด </w:t>
      </w:r>
      <w:r w:rsidR="00B95C45" w:rsidRPr="00EF58AE">
        <w:rPr>
          <w:rFonts w:cstheme="majorBidi"/>
          <w:cs/>
        </w:rPr>
        <w:t>เป็นการซื้อสินทรัพย์</w:t>
      </w:r>
      <w:r w:rsidR="00C834CE" w:rsidRPr="00EF58AE">
        <w:rPr>
          <w:rFonts w:cstheme="majorBidi"/>
          <w:cs/>
        </w:rPr>
        <w:t xml:space="preserve">ไม่ได้เป็นการรวมธุรกิจ </w:t>
      </w:r>
      <w:r w:rsidR="00B95C45" w:rsidRPr="00EF58AE">
        <w:rPr>
          <w:rFonts w:cstheme="majorBidi"/>
          <w:cs/>
        </w:rPr>
        <w:t>จากการที่บริษัทพิจารณาใช้ทางเลือกการทดสอบการกระจุกตัวของมูลค่ายุติธรรม (</w:t>
      </w:r>
      <w:r w:rsidR="00B95C45" w:rsidRPr="00EF58AE">
        <w:rPr>
          <w:rFonts w:cstheme="majorBidi"/>
        </w:rPr>
        <w:t xml:space="preserve">Concentration Test) </w:t>
      </w:r>
      <w:r w:rsidR="00B95C45" w:rsidRPr="00EF58AE">
        <w:rPr>
          <w:rFonts w:cstheme="majorBidi"/>
          <w:cs/>
        </w:rPr>
        <w:t xml:space="preserve">ตามมาตรฐานรายงานทางการเงินฉบับที่ </w:t>
      </w:r>
      <w:r w:rsidR="00B95C45" w:rsidRPr="00EF58AE">
        <w:rPr>
          <w:rFonts w:cstheme="majorBidi"/>
        </w:rPr>
        <w:t xml:space="preserve">3 </w:t>
      </w:r>
      <w:r w:rsidR="00B95C45" w:rsidRPr="00EF58AE">
        <w:rPr>
          <w:rFonts w:cstheme="majorBidi"/>
          <w:cs/>
        </w:rPr>
        <w:t>เรื่อง การรวมธุรกิจ โดยมูลค่ายุติธรรมของสินทรัพย์ที่ถูกซื้อเกือบทั้งหมดกระจุกตัวอยู่ที่กลุ่มของสินทรัพย์ที่ระบุได้เพียงชิ้นเดียว นั่นคือ อสังหาริมทรัพย์เพื่อการลงทุน - อาคาร</w:t>
      </w:r>
      <w:r w:rsidR="004F55F8" w:rsidRPr="00EF58AE">
        <w:rPr>
          <w:rFonts w:cstheme="majorBidi"/>
          <w:cs/>
        </w:rPr>
        <w:t>สำนักงาน</w:t>
      </w:r>
      <w:r w:rsidR="00B95C45" w:rsidRPr="00EF58AE">
        <w:rPr>
          <w:rFonts w:cstheme="majorBidi"/>
          <w:cs/>
        </w:rPr>
        <w:t xml:space="preserve">ซัมเมอร์พ้อยท์ </w:t>
      </w:r>
      <w:r w:rsidR="00C834CE" w:rsidRPr="00EF58AE">
        <w:rPr>
          <w:rFonts w:cstheme="majorBidi"/>
          <w:cs/>
        </w:rPr>
        <w:t>จึงถือว่าการซื้อเงินลงทุนใน</w:t>
      </w:r>
      <w:r w:rsidR="004F55F8" w:rsidRPr="00EF58AE">
        <w:rPr>
          <w:rFonts w:cstheme="majorBidi"/>
          <w:cs/>
        </w:rPr>
        <w:t xml:space="preserve">บริษัท บูทิค พระโขนง ทรี จำกัด </w:t>
      </w:r>
      <w:r w:rsidR="00C834CE" w:rsidRPr="00EF58AE">
        <w:rPr>
          <w:rFonts w:cstheme="majorBidi"/>
          <w:cs/>
        </w:rPr>
        <w:t xml:space="preserve">เป็นการซื้อสินทรัพย์ ซึ่งไม่ก่อให้เกิดค่าความนิยม บริษัทบันทึกผลต่างระหว่างต้นทุนของเงินลงทุน (สิ่งตอบแทนที่โอนให้) และมูลค่าตามบัญชีในสินทรัพย์สุทธิที่ระบุได้ของบริษัท </w:t>
      </w:r>
      <w:r w:rsidR="004F55F8" w:rsidRPr="00EF58AE">
        <w:rPr>
          <w:rFonts w:cstheme="majorBidi"/>
          <w:cs/>
        </w:rPr>
        <w:t xml:space="preserve">บูทิค พระโขนง ทรี จำกัด </w:t>
      </w:r>
      <w:r w:rsidR="00C834CE" w:rsidRPr="00EF58AE">
        <w:rPr>
          <w:rFonts w:cstheme="majorBidi"/>
          <w:cs/>
        </w:rPr>
        <w:t xml:space="preserve">จำนวน </w:t>
      </w:r>
      <w:r w:rsidR="004174E0">
        <w:rPr>
          <w:rFonts w:cstheme="majorBidi"/>
        </w:rPr>
        <w:t>68</w:t>
      </w:r>
      <w:r w:rsidR="00C834CE" w:rsidRPr="00EF58AE">
        <w:rPr>
          <w:rFonts w:cstheme="majorBidi"/>
          <w:cs/>
        </w:rPr>
        <w:t xml:space="preserve"> ล้านบาท เป็นส่วนหนึ่งของอสังหาริมทรัพย์เพื่อการลงทุนในงบการเงินรวม</w:t>
      </w:r>
      <w:r w:rsidR="00684754">
        <w:rPr>
          <w:rFonts w:cstheme="majorBidi"/>
        </w:rPr>
        <w:t xml:space="preserve"> (</w:t>
      </w:r>
      <w:r w:rsidR="00684754">
        <w:rPr>
          <w:rFonts w:cstheme="majorBidi" w:hint="cs"/>
          <w:cs/>
        </w:rPr>
        <w:t xml:space="preserve">หมายเหตุ </w:t>
      </w:r>
      <w:r w:rsidR="00684754">
        <w:rPr>
          <w:rFonts w:cstheme="majorBidi"/>
        </w:rPr>
        <w:t>9)</w:t>
      </w:r>
    </w:p>
    <w:p w14:paraId="16C6A297" w14:textId="3035E8D1" w:rsidR="00C834CE" w:rsidRPr="00EF58AE" w:rsidRDefault="00C834CE" w:rsidP="00C834CE">
      <w:pPr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มูลค่าตามบัญชีของสินทรัพย์ที่ระบุได้และหนี้สินที่รับมาของบริษัท </w:t>
      </w:r>
      <w:r w:rsidR="004F55F8" w:rsidRPr="00EF58AE">
        <w:rPr>
          <w:rFonts w:cstheme="majorBidi"/>
          <w:cs/>
        </w:rPr>
        <w:t xml:space="preserve">บูทิค พระโขนง ทรี จำกัด </w:t>
      </w:r>
      <w:r w:rsidRPr="00EF58AE">
        <w:rPr>
          <w:rFonts w:cstheme="majorBidi"/>
          <w:cs/>
        </w:rPr>
        <w:t>และมูลค่ายุติธรรมของสิ่งตอบแทนที่โอนให้ ณ วันที่ซื้อ</w:t>
      </w:r>
      <w:r w:rsidRPr="00EF58AE">
        <w:rPr>
          <w:rFonts w:cstheme="majorBidi"/>
          <w:cs/>
          <w:lang w:eastAsia="x-none"/>
        </w:rPr>
        <w:t xml:space="preserve"> </w:t>
      </w:r>
      <w:r w:rsidRPr="00EF58AE">
        <w:rPr>
          <w:rFonts w:cstheme="majorBidi"/>
          <w:cs/>
        </w:rPr>
        <w:t>มีดังนี้</w:t>
      </w:r>
    </w:p>
    <w:tbl>
      <w:tblPr>
        <w:tblW w:w="8073" w:type="dxa"/>
        <w:jc w:val="center"/>
        <w:tblLook w:val="01E0" w:firstRow="1" w:lastRow="1" w:firstColumn="1" w:lastColumn="1" w:noHBand="0" w:noVBand="0"/>
      </w:tblPr>
      <w:tblGrid>
        <w:gridCol w:w="6210"/>
        <w:gridCol w:w="1863"/>
      </w:tblGrid>
      <w:tr w:rsidR="00C834CE" w:rsidRPr="00EF58AE" w14:paraId="6EFC026B" w14:textId="77777777" w:rsidTr="008E74D5">
        <w:trPr>
          <w:tblHeader/>
          <w:jc w:val="center"/>
        </w:trPr>
        <w:tc>
          <w:tcPr>
            <w:tcW w:w="6210" w:type="dxa"/>
          </w:tcPr>
          <w:p w14:paraId="5D58263D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9BFD285" w14:textId="4F81D021" w:rsidR="00C834CE" w:rsidRPr="00EF58AE" w:rsidRDefault="00C834CE" w:rsidP="000F1C41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C834CE" w:rsidRPr="00EF58AE" w14:paraId="11A70BCE" w14:textId="77777777" w:rsidTr="008E74D5">
        <w:trPr>
          <w:tblHeader/>
          <w:jc w:val="center"/>
        </w:trPr>
        <w:tc>
          <w:tcPr>
            <w:tcW w:w="6210" w:type="dxa"/>
          </w:tcPr>
          <w:p w14:paraId="54F5B55C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3B793D" w14:textId="77777777" w:rsidR="00C834CE" w:rsidRPr="00EF58AE" w:rsidRDefault="00C834CE" w:rsidP="000F1C41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งบการเงินรวม</w:t>
            </w:r>
          </w:p>
        </w:tc>
      </w:tr>
      <w:tr w:rsidR="00C834CE" w:rsidRPr="00EF58AE" w14:paraId="05808180" w14:textId="77777777" w:rsidTr="008E74D5">
        <w:trPr>
          <w:jc w:val="center"/>
        </w:trPr>
        <w:tc>
          <w:tcPr>
            <w:tcW w:w="6210" w:type="dxa"/>
            <w:hideMark/>
          </w:tcPr>
          <w:p w14:paraId="507C8E04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u w:val="single"/>
                <w:cs/>
              </w:rPr>
            </w:pPr>
            <w:r w:rsidRPr="00EF58AE">
              <w:rPr>
                <w:rFonts w:cstheme="majorBidi"/>
                <w:b/>
                <w:bCs/>
                <w:u w:val="single"/>
                <w:cs/>
              </w:rPr>
              <w:t>สินทรัพย์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5561016C" w14:textId="77777777" w:rsidR="00C834CE" w:rsidRPr="00EF58AE" w:rsidRDefault="00C834CE" w:rsidP="000F1C41">
            <w:pPr>
              <w:tabs>
                <w:tab w:val="decimal" w:pos="1422"/>
              </w:tabs>
              <w:spacing w:line="340" w:lineRule="exact"/>
              <w:rPr>
                <w:rFonts w:cstheme="majorBidi"/>
                <w:b/>
                <w:bCs/>
                <w:cs/>
              </w:rPr>
            </w:pPr>
          </w:p>
        </w:tc>
      </w:tr>
      <w:tr w:rsidR="00CD2715" w:rsidRPr="00EF58AE" w14:paraId="02C751DD" w14:textId="77777777" w:rsidTr="000F1C41">
        <w:trPr>
          <w:trHeight w:val="244"/>
          <w:jc w:val="center"/>
        </w:trPr>
        <w:tc>
          <w:tcPr>
            <w:tcW w:w="6210" w:type="dxa"/>
            <w:shd w:val="clear" w:color="auto" w:fill="auto"/>
          </w:tcPr>
          <w:p w14:paraId="104DF502" w14:textId="7C0A87C7" w:rsidR="00CD2715" w:rsidRPr="00EF58AE" w:rsidRDefault="00CD2715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เงินสดและรายการเทียบเท่าเงินสด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9BD0075" w14:textId="29B6F2BF" w:rsidR="00CD2715" w:rsidRPr="00EF58AE" w:rsidRDefault="00FC4062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FC4062">
              <w:rPr>
                <w:rFonts w:cstheme="majorBidi"/>
              </w:rPr>
              <w:t>9,081,216</w:t>
            </w:r>
          </w:p>
        </w:tc>
      </w:tr>
      <w:tr w:rsidR="00CD2715" w:rsidRPr="00EF58AE" w14:paraId="2BD90881" w14:textId="77777777" w:rsidTr="00CD2715">
        <w:trPr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550D3243" w14:textId="702D62EB" w:rsidR="00CD2715" w:rsidRPr="00EF58AE" w:rsidRDefault="00CD2715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ลูกหนี้การค้าและลูกหนี้หมุนเวียนอื่น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64E106C" w14:textId="2C08C640" w:rsidR="00CD2715" w:rsidRPr="00EF58AE" w:rsidRDefault="00C073A8" w:rsidP="000F1C41">
            <w:pPr>
              <w:spacing w:line="340" w:lineRule="exact"/>
              <w:ind w:right="-12"/>
              <w:rPr>
                <w:rFonts w:cstheme="majorBidi"/>
                <w:cs/>
              </w:rPr>
            </w:pPr>
            <w:r w:rsidRPr="00C073A8">
              <w:rPr>
                <w:rFonts w:cstheme="majorBidi"/>
              </w:rPr>
              <w:t>27,604,216</w:t>
            </w:r>
          </w:p>
        </w:tc>
      </w:tr>
      <w:tr w:rsidR="00CD2715" w:rsidRPr="00EF58AE" w14:paraId="115BA153" w14:textId="77777777" w:rsidTr="00CD2715">
        <w:trPr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40280DB6" w14:textId="56232DB4" w:rsidR="00CD2715" w:rsidRPr="00EF58AE" w:rsidRDefault="00CD2715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ลูกหนี้กรมสรรพากร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BA2D895" w14:textId="05A8AF87" w:rsidR="00CD2715" w:rsidRPr="00EF58AE" w:rsidRDefault="00CD2715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EF58AE">
              <w:rPr>
                <w:rFonts w:cstheme="majorBidi"/>
              </w:rPr>
              <w:t xml:space="preserve"> </w:t>
            </w:r>
            <w:r w:rsidR="00C073A8" w:rsidRPr="00C073A8">
              <w:rPr>
                <w:rFonts w:cstheme="majorBidi"/>
              </w:rPr>
              <w:t xml:space="preserve"> 8,104,927</w:t>
            </w:r>
          </w:p>
        </w:tc>
      </w:tr>
      <w:tr w:rsidR="00CD2715" w:rsidRPr="00EF58AE" w14:paraId="658DCCDF" w14:textId="77777777" w:rsidTr="00CD2715">
        <w:trPr>
          <w:jc w:val="center"/>
        </w:trPr>
        <w:tc>
          <w:tcPr>
            <w:tcW w:w="6210" w:type="dxa"/>
            <w:shd w:val="clear" w:color="auto" w:fill="auto"/>
          </w:tcPr>
          <w:p w14:paraId="0348B4CA" w14:textId="4648B8C2" w:rsidR="00CD2715" w:rsidRPr="00EF58AE" w:rsidRDefault="00CD2715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สินทรัพย์หมุนเวียนอื่น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74C4F60" w14:textId="76D26F01" w:rsidR="00CD2715" w:rsidRPr="00EF58AE" w:rsidRDefault="00C073A8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C073A8">
              <w:rPr>
                <w:rFonts w:cstheme="majorBidi"/>
              </w:rPr>
              <w:t>816,988</w:t>
            </w:r>
          </w:p>
        </w:tc>
      </w:tr>
      <w:tr w:rsidR="00367243" w:rsidRPr="00EF58AE" w14:paraId="1DE23053" w14:textId="77777777" w:rsidTr="00367243">
        <w:trPr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0BF9844C" w14:textId="152E8FD1" w:rsidR="00367243" w:rsidRPr="00EF58AE" w:rsidRDefault="00367243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เงินฝากธนาคารที่มีภาระค้ำประกัน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E54FFB1" w14:textId="395B4AFF" w:rsidR="00367243" w:rsidRPr="00EF58AE" w:rsidRDefault="00367243" w:rsidP="000F1C41">
            <w:pPr>
              <w:spacing w:line="340" w:lineRule="exact"/>
              <w:ind w:right="-12"/>
              <w:rPr>
                <w:rFonts w:cstheme="majorBidi"/>
                <w:cs/>
              </w:rPr>
            </w:pPr>
            <w:r w:rsidRPr="00EF58AE">
              <w:rPr>
                <w:rFonts w:cstheme="majorBidi"/>
              </w:rPr>
              <w:t>500,000</w:t>
            </w:r>
          </w:p>
        </w:tc>
      </w:tr>
      <w:tr w:rsidR="00367243" w:rsidRPr="00EF58AE" w14:paraId="265EF088" w14:textId="77777777" w:rsidTr="00367243">
        <w:trPr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4E917608" w14:textId="1F071CC0" w:rsidR="00367243" w:rsidRPr="00EF58AE" w:rsidRDefault="00367243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อสังหาริมทรัพย์เพื่อการลงทุน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D69FEC0" w14:textId="7028C1D2" w:rsidR="00367243" w:rsidRPr="000614A0" w:rsidRDefault="000614A0" w:rsidP="000F1C41">
            <w:pPr>
              <w:spacing w:line="340" w:lineRule="exact"/>
              <w:ind w:right="-12"/>
              <w:rPr>
                <w:rFonts w:cstheme="majorBidi"/>
              </w:rPr>
            </w:pPr>
            <w:r>
              <w:t xml:space="preserve">            </w:t>
            </w:r>
            <w:r w:rsidR="00327F4E">
              <w:t>64</w:t>
            </w:r>
            <w:r w:rsidR="009C152D">
              <w:t>3,131,228</w:t>
            </w:r>
            <w:r>
              <w:rPr>
                <w:rFonts w:ascii="Angsana New" w:hAnsi="Angsana New"/>
              </w:rPr>
              <w:t xml:space="preserve"> </w:t>
            </w:r>
            <w:r w:rsidR="00367243" w:rsidRPr="00EF58AE">
              <w:rPr>
                <w:rFonts w:cstheme="majorBidi"/>
              </w:rPr>
              <w:t xml:space="preserve">  </w:t>
            </w:r>
          </w:p>
        </w:tc>
      </w:tr>
      <w:tr w:rsidR="00367243" w:rsidRPr="00EF58AE" w14:paraId="5529747A" w14:textId="77777777" w:rsidTr="00367243">
        <w:trPr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3D8E2410" w14:textId="7449E30B" w:rsidR="00367243" w:rsidRPr="00EF58AE" w:rsidRDefault="00367243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อุปกรณ์ - สุทธิ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10A59F3" w14:textId="31A9985B" w:rsidR="00367243" w:rsidRPr="00EF58AE" w:rsidRDefault="00367243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EF58AE">
              <w:rPr>
                <w:rFonts w:cstheme="majorBidi"/>
              </w:rPr>
              <w:t xml:space="preserve"> </w:t>
            </w:r>
            <w:r w:rsidR="000302AD" w:rsidRPr="000302AD">
              <w:rPr>
                <w:rFonts w:cstheme="majorBidi"/>
              </w:rPr>
              <w:t xml:space="preserve"> 463,285</w:t>
            </w:r>
          </w:p>
        </w:tc>
      </w:tr>
      <w:tr w:rsidR="00367243" w:rsidRPr="00EF58AE" w14:paraId="7FA7ACB4" w14:textId="77777777" w:rsidTr="00F630A6">
        <w:trPr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7FC3B5BF" w14:textId="52299058" w:rsidR="00367243" w:rsidRPr="00EF58AE" w:rsidRDefault="00367243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สินทรัพย์ไม่หมุนเวียนอื่น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063F7" w14:textId="166EDBA5" w:rsidR="00367243" w:rsidRPr="00EF58AE" w:rsidRDefault="00367243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EF58AE">
              <w:rPr>
                <w:rFonts w:cstheme="majorBidi"/>
              </w:rPr>
              <w:t xml:space="preserve"> </w:t>
            </w:r>
            <w:r w:rsidR="00277532" w:rsidRPr="00277532">
              <w:rPr>
                <w:rFonts w:cstheme="majorBidi"/>
              </w:rPr>
              <w:t xml:space="preserve"> 837,285</w:t>
            </w:r>
          </w:p>
        </w:tc>
      </w:tr>
      <w:tr w:rsidR="00C834CE" w:rsidRPr="00EF58AE" w14:paraId="741A2399" w14:textId="77777777" w:rsidTr="00F630A6">
        <w:trPr>
          <w:jc w:val="center"/>
        </w:trPr>
        <w:tc>
          <w:tcPr>
            <w:tcW w:w="6210" w:type="dxa"/>
            <w:shd w:val="clear" w:color="auto" w:fill="auto"/>
            <w:hideMark/>
          </w:tcPr>
          <w:p w14:paraId="6F104712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 xml:space="preserve">     รวมสินทรัพย์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837486" w14:textId="3BDC0DDB" w:rsidR="00C834CE" w:rsidRPr="00EF58AE" w:rsidRDefault="0053594D" w:rsidP="000F1C41">
            <w:pPr>
              <w:spacing w:line="340" w:lineRule="exact"/>
              <w:rPr>
                <w:rFonts w:cstheme="majorBidi"/>
                <w:b/>
                <w:bCs/>
                <w:cs/>
                <w:lang w:eastAsia="en-US"/>
              </w:rPr>
            </w:pPr>
            <w:r>
              <w:rPr>
                <w:rFonts w:cstheme="majorBidi"/>
                <w:b/>
                <w:bCs/>
              </w:rPr>
              <w:t>690,</w:t>
            </w:r>
            <w:r w:rsidR="005670E9">
              <w:rPr>
                <w:rFonts w:cstheme="majorBidi"/>
                <w:b/>
                <w:bCs/>
              </w:rPr>
              <w:t>539,145</w:t>
            </w:r>
          </w:p>
        </w:tc>
      </w:tr>
      <w:tr w:rsidR="00C834CE" w:rsidRPr="00EF58AE" w14:paraId="6BB4D7D4" w14:textId="77777777" w:rsidTr="00F630A6">
        <w:trPr>
          <w:jc w:val="center"/>
        </w:trPr>
        <w:tc>
          <w:tcPr>
            <w:tcW w:w="6210" w:type="dxa"/>
            <w:shd w:val="clear" w:color="auto" w:fill="auto"/>
            <w:hideMark/>
          </w:tcPr>
          <w:p w14:paraId="43E3072A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u w:val="single"/>
                <w:cs/>
              </w:rPr>
            </w:pPr>
            <w:r w:rsidRPr="00EF58AE">
              <w:rPr>
                <w:rFonts w:cstheme="majorBidi"/>
                <w:b/>
                <w:bCs/>
                <w:u w:val="single"/>
                <w:cs/>
              </w:rPr>
              <w:lastRenderedPageBreak/>
              <w:t>หนี้สิน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96B544" w14:textId="77777777" w:rsidR="00C834CE" w:rsidRPr="00EF58AE" w:rsidRDefault="00C834CE" w:rsidP="000F1C41">
            <w:pPr>
              <w:tabs>
                <w:tab w:val="decimal" w:pos="1280"/>
              </w:tabs>
              <w:spacing w:line="340" w:lineRule="exact"/>
              <w:rPr>
                <w:rFonts w:cstheme="majorBidi"/>
                <w:b/>
                <w:bCs/>
                <w:cs/>
              </w:rPr>
            </w:pPr>
          </w:p>
        </w:tc>
      </w:tr>
      <w:tr w:rsidR="005979FC" w:rsidRPr="00EF58AE" w14:paraId="02777856" w14:textId="77777777" w:rsidTr="005979FC">
        <w:trPr>
          <w:jc w:val="center"/>
        </w:trPr>
        <w:tc>
          <w:tcPr>
            <w:tcW w:w="6210" w:type="dxa"/>
            <w:shd w:val="clear" w:color="auto" w:fill="auto"/>
            <w:vAlign w:val="center"/>
            <w:hideMark/>
          </w:tcPr>
          <w:p w14:paraId="13C8D009" w14:textId="453AD566" w:rsidR="005979FC" w:rsidRPr="00EF58AE" w:rsidRDefault="005979FC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เจ้าหนี้การค้าและเจ้าหนี้หมุนเวียนอื่น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9E1B207" w14:textId="6E3A9995" w:rsidR="005979FC" w:rsidRPr="00EF58AE" w:rsidRDefault="00BF4638" w:rsidP="000F1C41">
            <w:pPr>
              <w:spacing w:line="340" w:lineRule="exact"/>
              <w:ind w:right="-12"/>
              <w:rPr>
                <w:rFonts w:cstheme="majorBidi"/>
                <w:cs/>
              </w:rPr>
            </w:pPr>
            <w:r w:rsidRPr="00BF4638">
              <w:rPr>
                <w:rFonts w:cstheme="majorBidi"/>
              </w:rPr>
              <w:t>25,453,071</w:t>
            </w:r>
          </w:p>
        </w:tc>
      </w:tr>
      <w:tr w:rsidR="005979FC" w:rsidRPr="00EF58AE" w14:paraId="4938FE7C" w14:textId="77777777" w:rsidTr="00F81A2A">
        <w:trPr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600D078E" w14:textId="73B77391" w:rsidR="005979FC" w:rsidRPr="00EF58AE" w:rsidRDefault="005979FC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หนี้สินหมุนเวียนอื่น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EE7AF32" w14:textId="6AEA1709" w:rsidR="005979FC" w:rsidRPr="00EF58AE" w:rsidRDefault="005979FC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EF58AE">
              <w:rPr>
                <w:rFonts w:cstheme="majorBidi"/>
              </w:rPr>
              <w:t xml:space="preserve"> </w:t>
            </w:r>
            <w:r w:rsidR="00F6646F" w:rsidRPr="00F6646F">
              <w:rPr>
                <w:rFonts w:cstheme="majorBidi"/>
              </w:rPr>
              <w:t xml:space="preserve"> 997,766 </w:t>
            </w:r>
            <w:r w:rsidRPr="00EF58AE">
              <w:rPr>
                <w:rFonts w:cstheme="majorBidi"/>
              </w:rPr>
              <w:t xml:space="preserve">   </w:t>
            </w:r>
          </w:p>
        </w:tc>
      </w:tr>
      <w:tr w:rsidR="000717AA" w:rsidRPr="00EF58AE" w14:paraId="417D793B" w14:textId="77777777" w:rsidTr="00F81A2A">
        <w:trPr>
          <w:jc w:val="center"/>
        </w:trPr>
        <w:tc>
          <w:tcPr>
            <w:tcW w:w="6210" w:type="dxa"/>
            <w:shd w:val="clear" w:color="auto" w:fill="auto"/>
          </w:tcPr>
          <w:p w14:paraId="2A87B57D" w14:textId="08510D0E" w:rsidR="000717AA" w:rsidRPr="00EF58AE" w:rsidRDefault="00FB79E6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>
              <w:rPr>
                <w:rFonts w:cstheme="majorBidi" w:hint="cs"/>
                <w:cs/>
              </w:rPr>
              <w:t>หนี้สินตามสัญญาเช่า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34A391A" w14:textId="5CCFFD14" w:rsidR="000717AA" w:rsidRPr="00EF58AE" w:rsidRDefault="00F81A20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F81A20">
              <w:rPr>
                <w:rFonts w:cstheme="majorBidi"/>
              </w:rPr>
              <w:t xml:space="preserve">153,131,228 </w:t>
            </w:r>
            <w:r w:rsidR="000717AA" w:rsidRPr="00EF58AE">
              <w:rPr>
                <w:rFonts w:cstheme="majorBidi"/>
              </w:rPr>
              <w:t xml:space="preserve">   </w:t>
            </w:r>
          </w:p>
        </w:tc>
      </w:tr>
      <w:tr w:rsidR="00E93C68" w:rsidRPr="00EF58AE" w14:paraId="5FF8F671" w14:textId="77777777" w:rsidTr="00F81A2A">
        <w:trPr>
          <w:jc w:val="center"/>
        </w:trPr>
        <w:tc>
          <w:tcPr>
            <w:tcW w:w="6210" w:type="dxa"/>
            <w:shd w:val="clear" w:color="auto" w:fill="auto"/>
          </w:tcPr>
          <w:p w14:paraId="2FCF07C6" w14:textId="66663D2C" w:rsidR="00E93C68" w:rsidRPr="00EF58AE" w:rsidRDefault="00E93C68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ประมาณการหนี้สินไม่หมุนเวียนสำหรับผลประโยชน์พนักงาน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469F56C" w14:textId="2D490DE8" w:rsidR="00E93C68" w:rsidRPr="008B2A42" w:rsidRDefault="008B2A42" w:rsidP="000F1C41">
            <w:pPr>
              <w:spacing w:line="340" w:lineRule="exact"/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 xml:space="preserve">              153,883</w:t>
            </w:r>
          </w:p>
        </w:tc>
      </w:tr>
      <w:tr w:rsidR="00F81A2A" w:rsidRPr="00EF58AE" w14:paraId="513CA092" w14:textId="77777777" w:rsidTr="00F81A2A">
        <w:trPr>
          <w:jc w:val="center"/>
        </w:trPr>
        <w:tc>
          <w:tcPr>
            <w:tcW w:w="6210" w:type="dxa"/>
            <w:shd w:val="clear" w:color="auto" w:fill="auto"/>
          </w:tcPr>
          <w:p w14:paraId="24ED373B" w14:textId="08926074" w:rsidR="00F81A2A" w:rsidRPr="00EF58AE" w:rsidRDefault="007E3689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เงินมัดจำและเงินประกัน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9FD6" w14:textId="42610A88" w:rsidR="00F81A2A" w:rsidRPr="00EF58AE" w:rsidRDefault="00506BA1" w:rsidP="000F1C41">
            <w:pPr>
              <w:spacing w:line="340" w:lineRule="exact"/>
              <w:ind w:right="-12"/>
              <w:rPr>
                <w:rFonts w:cstheme="majorBidi"/>
                <w:cs/>
              </w:rPr>
            </w:pPr>
            <w:r w:rsidRPr="00506BA1">
              <w:rPr>
                <w:cs/>
              </w:rPr>
              <w:t>15</w:t>
            </w:r>
            <w:r w:rsidRPr="00506BA1">
              <w:rPr>
                <w:rFonts w:cstheme="majorBidi"/>
              </w:rPr>
              <w:t>,</w:t>
            </w:r>
            <w:r w:rsidRPr="00506BA1">
              <w:rPr>
                <w:cs/>
              </w:rPr>
              <w:t>918</w:t>
            </w:r>
            <w:r w:rsidRPr="00506BA1">
              <w:rPr>
                <w:rFonts w:cstheme="majorBidi"/>
              </w:rPr>
              <w:t>,</w:t>
            </w:r>
            <w:r w:rsidRPr="00506BA1">
              <w:rPr>
                <w:cs/>
              </w:rPr>
              <w:t>445</w:t>
            </w:r>
          </w:p>
        </w:tc>
      </w:tr>
      <w:tr w:rsidR="00C834CE" w:rsidRPr="00EF58AE" w14:paraId="3E513669" w14:textId="77777777" w:rsidTr="00663DAB">
        <w:trPr>
          <w:jc w:val="center"/>
        </w:trPr>
        <w:tc>
          <w:tcPr>
            <w:tcW w:w="6210" w:type="dxa"/>
            <w:shd w:val="clear" w:color="auto" w:fill="auto"/>
            <w:hideMark/>
          </w:tcPr>
          <w:p w14:paraId="05A09DA9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 xml:space="preserve">     รวมหนี้สิน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CD0BF8" w14:textId="194204F9" w:rsidR="00C834CE" w:rsidRPr="00EF58AE" w:rsidRDefault="006E4C27" w:rsidP="000F1C41">
            <w:pPr>
              <w:tabs>
                <w:tab w:val="decimal" w:pos="1280"/>
              </w:tabs>
              <w:spacing w:line="340" w:lineRule="exact"/>
              <w:rPr>
                <w:rFonts w:cstheme="majorBidi"/>
                <w:b/>
                <w:bCs/>
                <w:cs/>
              </w:rPr>
            </w:pPr>
            <w:r>
              <w:rPr>
                <w:rFonts w:cstheme="majorBidi"/>
                <w:b/>
                <w:bCs/>
              </w:rPr>
              <w:t>195,654,393</w:t>
            </w:r>
          </w:p>
        </w:tc>
      </w:tr>
      <w:tr w:rsidR="00C834CE" w:rsidRPr="00EF58AE" w14:paraId="2D62115A" w14:textId="77777777" w:rsidTr="00012570">
        <w:trPr>
          <w:jc w:val="center"/>
        </w:trPr>
        <w:tc>
          <w:tcPr>
            <w:tcW w:w="6210" w:type="dxa"/>
            <w:shd w:val="clear" w:color="auto" w:fill="auto"/>
            <w:hideMark/>
          </w:tcPr>
          <w:p w14:paraId="4CA123CC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รวมสินทรัพย์สุทธิ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E73827" w14:textId="395CDA63" w:rsidR="00C834CE" w:rsidRPr="00EF58AE" w:rsidRDefault="00BC1186" w:rsidP="000F1C41">
            <w:pPr>
              <w:tabs>
                <w:tab w:val="decimal" w:pos="1280"/>
              </w:tabs>
              <w:spacing w:line="340" w:lineRule="exact"/>
              <w:rPr>
                <w:rFonts w:cstheme="majorBidi"/>
                <w:b/>
                <w:bCs/>
                <w:cs/>
              </w:rPr>
            </w:pPr>
            <w:r>
              <w:rPr>
                <w:rFonts w:cstheme="majorBidi"/>
                <w:b/>
                <w:bCs/>
              </w:rPr>
              <w:t>494,884,752</w:t>
            </w:r>
          </w:p>
        </w:tc>
      </w:tr>
      <w:tr w:rsidR="008B67D1" w:rsidRPr="008B67D1" w14:paraId="1B4BE984" w14:textId="77777777" w:rsidTr="00012570">
        <w:trPr>
          <w:jc w:val="center"/>
        </w:trPr>
        <w:tc>
          <w:tcPr>
            <w:tcW w:w="6210" w:type="dxa"/>
            <w:shd w:val="clear" w:color="auto" w:fill="auto"/>
            <w:hideMark/>
          </w:tcPr>
          <w:p w14:paraId="7F89C8A3" w14:textId="77777777" w:rsidR="008B67D1" w:rsidRPr="008B67D1" w:rsidRDefault="008B67D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8B67D1">
              <w:rPr>
                <w:rFonts w:cstheme="majorBidi"/>
                <w:cs/>
              </w:rPr>
              <w:t xml:space="preserve">ผลต่างสิ่งตอบแทนที่โอนให้ ณ วันซื้อเงินลงทุน (หมายเหตุ </w:t>
            </w:r>
            <w:r w:rsidRPr="008B67D1">
              <w:rPr>
                <w:rFonts w:cstheme="majorBidi"/>
              </w:rPr>
              <w:t>3)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E31FE8" w14:textId="198B84F8" w:rsidR="008B67D1" w:rsidRPr="008B67D1" w:rsidRDefault="008B67D1">
            <w:pPr>
              <w:tabs>
                <w:tab w:val="decimal" w:pos="1280"/>
              </w:tabs>
              <w:spacing w:line="340" w:lineRule="exact"/>
              <w:rPr>
                <w:rFonts w:cstheme="majorBidi"/>
              </w:rPr>
            </w:pPr>
            <w:r w:rsidRPr="008B67D1">
              <w:rPr>
                <w:rFonts w:cstheme="majorBidi"/>
              </w:rPr>
              <w:t>(84,884,752)</w:t>
            </w:r>
          </w:p>
        </w:tc>
      </w:tr>
      <w:tr w:rsidR="00C834CE" w:rsidRPr="00012570" w14:paraId="6BC5B182" w14:textId="77777777" w:rsidTr="00012570">
        <w:trPr>
          <w:jc w:val="center"/>
        </w:trPr>
        <w:tc>
          <w:tcPr>
            <w:tcW w:w="6210" w:type="dxa"/>
            <w:shd w:val="clear" w:color="auto" w:fill="auto"/>
          </w:tcPr>
          <w:p w14:paraId="264073BA" w14:textId="59F99039" w:rsidR="00C834CE" w:rsidRPr="00012570" w:rsidRDefault="001D4B7C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012570">
              <w:rPr>
                <w:b/>
                <w:bCs/>
                <w:cs/>
              </w:rPr>
              <w:t>มูลค่ายุติธรรมของสิ่งตอบแทนที่โอนให้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A46BBB" w14:textId="5E20D587" w:rsidR="00C834CE" w:rsidRPr="00012570" w:rsidRDefault="00D64DA3" w:rsidP="000F1C41">
            <w:pPr>
              <w:tabs>
                <w:tab w:val="decimal" w:pos="1280"/>
              </w:tabs>
              <w:spacing w:line="340" w:lineRule="exac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012570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410,000,000</w:t>
            </w:r>
          </w:p>
        </w:tc>
      </w:tr>
      <w:tr w:rsidR="006A34B7" w:rsidRPr="00196822" w14:paraId="1D9BBF89" w14:textId="77777777" w:rsidTr="00196822">
        <w:trPr>
          <w:trHeight w:val="150"/>
          <w:jc w:val="center"/>
        </w:trPr>
        <w:tc>
          <w:tcPr>
            <w:tcW w:w="6210" w:type="dxa"/>
            <w:shd w:val="clear" w:color="auto" w:fill="auto"/>
          </w:tcPr>
          <w:p w14:paraId="692144F2" w14:textId="77777777" w:rsidR="006A34B7" w:rsidRPr="00196822" w:rsidRDefault="006A34B7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sz w:val="2"/>
                <w:szCs w:val="2"/>
                <w:cs/>
              </w:rPr>
            </w:pPr>
          </w:p>
        </w:tc>
        <w:tc>
          <w:tcPr>
            <w:tcW w:w="186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C5ED846" w14:textId="77777777" w:rsidR="006A34B7" w:rsidRPr="00196822" w:rsidRDefault="006A34B7" w:rsidP="000F1C41">
            <w:pPr>
              <w:tabs>
                <w:tab w:val="decimal" w:pos="1280"/>
              </w:tabs>
              <w:spacing w:line="340" w:lineRule="exact"/>
              <w:rPr>
                <w:rFonts w:eastAsia="Times New Roman" w:cstheme="majorBidi"/>
                <w:color w:val="000000"/>
                <w:sz w:val="2"/>
                <w:szCs w:val="2"/>
                <w:lang w:eastAsia="en-US"/>
              </w:rPr>
            </w:pPr>
          </w:p>
        </w:tc>
      </w:tr>
      <w:tr w:rsidR="00D127C7" w:rsidRPr="00EF58AE" w14:paraId="6E39BB97" w14:textId="77777777" w:rsidTr="00012570">
        <w:trPr>
          <w:jc w:val="center"/>
        </w:trPr>
        <w:tc>
          <w:tcPr>
            <w:tcW w:w="6210" w:type="dxa"/>
            <w:shd w:val="clear" w:color="auto" w:fill="auto"/>
          </w:tcPr>
          <w:p w14:paraId="57DC1B2B" w14:textId="7CF6DE6B" w:rsidR="00D127C7" w:rsidRPr="00C62FE5" w:rsidRDefault="00C44D4C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</w:pPr>
            <w:r>
              <w:rPr>
                <w:rFonts w:hint="cs"/>
                <w:cs/>
              </w:rPr>
              <w:t>ค่า</w:t>
            </w:r>
            <w:r w:rsidR="0054286C">
              <w:rPr>
                <w:rFonts w:hint="cs"/>
                <w:cs/>
              </w:rPr>
              <w:t>ซื้อเงินลงทุน</w:t>
            </w:r>
            <w:r w:rsidR="000840DF">
              <w:rPr>
                <w:rFonts w:hint="cs"/>
                <w:cs/>
              </w:rPr>
              <w:t>ใน</w:t>
            </w:r>
            <w:r w:rsidR="007543C4">
              <w:rPr>
                <w:rFonts w:hint="cs"/>
                <w:cs/>
              </w:rPr>
              <w:t>บริษัท</w:t>
            </w:r>
            <w:r w:rsidR="000806DB">
              <w:rPr>
                <w:rFonts w:hint="cs"/>
                <w:cs/>
              </w:rPr>
              <w:t xml:space="preserve"> </w:t>
            </w:r>
            <w:r w:rsidR="000806DB" w:rsidRPr="000806DB">
              <w:rPr>
                <w:cs/>
              </w:rPr>
              <w:t>บูทิค พระโขนง ทรี จำกัด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320B1537" w14:textId="13238A7D" w:rsidR="00D127C7" w:rsidRDefault="00540200" w:rsidP="00615526">
            <w:pPr>
              <w:tabs>
                <w:tab w:val="decimal" w:pos="600"/>
              </w:tabs>
              <w:spacing w:line="340" w:lineRule="exact"/>
              <w:ind w:right="-33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eastAsia="Times New Roman" w:cstheme="majorBidi"/>
                <w:color w:val="000000"/>
                <w:lang w:eastAsia="en-US"/>
              </w:rPr>
              <w:t>293,000,000</w:t>
            </w:r>
          </w:p>
        </w:tc>
      </w:tr>
      <w:tr w:rsidR="00C01B32" w:rsidRPr="00EF58AE" w14:paraId="566AC9B9" w14:textId="77777777" w:rsidTr="00012570">
        <w:trPr>
          <w:jc w:val="center"/>
        </w:trPr>
        <w:tc>
          <w:tcPr>
            <w:tcW w:w="6210" w:type="dxa"/>
            <w:shd w:val="clear" w:color="auto" w:fill="auto"/>
          </w:tcPr>
          <w:p w14:paraId="33402888" w14:textId="00E9B06A" w:rsidR="00C01B32" w:rsidRPr="00163B3F" w:rsidRDefault="003518FF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</w:pPr>
            <w:r>
              <w:rPr>
                <w:rFonts w:hint="cs"/>
                <w:cs/>
              </w:rPr>
              <w:t>ค่าซื้อเงินลง</w:t>
            </w:r>
            <w:r w:rsidR="004F0E0B">
              <w:rPr>
                <w:rFonts w:hint="cs"/>
                <w:cs/>
              </w:rPr>
              <w:t>ทุน</w:t>
            </w:r>
            <w:r w:rsidR="00864435">
              <w:rPr>
                <w:rFonts w:hint="cs"/>
                <w:cs/>
              </w:rPr>
              <w:t>ในสัญญา</w:t>
            </w:r>
            <w:r w:rsidR="00DC69EC">
              <w:rPr>
                <w:rFonts w:hint="cs"/>
                <w:cs/>
              </w:rPr>
              <w:t>โอน</w:t>
            </w:r>
            <w:r w:rsidR="00540200">
              <w:rPr>
                <w:rFonts w:hint="cs"/>
                <w:cs/>
              </w:rPr>
              <w:t xml:space="preserve">สิทธิในกระแสรายรับ </w:t>
            </w:r>
            <w:r w:rsidR="00540200">
              <w:t>RSTA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5FB9E1" w14:textId="62100060" w:rsidR="00C01B32" w:rsidRPr="00540200" w:rsidRDefault="00540200" w:rsidP="00F26A4D">
            <w:pPr>
              <w:tabs>
                <w:tab w:val="decimal" w:pos="600"/>
              </w:tabs>
              <w:spacing w:line="340" w:lineRule="exact"/>
              <w:ind w:right="-33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eastAsia="Times New Roman" w:cstheme="majorBidi"/>
                <w:color w:val="000000"/>
                <w:lang w:eastAsia="en-US"/>
              </w:rPr>
              <w:t>117,000,000</w:t>
            </w:r>
          </w:p>
        </w:tc>
      </w:tr>
      <w:tr w:rsidR="00C834CE" w:rsidRPr="00EF58AE" w14:paraId="2B861173" w14:textId="77777777" w:rsidTr="00D03CF6">
        <w:trPr>
          <w:jc w:val="center"/>
        </w:trPr>
        <w:tc>
          <w:tcPr>
            <w:tcW w:w="6210" w:type="dxa"/>
            <w:shd w:val="clear" w:color="auto" w:fill="auto"/>
          </w:tcPr>
          <w:p w14:paraId="1A37BA7F" w14:textId="35B39CB3" w:rsidR="00C834CE" w:rsidRPr="00EF58AE" w:rsidRDefault="009A337F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9A337F">
              <w:rPr>
                <w:b/>
                <w:bCs/>
                <w:cs/>
              </w:rPr>
              <w:t>มูลค่ายุติธรรมของสิ่งตอบแทนที่โอนให้</w:t>
            </w:r>
          </w:p>
        </w:tc>
        <w:tc>
          <w:tcPr>
            <w:tcW w:w="18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6FA4DC3" w14:textId="7AD0129E" w:rsidR="00C834CE" w:rsidRPr="001900E5" w:rsidRDefault="00D64DA3" w:rsidP="00540200">
            <w:pPr>
              <w:tabs>
                <w:tab w:val="decimal" w:pos="1280"/>
              </w:tabs>
              <w:spacing w:line="340" w:lineRule="exact"/>
              <w:ind w:right="-28"/>
              <w:rPr>
                <w:rFonts w:cstheme="majorBidi"/>
                <w:b/>
                <w:bCs/>
                <w:highlight w:val="yellow"/>
              </w:rPr>
            </w:pPr>
            <w:r>
              <w:rPr>
                <w:rFonts w:cstheme="majorBidi"/>
                <w:b/>
                <w:bCs/>
              </w:rPr>
              <w:t>410,000,000</w:t>
            </w:r>
          </w:p>
        </w:tc>
      </w:tr>
    </w:tbl>
    <w:p w14:paraId="59906631" w14:textId="55272DD2" w:rsidR="008E74D5" w:rsidRPr="00EF58AE" w:rsidRDefault="00E16741" w:rsidP="008E74D5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 xml:space="preserve">ข้อมูลนโยบายการบัญชีที่มีสาระสำคัญ </w:t>
      </w:r>
    </w:p>
    <w:p w14:paraId="0A3E43D5" w14:textId="77777777" w:rsidR="00E16741" w:rsidRPr="00EF58AE" w:rsidRDefault="008E74D5" w:rsidP="008E74D5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Pr="00EF58AE">
        <w:rPr>
          <w:rFonts w:cstheme="majorBidi"/>
        </w:rPr>
        <w:t xml:space="preserve">31 </w:t>
      </w:r>
      <w:r w:rsidRPr="00EF58AE">
        <w:rPr>
          <w:rFonts w:cstheme="majorBidi"/>
          <w:cs/>
        </w:rPr>
        <w:t xml:space="preserve">ธันวาคม </w:t>
      </w:r>
      <w:r w:rsidRPr="00EF58AE">
        <w:rPr>
          <w:rFonts w:cstheme="majorBidi"/>
        </w:rPr>
        <w:t>2567</w:t>
      </w:r>
      <w:r w:rsidRPr="00EF58AE">
        <w:rPr>
          <w:rFonts w:cstheme="majorBidi"/>
          <w:cs/>
        </w:rPr>
        <w:t xml:space="preserve"> </w:t>
      </w:r>
    </w:p>
    <w:p w14:paraId="179596BA" w14:textId="1D80B4D8" w:rsidR="00E16741" w:rsidRPr="00EF58AE" w:rsidRDefault="00E16741" w:rsidP="008E74D5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 w:rsidRPr="00EF58AE">
        <w:rPr>
          <w:rFonts w:cstheme="majorBidi"/>
        </w:rPr>
        <w:t>1</w:t>
      </w:r>
      <w:r w:rsidRPr="00EF58AE">
        <w:rPr>
          <w:rFonts w:cstheme="majorBidi"/>
          <w:cs/>
        </w:rPr>
        <w:t xml:space="preserve"> มกราคม </w:t>
      </w:r>
      <w:r w:rsidRPr="00EF58AE">
        <w:rPr>
          <w:rFonts w:cstheme="majorBidi"/>
        </w:rPr>
        <w:t>2568</w:t>
      </w:r>
      <w:r w:rsidRPr="00EF58AE">
        <w:rPr>
          <w:rFonts w:cstheme="majorBidi"/>
          <w:cs/>
        </w:rPr>
        <w:t xml:space="preserve"> ไม่มีผลกระทบอย่างเป็นสาระสำคัญต่องบการเงินของกลุ่มบริษัท</w:t>
      </w:r>
    </w:p>
    <w:p w14:paraId="13AD4304" w14:textId="48BA0651" w:rsidR="008E74D5" w:rsidRPr="00EF58AE" w:rsidRDefault="008E74D5" w:rsidP="008E74D5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อย่างไรก็ตาม เนื่องจากการออกและเสนอขายโทเคนดิจิทัลเพื่อการลงทุนซัมเมอร์พ้อยท์ตามที่กล่าวไว้ในหมายเหตุ</w:t>
      </w:r>
      <w:r w:rsidR="00B32D05">
        <w:rPr>
          <w:rFonts w:cstheme="majorBidi" w:hint="cs"/>
          <w:cs/>
        </w:rPr>
        <w:t>ประกอบงบการเงินข้อ</w:t>
      </w:r>
      <w:r w:rsidRPr="00EF58AE">
        <w:rPr>
          <w:rFonts w:cstheme="majorBidi"/>
          <w:cs/>
        </w:rPr>
        <w:t xml:space="preserve"> </w:t>
      </w:r>
      <w:r w:rsidR="00080986" w:rsidRPr="00EF58AE">
        <w:rPr>
          <w:rFonts w:cstheme="majorBidi"/>
        </w:rPr>
        <w:t>1</w:t>
      </w:r>
      <w:r w:rsidRPr="00EF58AE">
        <w:rPr>
          <w:rFonts w:cstheme="majorBidi"/>
          <w:cs/>
        </w:rPr>
        <w:t xml:space="preserve"> ทำให้กลุ่มบริษัทมีการใช้</w:t>
      </w:r>
      <w:r w:rsidRPr="008B5DCC">
        <w:rPr>
          <w:rFonts w:cstheme="majorBidi"/>
          <w:cs/>
        </w:rPr>
        <w:t>นโยบายการบัญชี</w:t>
      </w:r>
      <w:r w:rsidR="00E9566C" w:rsidRPr="008B5DCC">
        <w:rPr>
          <w:rFonts w:cstheme="majorBidi"/>
          <w:cs/>
        </w:rPr>
        <w:t>ที่</w:t>
      </w:r>
      <w:r w:rsidR="00E16741" w:rsidRPr="008B5DCC">
        <w:rPr>
          <w:rFonts w:cstheme="majorBidi"/>
          <w:cs/>
        </w:rPr>
        <w:t>มีสาระ</w:t>
      </w:r>
      <w:r w:rsidR="00E9566C" w:rsidRPr="008B5DCC">
        <w:rPr>
          <w:rFonts w:cstheme="majorBidi"/>
          <w:cs/>
        </w:rPr>
        <w:t>สำคัญ</w:t>
      </w:r>
      <w:r w:rsidRPr="008B5DCC">
        <w:rPr>
          <w:rFonts w:cstheme="majorBidi"/>
          <w:cs/>
        </w:rPr>
        <w:t>เพิ่มเติม</w:t>
      </w:r>
      <w:r w:rsidR="00E16741" w:rsidRPr="008B5DCC">
        <w:rPr>
          <w:rFonts w:cstheme="majorBidi"/>
          <w:cs/>
        </w:rPr>
        <w:t>ใน</w:t>
      </w:r>
      <w:r w:rsidR="00E16741" w:rsidRPr="00EF58AE">
        <w:rPr>
          <w:rFonts w:cstheme="majorBidi"/>
          <w:cs/>
        </w:rPr>
        <w:t>ระหว่าง</w:t>
      </w:r>
      <w:r w:rsidR="000E44B4" w:rsidRPr="00EF58AE">
        <w:rPr>
          <w:rFonts w:cstheme="majorBidi"/>
          <w:cs/>
        </w:rPr>
        <w:t>งวดปีปัจจุบัน</w:t>
      </w:r>
      <w:r w:rsidRPr="00EF58AE">
        <w:rPr>
          <w:rFonts w:cstheme="majorBidi"/>
          <w:cs/>
        </w:rPr>
        <w:t xml:space="preserve"> ดังนี้</w:t>
      </w:r>
    </w:p>
    <w:p w14:paraId="2F1BE115" w14:textId="77777777" w:rsidR="00021369" w:rsidRPr="00EF58AE" w:rsidRDefault="00021369" w:rsidP="00021369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รายได้จากการให้เช่า</w:t>
      </w:r>
    </w:p>
    <w:p w14:paraId="66EB0427" w14:textId="5B96AD2E" w:rsidR="00021369" w:rsidRPr="00EF58AE" w:rsidRDefault="00021369" w:rsidP="00021369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รายได้จากการให้เช่าในพื้นที่ในศูนย์การค้าและสำนักงานให้เช่าจะรับรู้เป็นรายได้โดยการคำนวณตามวิธีเส้นตรงตลอดอายุสัญญาเช่า</w:t>
      </w:r>
    </w:p>
    <w:p w14:paraId="107BBE9E" w14:textId="77777777" w:rsidR="00021369" w:rsidRPr="00EF58AE" w:rsidRDefault="00021369" w:rsidP="00021369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รายได้ค่าบริการ</w:t>
      </w:r>
    </w:p>
    <w:p w14:paraId="55027607" w14:textId="764C66B9" w:rsidR="00021369" w:rsidRPr="00EF58AE" w:rsidRDefault="00021369" w:rsidP="00021369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รายได้ค่าบริการที่เกี่ยวข้องในพื้นที่ศูนย์การค้าและสำนักงานให้เช่าจะรับรู้รายได้โดยคำนวณตามวิธีเส้นตรงตลอดอายุสัญญาเช่า</w:t>
      </w:r>
    </w:p>
    <w:p w14:paraId="781570D8" w14:textId="0CDE8B3F" w:rsidR="00476CE7" w:rsidRPr="00EF58AE" w:rsidRDefault="00476CE7" w:rsidP="00021369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รายได้จากเงินลงทุนในสัญญา</w:t>
      </w:r>
      <w:r w:rsidR="003F6085" w:rsidRPr="00EF58AE">
        <w:rPr>
          <w:rFonts w:cstheme="majorBidi"/>
          <w:u w:val="single"/>
          <w:cs/>
        </w:rPr>
        <w:t>ซื้อขายกระแสรายรับสุทธิ</w:t>
      </w:r>
      <w:r w:rsidRPr="00EF58AE">
        <w:rPr>
          <w:rFonts w:cstheme="majorBidi"/>
          <w:u w:val="single"/>
          <w:cs/>
        </w:rPr>
        <w:t xml:space="preserve"> (</w:t>
      </w:r>
      <w:r w:rsidRPr="00EF58AE">
        <w:rPr>
          <w:rFonts w:cstheme="majorBidi"/>
          <w:u w:val="single"/>
        </w:rPr>
        <w:t>RSTA)</w:t>
      </w:r>
    </w:p>
    <w:p w14:paraId="3C1C708B" w14:textId="1BFBD64A" w:rsidR="00476CE7" w:rsidRPr="00EF58AE" w:rsidRDefault="00476CE7" w:rsidP="00021369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รายได้จากเงินลงทุนในสัญญา</w:t>
      </w:r>
      <w:r w:rsidR="003F6085" w:rsidRPr="00EF58AE">
        <w:rPr>
          <w:rFonts w:cstheme="majorBidi"/>
          <w:cs/>
        </w:rPr>
        <w:t>ซื้อขายกระแสรายรับสุทธิ</w:t>
      </w:r>
      <w:r w:rsidRPr="00EF58AE">
        <w:rPr>
          <w:rFonts w:cstheme="majorBidi"/>
          <w:cs/>
        </w:rPr>
        <w:t>รับรู้ตามจำนวน</w:t>
      </w:r>
      <w:r w:rsidR="005E1C6E" w:rsidRPr="00EF58AE">
        <w:rPr>
          <w:rFonts w:cstheme="majorBidi"/>
          <w:cs/>
        </w:rPr>
        <w:t>ที่คำนวณ</w:t>
      </w:r>
      <w:r w:rsidR="005D1AC3" w:rsidRPr="007A471B">
        <w:rPr>
          <w:cs/>
        </w:rPr>
        <w:t>จากการตัดจำหน่าย</w:t>
      </w:r>
      <w:r w:rsidR="00CB1BDF">
        <w:rPr>
          <w:rFonts w:hint="cs"/>
          <w:cs/>
        </w:rPr>
        <w:t>ประมาณการ</w:t>
      </w:r>
      <w:r w:rsidR="005049D1">
        <w:rPr>
          <w:rFonts w:hint="cs"/>
          <w:cs/>
        </w:rPr>
        <w:t>กระ</w:t>
      </w:r>
      <w:r w:rsidR="00CB1BDF">
        <w:rPr>
          <w:rFonts w:hint="cs"/>
          <w:cs/>
        </w:rPr>
        <w:t>แสรายรับสุทธิที่มีสิทธิได้รับตามสัญญา</w:t>
      </w:r>
      <w:r w:rsidR="005D1AC3" w:rsidRPr="007A471B">
        <w:rPr>
          <w:cs/>
        </w:rPr>
        <w:t>ตามวิธีอัตราดอกเบี้ยที่แท้จริง</w:t>
      </w:r>
    </w:p>
    <w:p w14:paraId="58C92F8E" w14:textId="32317F41" w:rsidR="005E1C6E" w:rsidRPr="00EF58AE" w:rsidRDefault="005E1C6E" w:rsidP="00021369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รายได้</w:t>
      </w:r>
      <w:r w:rsidR="00E9566C" w:rsidRPr="00EF58AE">
        <w:rPr>
          <w:rFonts w:cstheme="majorBidi"/>
          <w:u w:val="single"/>
          <w:cs/>
        </w:rPr>
        <w:t>ดอกเบี้ย</w:t>
      </w:r>
    </w:p>
    <w:p w14:paraId="31D478C8" w14:textId="759031D0" w:rsidR="00CA6792" w:rsidRPr="00EF58AE" w:rsidRDefault="005E1C6E" w:rsidP="00680952">
      <w:pPr>
        <w:spacing w:before="120"/>
        <w:ind w:left="360"/>
        <w:jc w:val="thaiDistribute"/>
        <w:rPr>
          <w:rFonts w:cstheme="majorBidi"/>
          <w:cs/>
        </w:rPr>
      </w:pPr>
      <w:r w:rsidRPr="00EF58AE">
        <w:rPr>
          <w:rFonts w:cstheme="majorBidi"/>
          <w:cs/>
        </w:rPr>
        <w:t xml:space="preserve">รายได้ดอกเบี้ยรับรู้ตามเกณฑ์คงค้าง </w:t>
      </w:r>
    </w:p>
    <w:p w14:paraId="2E6DDDC7" w14:textId="77777777" w:rsidR="00654757" w:rsidRDefault="00654757" w:rsidP="00021369">
      <w:pPr>
        <w:spacing w:before="120"/>
        <w:ind w:left="360"/>
        <w:jc w:val="thaiDistribute"/>
        <w:rPr>
          <w:rFonts w:cstheme="majorBidi"/>
          <w:u w:val="single"/>
        </w:rPr>
      </w:pPr>
    </w:p>
    <w:p w14:paraId="0E4D0B32" w14:textId="169D5FB8" w:rsidR="00021369" w:rsidRPr="00EF58AE" w:rsidRDefault="00021369" w:rsidP="00021369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lastRenderedPageBreak/>
        <w:t>ต้นทุนทางการเงิน</w:t>
      </w:r>
    </w:p>
    <w:p w14:paraId="3177BC1F" w14:textId="3AF4A829" w:rsidR="004C6DE6" w:rsidRDefault="004C6DE6" w:rsidP="007D163A">
      <w:pPr>
        <w:spacing w:before="120"/>
        <w:ind w:left="360"/>
        <w:jc w:val="thaiDistribute"/>
        <w:rPr>
          <w:rFonts w:cstheme="majorBidi"/>
          <w:cs/>
        </w:rPr>
      </w:pPr>
      <w:r>
        <w:rPr>
          <w:rFonts w:cstheme="majorBidi" w:hint="cs"/>
          <w:cs/>
        </w:rPr>
        <w:t>ต้นทุนทางการเงินประกอบด้วย</w:t>
      </w:r>
      <w:r w:rsidR="00666576">
        <w:rPr>
          <w:rFonts w:cstheme="majorBidi" w:hint="cs"/>
          <w:cs/>
        </w:rPr>
        <w:t xml:space="preserve"> </w:t>
      </w:r>
      <w:r w:rsidR="00666576" w:rsidRPr="00EF58AE">
        <w:rPr>
          <w:rFonts w:cstheme="majorBidi"/>
          <w:cs/>
        </w:rPr>
        <w:t>ส่วนแบ่งผลตอบแทนที่ต้องจ่ายให้กับผู้ถือโทเคนดิจิทัล</w:t>
      </w:r>
      <w:r w:rsidR="00666576">
        <w:rPr>
          <w:rFonts w:cstheme="majorBidi" w:hint="cs"/>
          <w:cs/>
        </w:rPr>
        <w:t xml:space="preserve"> และต้นทุนการทำรายการของหนี้สินโทเคนดิจิทัล</w:t>
      </w:r>
      <w:r w:rsidR="007A471B" w:rsidRPr="007A471B">
        <w:rPr>
          <w:cs/>
        </w:rPr>
        <w:t>โดยคำนวณจากการตัดจำหน่ายตามวิธีอัตราดอกเบี้ยที่แท้จริง</w:t>
      </w:r>
    </w:p>
    <w:p w14:paraId="4457E675" w14:textId="5B39D738" w:rsidR="00080986" w:rsidRPr="00EF58AE" w:rsidRDefault="00080986" w:rsidP="00080986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เงินลงทุนในบริษัทย่อย</w:t>
      </w:r>
    </w:p>
    <w:p w14:paraId="7B30DD88" w14:textId="77777777" w:rsidR="00080986" w:rsidRDefault="00080986" w:rsidP="00080986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เงินลงทุนในบริษัทย่อยที่แสดงอยู่ในงบการเงินเฉพาะกิจการแสดงมูลค่าตามวิธีราคาทุนสุทธิจากค่าเผื่อการด้อยค่า (ถ้ามี)</w:t>
      </w:r>
    </w:p>
    <w:p w14:paraId="2FC1B3E9" w14:textId="77777777" w:rsidR="00F67457" w:rsidRPr="00EF58AE" w:rsidRDefault="00F67457" w:rsidP="00F67457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เงินลงทุนในสัญญาซื้อขายกระแสรายรับสุทธิ (</w:t>
      </w:r>
      <w:r w:rsidRPr="00EF58AE">
        <w:rPr>
          <w:rFonts w:cstheme="majorBidi"/>
          <w:u w:val="single"/>
        </w:rPr>
        <w:t>RSTA)</w:t>
      </w:r>
    </w:p>
    <w:p w14:paraId="3CD29BB0" w14:textId="5DF1DE72" w:rsidR="00F67457" w:rsidRPr="001A1B0A" w:rsidRDefault="001A1B0A" w:rsidP="00080986">
      <w:pPr>
        <w:spacing w:before="120"/>
        <w:ind w:left="360"/>
        <w:jc w:val="thaiDistribute"/>
        <w:rPr>
          <w:rFonts w:cstheme="majorBidi"/>
        </w:rPr>
      </w:pPr>
      <w:r w:rsidRPr="001A1B0A">
        <w:rPr>
          <w:rFonts w:cstheme="majorBidi"/>
          <w:cs/>
        </w:rPr>
        <w:t>บริษัทวัดมูลค่าเริ่มแรกของเงินลงทุนในสัญญาซื้อขายกระแสรายรับสุทธิโดยใช้ราคาทุนของเงินลงทุน ณ วันที่บริษัทมีสิทธิในเงินลงทุน และวัดมูลค่าเงินลงทุนในภายหลังด้วยมูลค่ายุติธรรมผ่านกำไรหรือขาดทุน</w:t>
      </w:r>
      <w:r w:rsidR="00076322">
        <w:rPr>
          <w:rFonts w:cstheme="majorBidi" w:hint="cs"/>
          <w:cs/>
        </w:rPr>
        <w:t xml:space="preserve"> โดย</w:t>
      </w:r>
      <w:r w:rsidR="00567015">
        <w:rPr>
          <w:rFonts w:cstheme="majorBidi" w:hint="cs"/>
          <w:cs/>
        </w:rPr>
        <w:t>รับรู้การเปลี่ยนแปลงของมูลค่ายุติธรรมในส่วนของกำไรหรือขาดทุน</w:t>
      </w:r>
    </w:p>
    <w:p w14:paraId="498F2ED0" w14:textId="4AA87D10" w:rsidR="00080986" w:rsidRPr="00EF58AE" w:rsidRDefault="00080986" w:rsidP="00080986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อสังหาริมทรัพย์เพื่อการลงทุน</w:t>
      </w:r>
    </w:p>
    <w:p w14:paraId="1503CD3D" w14:textId="3302A6FF" w:rsidR="00080986" w:rsidRPr="00EF58AE" w:rsidRDefault="00080986" w:rsidP="00080986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กลุ่มบริษัทวัดมูลค่าเริ่มแรกของอสังหาริมทรัพย์เพื่อการลงทุนด้วยราคาทุน และวัดมูลค่าอสังหาริมทรัพย์เพื่อการลงทุนใหม่ด้วยมูลค่ายุติธรรมด้วยการตีราคาใหม่อย่างสม่ำเสมอโดยอ้างอิงราคาประเมินโดยผู้ประเมินราคาอิสระ กลุ่มบริษัทรับรู้ผลกำไรหรือขาดทุนที่เกิดขึ้นจากการเปลี่ยนแปลงมูลค่ายุติธรรมของอสังหาริมทรัพย์เพื่อการลงทุนในส่วนของกำไรหรือขาดทุน</w:t>
      </w:r>
    </w:p>
    <w:p w14:paraId="57255AC4" w14:textId="77777777" w:rsidR="00B04BAB" w:rsidRDefault="00B04BAB" w:rsidP="001C7E51">
      <w:pPr>
        <w:spacing w:before="120"/>
        <w:ind w:left="360"/>
        <w:jc w:val="thaiDistribute"/>
        <w:rPr>
          <w:rFonts w:ascii="Angsana New" w:hAnsi="Angsana New"/>
          <w:b/>
          <w:u w:val="single"/>
          <w:lang w:eastAsia="en-US"/>
        </w:rPr>
      </w:pPr>
      <w:r>
        <w:rPr>
          <w:rFonts w:eastAsia="Arial Unicode MS" w:cstheme="majorBidi"/>
          <w:u w:val="single"/>
          <w:cs/>
        </w:rPr>
        <w:t>สัญญา</w:t>
      </w:r>
      <w:r>
        <w:rPr>
          <w:rFonts w:ascii="Angsana New" w:hAnsi="Angsana New" w:cstheme="majorBidi"/>
          <w:b/>
          <w:u w:val="single"/>
          <w:cs/>
        </w:rPr>
        <w:t>เช่า</w:t>
      </w:r>
    </w:p>
    <w:p w14:paraId="4F17E93E" w14:textId="62C159FF" w:rsidR="00B04BAB" w:rsidRDefault="00B04BAB" w:rsidP="001C7E51">
      <w:pPr>
        <w:spacing w:before="120"/>
        <w:ind w:left="360"/>
        <w:jc w:val="thaiDistribute"/>
        <w:rPr>
          <w:rFonts w:eastAsia="Arial Unicode MS" w:cstheme="majorBidi"/>
          <w:i/>
          <w:iCs/>
        </w:rPr>
      </w:pPr>
      <w:r>
        <w:rPr>
          <w:rFonts w:eastAsia="Arial Unicode MS" w:cstheme="majorBidi"/>
          <w:i/>
          <w:iCs/>
          <w:cs/>
        </w:rPr>
        <w:t>สัญญาเช่า - กรณีกลุ่มบริษัทเป็นผู้เช่า</w:t>
      </w:r>
    </w:p>
    <w:p w14:paraId="708C339E" w14:textId="08360149" w:rsidR="00781833" w:rsidRDefault="009D4EF3" w:rsidP="001C7E51">
      <w:pPr>
        <w:spacing w:before="120"/>
        <w:ind w:left="360"/>
        <w:jc w:val="thaiDistribute"/>
        <w:rPr>
          <w:rFonts w:eastAsia="Arial Unicode MS" w:cstheme="majorBidi"/>
        </w:rPr>
      </w:pPr>
      <w:r w:rsidRPr="009D4EF3">
        <w:rPr>
          <w:rFonts w:eastAsia="Arial Unicode MS"/>
          <w:cs/>
        </w:rPr>
        <w:t>ณ วันเริ่มต้นของสัญญา กลุ่มบริษัทประเมินว่าสัญญาเป็นสัญญาเช่าหรือประกอบด้วยสัญญาเช่าหรือไม่ โดยสัญญาจะเป็นสัญญาเช่าหรือประกอบด้วยสัญญาเช่า ถ้าสัญญานั้นเป็นการให้สิทธิในการควบคุมการใช้สินทรัพย์ที่ระบุสำหรับช่วงเวลาหนึ่งเพื่อการแลกเปลี่ยนกับสิ่งตอบแทน</w:t>
      </w:r>
    </w:p>
    <w:p w14:paraId="55BE4A22" w14:textId="5E80F0F6" w:rsidR="00B04BAB" w:rsidRDefault="00B04BAB" w:rsidP="001C7E51">
      <w:pPr>
        <w:spacing w:before="120"/>
        <w:ind w:left="360"/>
        <w:jc w:val="thaiDistribute"/>
        <w:rPr>
          <w:rFonts w:eastAsia="Arial Unicode MS" w:cstheme="majorBidi"/>
        </w:rPr>
      </w:pPr>
      <w:r>
        <w:rPr>
          <w:rFonts w:eastAsia="Arial Unicode MS" w:cstheme="majorBidi"/>
          <w:cs/>
        </w:rPr>
        <w:t>กลุ่มบริษัทรับรู้สินทรัพย์สิทธิการใช้</w:t>
      </w:r>
      <w:r w:rsidR="00905124">
        <w:rPr>
          <w:rFonts w:eastAsia="Arial Unicode MS" w:cstheme="majorBidi" w:hint="cs"/>
          <w:cs/>
        </w:rPr>
        <w:t>ที่ดิน</w:t>
      </w:r>
      <w:r w:rsidR="00355F1A">
        <w:rPr>
          <w:rFonts w:eastAsia="Arial Unicode MS" w:cstheme="majorBidi" w:hint="cs"/>
          <w:cs/>
        </w:rPr>
        <w:t>ตามสัญญาเช่าที่ดินระยะยาวซึ่งเป็นที่ตั้งของ</w:t>
      </w:r>
      <w:r w:rsidR="003E3E44" w:rsidRPr="00EF58AE">
        <w:rPr>
          <w:rFonts w:cstheme="majorBidi"/>
          <w:cs/>
        </w:rPr>
        <w:t xml:space="preserve">อาคารสำนักงานซัมเมอร์พ้อยท์ </w:t>
      </w:r>
      <w:r w:rsidR="00465950">
        <w:rPr>
          <w:rFonts w:cstheme="majorBidi" w:hint="cs"/>
          <w:cs/>
        </w:rPr>
        <w:t>เป็นส่วนหนึ่งของ</w:t>
      </w:r>
      <w:r w:rsidR="008C6931">
        <w:rPr>
          <w:rFonts w:cstheme="majorBidi" w:hint="cs"/>
          <w:cs/>
        </w:rPr>
        <w:t>อสังหาริมทรัพย์เพื่อการลงทุน</w:t>
      </w:r>
      <w:r>
        <w:rPr>
          <w:rFonts w:eastAsia="Arial Unicode MS" w:cstheme="majorBidi"/>
          <w:cs/>
        </w:rPr>
        <w:t>และหนี้สินตามสัญญาเช่า ณ วันที่สัญญาเช่าเริ่มมีผล สินทรัพย์สิทธิการใช้วัดมูลค่าโดยใช้ราคาทุน ซึ่งประกอบด้วยจำนวนเงินของหนี้สินตามสัญญาเช่าจากการวัดมูลค่าเริ่มแรก ปรับปรุงด้วยการจ่ายชำระใด ๆ ตามสัญญาเช่า ณ วันที่สัญญาเริ่มมีผลหรือก่อนวันที่สัญญาเริ่มมีผล ต้นทุนทางตรงเริ่มแรกใด ๆ ที่เกิดขึ้น และประมาณการต้นทุนที่จะเกิดขึ้นสำหรับผู้เช่าในการรื้อและการขนย้ายสินทรัพย์อ้างอิง การบูรณะสถานที่ตั้งของสินทรัพย์อ้างอิง หรือการบูรณะสินทรัพย์อ้างอิงให้อยู่ในสภาพตามที่กำหนดไว้ หักด้วยสิ่งจูงใจตามสัญญาเช่าที่ได้รับใด ๆ</w:t>
      </w:r>
    </w:p>
    <w:p w14:paraId="002EE5F4" w14:textId="05ABE1FA" w:rsidR="00B04BAB" w:rsidRDefault="00B04BAB" w:rsidP="007000D3">
      <w:pPr>
        <w:spacing w:before="120"/>
        <w:ind w:left="360"/>
        <w:jc w:val="thaiDistribute"/>
        <w:rPr>
          <w:rFonts w:eastAsia="Arial Unicode MS" w:cstheme="majorBidi"/>
        </w:rPr>
      </w:pPr>
      <w:r>
        <w:rPr>
          <w:rFonts w:eastAsia="Arial Unicode MS" w:cstheme="majorBidi"/>
          <w:cs/>
        </w:rPr>
        <w:t>หนี้สินตามสัญญาเช่าวัดมูลค่าด้วยมูลค่าปัจจุบันของการจ่ายชำระตามสัญญาเช่าที่ยังไม่ได้จ่ายชำระ ณ วันที่สัญญาเช่า</w:t>
      </w:r>
      <w:r>
        <w:rPr>
          <w:rFonts w:eastAsia="Arial Unicode MS" w:cstheme="majorBidi"/>
        </w:rPr>
        <w:br/>
      </w:r>
      <w:r>
        <w:rPr>
          <w:rFonts w:eastAsia="Arial Unicode MS" w:cstheme="majorBidi" w:hint="cs"/>
          <w:cs/>
        </w:rPr>
        <w:t>เริ่มมีผล ซึ่งคิดลดด้วยอัตราดอกเบี้ยตามนัยของสัญญาเช่าหากอัตรานั้นสามารถกำหนดได้ทุกเมื่อ แต่หากอัตรานั้น</w:t>
      </w:r>
      <w:r>
        <w:rPr>
          <w:rFonts w:eastAsia="Arial Unicode MS" w:cstheme="majorBidi"/>
        </w:rPr>
        <w:br/>
      </w:r>
      <w:r>
        <w:rPr>
          <w:rFonts w:eastAsia="Arial Unicode MS" w:cstheme="majorBidi" w:hint="cs"/>
          <w:cs/>
        </w:rPr>
        <w:t>ไม่สามารถกำหนดได้ทุกเมื่อ กลุ่มบริษัทต้องใช้อัตราดอกเบี้ยการกู้ยืมส่วนเพิ่มของกลุ่มบริษัท</w:t>
      </w:r>
    </w:p>
    <w:p w14:paraId="380A37D5" w14:textId="5E81BCE8" w:rsidR="00B04BAB" w:rsidRDefault="00B04BAB" w:rsidP="007000D3">
      <w:pPr>
        <w:spacing w:before="120"/>
        <w:ind w:left="360"/>
        <w:jc w:val="thaiDistribute"/>
        <w:rPr>
          <w:rFonts w:eastAsia="Arial Unicode MS" w:cstheme="majorBidi"/>
        </w:rPr>
      </w:pPr>
      <w:r>
        <w:rPr>
          <w:rFonts w:eastAsia="Arial Unicode MS" w:cstheme="majorBidi"/>
          <w:cs/>
        </w:rPr>
        <w:t xml:space="preserve">เมื่อหนี้สินตามสัญญาเช่าที่ถูกวัดมูลค่าใหม่เพื่อสะท้อนการเปลี่ยนแปลงของการจ่ายชำระตามสัญญาเช่า กลุ่มบริษัทต้องรับรู้จำนวนเงินของการวัดมูลค่าของหนี้สินตามสัญญาเช่าใหม่ โดยการปรับปรุงสินทรัพย์สิทธิการใช้ </w:t>
      </w:r>
    </w:p>
    <w:p w14:paraId="3EEE1468" w14:textId="77777777" w:rsidR="00654757" w:rsidRDefault="00654757" w:rsidP="007000D3">
      <w:pPr>
        <w:spacing w:before="120"/>
        <w:ind w:left="360"/>
        <w:jc w:val="thaiDistribute"/>
        <w:rPr>
          <w:rFonts w:eastAsia="Arial Unicode MS" w:cstheme="majorBidi"/>
          <w:i/>
          <w:iCs/>
          <w:u w:val="single"/>
        </w:rPr>
      </w:pPr>
    </w:p>
    <w:p w14:paraId="48BB5461" w14:textId="77777777" w:rsidR="00654757" w:rsidRDefault="00654757" w:rsidP="007000D3">
      <w:pPr>
        <w:spacing w:before="120"/>
        <w:ind w:left="360"/>
        <w:jc w:val="thaiDistribute"/>
        <w:rPr>
          <w:rFonts w:eastAsia="Arial Unicode MS" w:cstheme="majorBidi"/>
          <w:i/>
          <w:iCs/>
          <w:u w:val="single"/>
        </w:rPr>
      </w:pPr>
    </w:p>
    <w:p w14:paraId="7B0CBB6B" w14:textId="4E91C18E" w:rsidR="00B04BAB" w:rsidRDefault="00B04BAB" w:rsidP="007000D3">
      <w:pPr>
        <w:spacing w:before="120"/>
        <w:ind w:left="360"/>
        <w:jc w:val="thaiDistribute"/>
        <w:rPr>
          <w:rFonts w:eastAsia="Arial Unicode MS" w:cstheme="majorBidi"/>
          <w:i/>
          <w:iCs/>
          <w:u w:val="single"/>
        </w:rPr>
      </w:pPr>
      <w:r>
        <w:rPr>
          <w:rFonts w:eastAsia="Arial Unicode MS" w:cstheme="majorBidi"/>
          <w:i/>
          <w:iCs/>
          <w:u w:val="single"/>
          <w:cs/>
        </w:rPr>
        <w:lastRenderedPageBreak/>
        <w:t>สัญญาเช่าระยะสั้น และสัญญาเช่าซึ่งสินทรัพย์มีมูลค่าต่ำ</w:t>
      </w:r>
    </w:p>
    <w:p w14:paraId="327EFE4B" w14:textId="2508D285" w:rsidR="00B04BAB" w:rsidRDefault="00B04BAB" w:rsidP="00B76C2A">
      <w:pPr>
        <w:spacing w:before="120"/>
        <w:ind w:left="360"/>
        <w:jc w:val="thaiDistribute"/>
        <w:rPr>
          <w:rFonts w:eastAsia="Arial Unicode MS" w:cstheme="majorBidi"/>
          <w:cs/>
          <w:lang w:val="en-GB"/>
        </w:rPr>
      </w:pPr>
      <w:r>
        <w:rPr>
          <w:rFonts w:eastAsia="Arial Unicode MS" w:cstheme="majorBidi"/>
          <w:cs/>
        </w:rPr>
        <w:t xml:space="preserve">กลุ่มบริษัทอาจเลือกที่จะไม่รับรู้สินทรัพย์สิทธิการใช้และหนี้สินตามสัญญาเช่าสำหรับสัญญาเช่าระยะสั้น ซึ่งเป็นสัญญาเช่าที่มีอายุสัญญาเช่า </w:t>
      </w:r>
      <w:r>
        <w:rPr>
          <w:rFonts w:eastAsia="Arial Unicode MS" w:cstheme="majorBidi"/>
          <w:lang w:val="en-GB"/>
        </w:rPr>
        <w:t xml:space="preserve">12 </w:t>
      </w:r>
      <w:r>
        <w:rPr>
          <w:rFonts w:eastAsia="Arial Unicode MS" w:cstheme="majorBidi"/>
          <w:cs/>
        </w:rPr>
        <w:t>เดือนหรือน้อยกว่า หรือสัญญาเช่าซึ่งสินทรัพย์อ้างอิงมีมูลค่าต่ำ กลุ่มบริษัทรับรู้การจ่ายชำระตามสัญญาเช่าที่เกี่ยวข้องกับสัญญาเช่าดังกล่าวเป็นค่าใช้จ่ายตามวิธีเส้นตรงตลอดอายุสัญญาเช่า</w:t>
      </w:r>
    </w:p>
    <w:p w14:paraId="4CEE57FD" w14:textId="6165FF38" w:rsidR="00B04BAB" w:rsidRDefault="00B04BAB" w:rsidP="00B76C2A">
      <w:pPr>
        <w:spacing w:before="120"/>
        <w:ind w:left="360"/>
        <w:jc w:val="thaiDistribute"/>
        <w:rPr>
          <w:rFonts w:eastAsia="Arial Unicode MS" w:cstheme="majorBidi"/>
          <w:i/>
          <w:iCs/>
        </w:rPr>
      </w:pPr>
      <w:r>
        <w:rPr>
          <w:rFonts w:eastAsia="Arial Unicode MS" w:cstheme="majorBidi"/>
          <w:i/>
          <w:iCs/>
          <w:cs/>
        </w:rPr>
        <w:t>สัญญาเช่า - กรณีกลุ่มบริษัทเป็นผู้ให้เช่า</w:t>
      </w:r>
    </w:p>
    <w:p w14:paraId="6EB26F75" w14:textId="26CB0C8F" w:rsidR="00B04BAB" w:rsidRDefault="00B04BAB" w:rsidP="00B76C2A">
      <w:pPr>
        <w:spacing w:before="120"/>
        <w:ind w:left="360"/>
        <w:jc w:val="thaiDistribute"/>
        <w:rPr>
          <w:rFonts w:eastAsia="Arial Unicode MS" w:cstheme="majorBidi"/>
          <w:lang w:val="en-GB"/>
        </w:rPr>
      </w:pPr>
      <w:r>
        <w:rPr>
          <w:rFonts w:eastAsia="Arial Unicode MS" w:cstheme="majorBidi"/>
          <w:cs/>
        </w:rPr>
        <w:t>กลุ่มบริษัทพิจารณาเมื่อเริ่มแรกว่าแต่ละสัญญาเช่าเป็นสัญญาเช่าเงินทุนหรือสัญญาเช่าดำเนินงาน ในการจำแนกประเภทสัญญาเช่าแต่ละครั้ง กลุ่มบริษัทต้องประเมินว่าสัญญานั้นโอนความเสี่ยงและผลตอบแทนเกือบทั้งหมดของสินทรัพย์อ้างอิงที่ผู้เป็นเจ้าของพึงได้รับว่าสัญญาเช่ามีการโอนความเสี่ยงและผลตอบแทนทั้งหมดหรือไม่ หากเป็นไปตามนั้น สัญญาเช่าดังกล่าวจัดประเภทเป็นสัญญาเช่าเงินทุน หรือหากไม่เป็นไปตามนั้น สัญญาเช่าดังกล่าวจะจัดประเภทเป็นสัญญาเช่าดำเนินงาน</w:t>
      </w:r>
    </w:p>
    <w:p w14:paraId="4E6AC095" w14:textId="705F1A03" w:rsidR="00B04BAB" w:rsidRDefault="00B04BAB" w:rsidP="00B76C2A">
      <w:pPr>
        <w:spacing w:before="120"/>
        <w:ind w:left="360"/>
        <w:jc w:val="thaiDistribute"/>
        <w:rPr>
          <w:rFonts w:eastAsia="Arial Unicode MS" w:cstheme="majorBidi"/>
        </w:rPr>
      </w:pPr>
      <w:r>
        <w:rPr>
          <w:rFonts w:eastAsia="Arial Unicode MS" w:cstheme="majorBidi"/>
          <w:cs/>
        </w:rPr>
        <w:t>สินทรัพย์ที่ให้เช่าตามสัญญาเช่าดำเนินงานรวมแสดงอยู่ในงบฐานะการเงินในส่วน</w:t>
      </w:r>
      <w:r w:rsidR="000145FD">
        <w:rPr>
          <w:rFonts w:eastAsia="Arial Unicode MS" w:cstheme="majorBidi" w:hint="cs"/>
          <w:cs/>
        </w:rPr>
        <w:t>ของ</w:t>
      </w:r>
      <w:r w:rsidR="00D10352">
        <w:rPr>
          <w:rFonts w:eastAsia="Arial Unicode MS" w:cstheme="majorBidi" w:hint="cs"/>
          <w:cs/>
        </w:rPr>
        <w:t>อสังหาริมทรัพย์เพื่อการลงทุน</w:t>
      </w:r>
      <w:r>
        <w:rPr>
          <w:rFonts w:eastAsia="Arial Unicode MS" w:cstheme="majorBidi"/>
          <w:cs/>
        </w:rPr>
        <w:t xml:space="preserve"> รายได้ค่าเช่า (สุทธิจากสิ่งตอบแทนจูงใจที่ได้จ่ายให้แก่ผู้เช่า) รับรู้ด้วยวิธีเส้นตรงตลอดช่วงเวลาการให้เช่า</w:t>
      </w:r>
    </w:p>
    <w:p w14:paraId="589B96E9" w14:textId="60FF2F4D" w:rsidR="007F3264" w:rsidRPr="00EF58AE" w:rsidRDefault="007F3264" w:rsidP="001C35CE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รายการธุรกิจกับกิจการที่เกี่ยวข้องกัน</w:t>
      </w:r>
    </w:p>
    <w:p w14:paraId="38276ACB" w14:textId="2935B80B" w:rsidR="00DD2CDB" w:rsidRPr="00EF58AE" w:rsidRDefault="00125976" w:rsidP="00653144">
      <w:pPr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บุคคลหรือกิจการที่เกี่ยวข้องกันได้แก่บุคคลหรือกิจการต่าง</w:t>
      </w:r>
      <w:r w:rsidR="00A36F59"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  <w:cs/>
        </w:rPr>
        <w:t xml:space="preserve">ๆ ที่มีความเกี่ยวข้องกับบริษัทโดยการเป็นผู้ถือหุ้นหรือมีผู้ถือหุ้นร่วมกันหรือมีกรรมการร่วมกัน รายการที่มีขึ้นกับบุคคลหรือกิจการที่เกี่ยวข้องกันได้กำหนดขึ้นโดยใช้ราคาตลาดหรือในราคาที่ตกลงกันตามสัญญาหากไม่มีราคาตลาดรองรับ  </w:t>
      </w:r>
    </w:p>
    <w:p w14:paraId="07FDCA9B" w14:textId="046413B8" w:rsidR="000509D5" w:rsidRPr="00EF58AE" w:rsidRDefault="00125976" w:rsidP="00653144">
      <w:pPr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รายละเอียดความสัมพันธ์ที่บริษัทมีกับบุคคลหรือกิจการที่เกี่ยวข้องกันซึ่งมีการ</w:t>
      </w:r>
      <w:r w:rsidR="00D229EA" w:rsidRPr="00EF58AE">
        <w:rPr>
          <w:rFonts w:cstheme="majorBidi"/>
          <w:color w:val="000000" w:themeColor="text1"/>
          <w:cs/>
        </w:rPr>
        <w:t>ควบคุม หรือเป็นกิจการที่บริษัท</w:t>
      </w:r>
      <w:r w:rsidRPr="00EF58AE">
        <w:rPr>
          <w:rFonts w:cstheme="majorBidi"/>
          <w:color w:val="000000" w:themeColor="text1"/>
          <w:cs/>
        </w:rPr>
        <w:t>ควบคุม หรือเป็นบุคคลหรือกิจการที่มีรายการบัญชีกับบริษัทมีดังนี้</w:t>
      </w:r>
    </w:p>
    <w:p w14:paraId="54B11040" w14:textId="4907EA01" w:rsidR="00125976" w:rsidRPr="00474C94" w:rsidRDefault="00950193" w:rsidP="0038667A">
      <w:pPr>
        <w:numPr>
          <w:ilvl w:val="1"/>
          <w:numId w:val="1"/>
        </w:numPr>
        <w:spacing w:before="120" w:after="120"/>
        <w:ind w:left="734" w:hanging="374"/>
        <w:jc w:val="left"/>
        <w:rPr>
          <w:rFonts w:cstheme="majorBidi"/>
        </w:rPr>
      </w:pPr>
      <w:r w:rsidRPr="00474C94">
        <w:rPr>
          <w:rFonts w:cstheme="majorBidi"/>
          <w:cs/>
        </w:rPr>
        <w:t>บุคคลและ</w:t>
      </w:r>
      <w:r w:rsidR="00125976" w:rsidRPr="00474C94">
        <w:rPr>
          <w:rFonts w:cstheme="majorBidi"/>
          <w:cs/>
        </w:rPr>
        <w:t>กิจการที่เกี่ยวข้องกัน ประกอบด้วย</w:t>
      </w:r>
    </w:p>
    <w:tbl>
      <w:tblPr>
        <w:tblW w:w="8628" w:type="dxa"/>
        <w:tblInd w:w="709" w:type="dxa"/>
        <w:tblLook w:val="00A0" w:firstRow="1" w:lastRow="0" w:firstColumn="1" w:lastColumn="0" w:noHBand="0" w:noVBand="0"/>
      </w:tblPr>
      <w:tblGrid>
        <w:gridCol w:w="2621"/>
        <w:gridCol w:w="270"/>
        <w:gridCol w:w="4320"/>
        <w:gridCol w:w="283"/>
        <w:gridCol w:w="1134"/>
      </w:tblGrid>
      <w:tr w:rsidR="00BD5480" w:rsidRPr="000F1C41" w14:paraId="15BF15B3" w14:textId="77777777" w:rsidTr="007D708C">
        <w:trPr>
          <w:trHeight w:val="388"/>
          <w:tblHeader/>
        </w:trPr>
        <w:tc>
          <w:tcPr>
            <w:tcW w:w="262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E94D499" w14:textId="77777777" w:rsidR="00BD5480" w:rsidRPr="000F1C41" w:rsidRDefault="00BD5480" w:rsidP="000F1C41">
            <w:pPr>
              <w:spacing w:before="120" w:line="360" w:lineRule="exact"/>
              <w:ind w:hanging="90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0F1C41">
              <w:rPr>
                <w:rFonts w:cstheme="majorBidi"/>
                <w:b/>
                <w:bCs/>
                <w:color w:val="000000"/>
                <w:cs/>
              </w:rPr>
              <w:t>บุคคลและกิจการที่เกี่ยวข้องกัน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CB4A5" w14:textId="77777777" w:rsidR="00BD5480" w:rsidRPr="000F1C41" w:rsidRDefault="00BD5480" w:rsidP="000F1C41">
            <w:pPr>
              <w:spacing w:before="120" w:line="360" w:lineRule="exact"/>
              <w:jc w:val="center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629AE738" w14:textId="77777777" w:rsidR="00BD5480" w:rsidRPr="000F1C41" w:rsidRDefault="00BD5480" w:rsidP="000F1C41">
            <w:pPr>
              <w:spacing w:before="120" w:line="360" w:lineRule="exact"/>
              <w:jc w:val="center"/>
              <w:rPr>
                <w:rFonts w:cstheme="majorBidi"/>
                <w:b/>
                <w:bCs/>
                <w:color w:val="000000"/>
              </w:rPr>
            </w:pPr>
            <w:r w:rsidRPr="000F1C41">
              <w:rPr>
                <w:rFonts w:cstheme="majorBidi"/>
                <w:b/>
                <w:bCs/>
                <w:color w:val="000000"/>
                <w:cs/>
              </w:rPr>
              <w:t>ลักษณะความสัมพันธ์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541E8" w14:textId="77777777" w:rsidR="00BD5480" w:rsidRPr="000F1C41" w:rsidRDefault="00BD5480" w:rsidP="000F1C41">
            <w:pPr>
              <w:spacing w:before="120" w:line="360" w:lineRule="exact"/>
              <w:jc w:val="center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DDE5712" w14:textId="77777777" w:rsidR="00BD5480" w:rsidRPr="000F1C41" w:rsidRDefault="00BD5480" w:rsidP="000F1C41">
            <w:pPr>
              <w:spacing w:before="120" w:line="360" w:lineRule="exact"/>
              <w:jc w:val="center"/>
              <w:rPr>
                <w:rFonts w:cstheme="majorBidi"/>
                <w:b/>
                <w:bCs/>
                <w:color w:val="000000"/>
              </w:rPr>
            </w:pPr>
            <w:r w:rsidRPr="000F1C41">
              <w:rPr>
                <w:rFonts w:cstheme="majorBidi"/>
                <w:b/>
                <w:bCs/>
                <w:color w:val="000000"/>
                <w:cs/>
              </w:rPr>
              <w:t>ประเทศ</w:t>
            </w:r>
          </w:p>
        </w:tc>
      </w:tr>
      <w:tr w:rsidR="00BD5480" w:rsidRPr="000F1C41" w14:paraId="6912CCC9" w14:textId="77777777" w:rsidTr="007D708C">
        <w:trPr>
          <w:trHeight w:val="208"/>
        </w:trPr>
        <w:tc>
          <w:tcPr>
            <w:tcW w:w="2621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BB67BA" w14:textId="44636098" w:rsidR="00BD5480" w:rsidRPr="000F1C41" w:rsidRDefault="00280BB1" w:rsidP="000F1C41">
            <w:pPr>
              <w:spacing w:line="360" w:lineRule="exact"/>
              <w:ind w:left="104" w:right="-166" w:hanging="90"/>
              <w:jc w:val="left"/>
              <w:rPr>
                <w:rFonts w:cstheme="majorBidi"/>
                <w:color w:val="000000" w:themeColor="text1"/>
                <w:cs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บริษัท บูทิค พระโขนง ทรี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87167A" w14:textId="77777777" w:rsidR="00BD5480" w:rsidRPr="000F1C41" w:rsidRDefault="00BD5480" w:rsidP="000F1C41">
            <w:pPr>
              <w:spacing w:line="360" w:lineRule="exact"/>
              <w:rPr>
                <w:rFonts w:cstheme="majorBidi"/>
                <w:color w:val="000000" w:themeColor="text1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75F9DF" w14:textId="793C3C64" w:rsidR="00BD5480" w:rsidRPr="000F1C41" w:rsidRDefault="00837511" w:rsidP="000F1C41">
            <w:pPr>
              <w:spacing w:line="360" w:lineRule="exact"/>
              <w:ind w:left="-133" w:right="-94"/>
              <w:jc w:val="center"/>
              <w:rPr>
                <w:rFonts w:cstheme="majorBidi"/>
                <w:color w:val="000000" w:themeColor="text1"/>
                <w:cs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บริษัทย่อย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FFB8A7" w14:textId="77777777" w:rsidR="00BD5480" w:rsidRPr="000F1C41" w:rsidRDefault="00BD5480" w:rsidP="000F1C41">
            <w:pPr>
              <w:spacing w:line="360" w:lineRule="exact"/>
              <w:jc w:val="center"/>
              <w:rPr>
                <w:rFonts w:cstheme="majorBidi"/>
                <w:color w:val="000000" w:themeColor="text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5BB3F0" w14:textId="21B23B3F" w:rsidR="00BD5480" w:rsidRPr="000F1C41" w:rsidRDefault="00837511" w:rsidP="000F1C41">
            <w:pPr>
              <w:spacing w:line="360" w:lineRule="exact"/>
              <w:jc w:val="center"/>
              <w:rPr>
                <w:rFonts w:cstheme="majorBidi"/>
                <w:color w:val="000000" w:themeColor="text1"/>
                <w:cs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ไทย</w:t>
            </w:r>
          </w:p>
        </w:tc>
      </w:tr>
      <w:tr w:rsidR="00BD5480" w:rsidRPr="000F1C41" w14:paraId="4C370D8B" w14:textId="77777777" w:rsidTr="007D708C">
        <w:trPr>
          <w:trHeight w:hRule="exact" w:val="72"/>
        </w:trPr>
        <w:tc>
          <w:tcPr>
            <w:tcW w:w="262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47299E" w14:textId="77777777" w:rsidR="00BD5480" w:rsidRPr="000F1C41" w:rsidRDefault="00BD5480" w:rsidP="000F1C41">
            <w:pPr>
              <w:spacing w:line="360" w:lineRule="exact"/>
              <w:ind w:left="104" w:right="-166" w:hanging="90"/>
              <w:jc w:val="left"/>
              <w:rPr>
                <w:rFonts w:cstheme="majorBidi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1449C5" w14:textId="77777777" w:rsidR="00BD5480" w:rsidRPr="000F1C41" w:rsidRDefault="00BD5480" w:rsidP="000F1C41">
            <w:pPr>
              <w:spacing w:line="360" w:lineRule="exact"/>
              <w:rPr>
                <w:rFonts w:cstheme="majorBidi"/>
                <w:color w:val="000000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5EED53" w14:textId="77777777" w:rsidR="00BD5480" w:rsidRPr="000F1C41" w:rsidRDefault="00BD5480" w:rsidP="000F1C41">
            <w:pPr>
              <w:spacing w:line="360" w:lineRule="exact"/>
              <w:ind w:left="-133" w:right="-94"/>
              <w:jc w:val="center"/>
              <w:rPr>
                <w:rFonts w:cstheme="majorBidi"/>
                <w:cs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C34C37" w14:textId="77777777" w:rsidR="00BD5480" w:rsidRPr="000F1C41" w:rsidRDefault="00BD5480" w:rsidP="000F1C41">
            <w:pPr>
              <w:spacing w:line="360" w:lineRule="exact"/>
              <w:jc w:val="center"/>
              <w:rPr>
                <w:rFonts w:cstheme="majorBidi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4FA343" w14:textId="77777777" w:rsidR="00BD5480" w:rsidRPr="000F1C41" w:rsidRDefault="00BD5480" w:rsidP="000F1C41">
            <w:pPr>
              <w:spacing w:line="360" w:lineRule="exact"/>
              <w:jc w:val="center"/>
              <w:rPr>
                <w:rFonts w:cstheme="majorBidi"/>
                <w:color w:val="000000"/>
                <w:cs/>
              </w:rPr>
            </w:pPr>
          </w:p>
        </w:tc>
      </w:tr>
    </w:tbl>
    <w:p w14:paraId="74451EFD" w14:textId="0BD62167" w:rsidR="00B749D4" w:rsidRPr="00EF58AE" w:rsidRDefault="00B749D4" w:rsidP="00245795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cstheme="majorBidi"/>
        </w:rPr>
      </w:pPr>
      <w:bookmarkStart w:id="6" w:name="_Hlk123628969"/>
      <w:bookmarkEnd w:id="2"/>
      <w:bookmarkEnd w:id="3"/>
      <w:r w:rsidRPr="00EF58AE">
        <w:rPr>
          <w:rFonts w:cstheme="majorBidi"/>
          <w:cs/>
        </w:rPr>
        <w:t>รายการบัญชีที่สำคัญที่มีกับบุคคลหรือกิจการที่เกี่ยวข้องกัน</w:t>
      </w:r>
      <w:r w:rsidR="00E16741" w:rsidRPr="00EF58AE">
        <w:rPr>
          <w:rFonts w:cstheme="majorBidi"/>
          <w:cs/>
        </w:rPr>
        <w:t>ในงบการเงินรวม</w:t>
      </w:r>
      <w:r w:rsidR="004124BE" w:rsidRPr="00EF58AE">
        <w:rPr>
          <w:rFonts w:cstheme="majorBidi"/>
          <w:color w:val="000000" w:themeColor="text1"/>
          <w:cs/>
        </w:rPr>
        <w:t>สำหรับ</w:t>
      </w:r>
      <w:r w:rsidR="004124BE">
        <w:rPr>
          <w:rFonts w:cstheme="majorBidi" w:hint="cs"/>
          <w:color w:val="000000" w:themeColor="text1"/>
          <w:cs/>
        </w:rPr>
        <w:t>งวดสามเดือนสิ้นสุด</w:t>
      </w:r>
      <w:r w:rsidR="004124BE" w:rsidRPr="00EF58AE">
        <w:rPr>
          <w:rFonts w:cstheme="majorBidi"/>
          <w:color w:val="000000" w:themeColor="text1"/>
          <w:cs/>
        </w:rPr>
        <w:t xml:space="preserve">วันที่ </w:t>
      </w:r>
      <w:r w:rsidR="004124BE" w:rsidRPr="00EF58AE">
        <w:rPr>
          <w:rFonts w:cstheme="majorBidi"/>
          <w:color w:val="000000" w:themeColor="text1"/>
        </w:rPr>
        <w:t xml:space="preserve">31 </w:t>
      </w:r>
      <w:r w:rsidR="004124BE" w:rsidRPr="00EF58AE">
        <w:rPr>
          <w:rFonts w:cstheme="majorBidi"/>
          <w:color w:val="000000" w:themeColor="text1"/>
          <w:cs/>
        </w:rPr>
        <w:t xml:space="preserve">มีนาคม </w:t>
      </w:r>
      <w:r w:rsidR="004124BE" w:rsidRPr="00EF58AE">
        <w:rPr>
          <w:rFonts w:cstheme="majorBidi"/>
          <w:color w:val="000000" w:themeColor="text1"/>
        </w:rPr>
        <w:t>2568</w:t>
      </w:r>
      <w:r w:rsidR="004124BE" w:rsidRPr="00EF58AE">
        <w:rPr>
          <w:rFonts w:cstheme="majorBidi"/>
          <w:color w:val="000000" w:themeColor="text1"/>
          <w:cs/>
        </w:rPr>
        <w:t xml:space="preserve"> และในงบการเงินเฉพาะกิจการ</w:t>
      </w:r>
      <w:r w:rsidR="004124BE" w:rsidRPr="00EF58AE">
        <w:rPr>
          <w:rFonts w:cstheme="majorBidi"/>
          <w:cs/>
        </w:rPr>
        <w:t>สำหรับงวดสามเดือนสิ้นสุดวันที่</w:t>
      </w:r>
      <w:r w:rsidR="004124BE" w:rsidRPr="00EF58AE">
        <w:rPr>
          <w:rFonts w:cstheme="majorBidi"/>
        </w:rPr>
        <w:t xml:space="preserve"> 31</w:t>
      </w:r>
      <w:r w:rsidR="004124BE" w:rsidRPr="00EF58AE">
        <w:rPr>
          <w:rFonts w:cstheme="majorBidi"/>
          <w:cs/>
        </w:rPr>
        <w:t xml:space="preserve"> มีนาคม </w:t>
      </w:r>
      <w:r w:rsidR="004124BE" w:rsidRPr="00EF58AE">
        <w:rPr>
          <w:rFonts w:cstheme="majorBidi"/>
        </w:rPr>
        <w:t>256</w:t>
      </w:r>
      <w:r w:rsidR="004124BE" w:rsidRPr="00EF58AE">
        <w:rPr>
          <w:rFonts w:cstheme="majorBidi"/>
          <w:cs/>
        </w:rPr>
        <w:t>8</w:t>
      </w:r>
      <w:r w:rsidR="004124BE" w:rsidRPr="00EF58AE">
        <w:rPr>
          <w:rFonts w:cstheme="majorBidi"/>
        </w:rPr>
        <w:t xml:space="preserve"> </w:t>
      </w:r>
      <w:r w:rsidR="004124BE" w:rsidRPr="00EF58AE">
        <w:rPr>
          <w:rFonts w:cstheme="majorBidi"/>
          <w:cs/>
        </w:rPr>
        <w:t xml:space="preserve">และ </w:t>
      </w:r>
      <w:r w:rsidR="004124BE" w:rsidRPr="00EF58AE">
        <w:rPr>
          <w:rFonts w:cstheme="majorBidi"/>
        </w:rPr>
        <w:t>2567</w:t>
      </w:r>
    </w:p>
    <w:tbl>
      <w:tblPr>
        <w:tblW w:w="9149" w:type="dxa"/>
        <w:tblInd w:w="630" w:type="dxa"/>
        <w:tblLook w:val="04A0" w:firstRow="1" w:lastRow="0" w:firstColumn="1" w:lastColumn="0" w:noHBand="0" w:noVBand="1"/>
      </w:tblPr>
      <w:tblGrid>
        <w:gridCol w:w="2790"/>
        <w:gridCol w:w="1710"/>
        <w:gridCol w:w="1440"/>
        <w:gridCol w:w="1440"/>
        <w:gridCol w:w="1769"/>
      </w:tblGrid>
      <w:tr w:rsidR="00F57F31" w:rsidRPr="00EF58AE" w14:paraId="4A67D5DC" w14:textId="77777777" w:rsidTr="00F25832">
        <w:trPr>
          <w:trHeight w:val="345"/>
          <w:tblHeader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C0CED" w14:textId="77777777" w:rsidR="00F57F31" w:rsidRPr="00EF58AE" w:rsidRDefault="00F57F31" w:rsidP="000F1C41">
            <w:pPr>
              <w:spacing w:line="360" w:lineRule="exact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4EA08" w14:textId="7FACF317" w:rsidR="00F57F31" w:rsidRPr="00EF58AE" w:rsidRDefault="00F57F31" w:rsidP="000F1C41">
            <w:pPr>
              <w:pBdr>
                <w:bottom w:val="single" w:sz="4" w:space="1" w:color="auto"/>
              </w:pBdr>
              <w:spacing w:line="360" w:lineRule="exact"/>
              <w:ind w:left="-15"/>
              <w:jc w:val="center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หน่วย: บาท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18B5" w14:textId="77777777" w:rsidR="00F57F31" w:rsidRPr="00EF58AE" w:rsidRDefault="00F57F31" w:rsidP="000F1C41">
            <w:pPr>
              <w:tabs>
                <w:tab w:val="left" w:pos="343"/>
              </w:tabs>
              <w:spacing w:line="360" w:lineRule="exact"/>
              <w:ind w:left="-63" w:right="-110"/>
              <w:jc w:val="center"/>
              <w:rPr>
                <w:rFonts w:cstheme="majorBidi"/>
                <w:b/>
                <w:bCs/>
                <w:cs/>
              </w:rPr>
            </w:pPr>
          </w:p>
        </w:tc>
      </w:tr>
      <w:tr w:rsidR="00F57F31" w:rsidRPr="00EF58AE" w14:paraId="0C8958FB" w14:textId="77777777" w:rsidTr="004F58A1">
        <w:trPr>
          <w:trHeight w:val="345"/>
          <w:tblHeader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298F3" w14:textId="77777777" w:rsidR="00F57F31" w:rsidRPr="00EF58AE" w:rsidRDefault="00F57F31" w:rsidP="000F1C41">
            <w:pPr>
              <w:spacing w:line="360" w:lineRule="exact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28377" w14:textId="150F11EF" w:rsidR="00F57F31" w:rsidRPr="00EF58AE" w:rsidRDefault="00F57F31" w:rsidP="000F1C41">
            <w:pPr>
              <w:pBdr>
                <w:bottom w:val="single" w:sz="4" w:space="1" w:color="auto"/>
              </w:pBdr>
              <w:spacing w:line="360" w:lineRule="exact"/>
              <w:ind w:left="-15" w:right="-11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งบการเงินรวม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835F3" w14:textId="707965CC" w:rsidR="00F57F31" w:rsidRPr="00EF58AE" w:rsidRDefault="00F57F31" w:rsidP="000F1C41">
            <w:pPr>
              <w:pBdr>
                <w:bottom w:val="single" w:sz="4" w:space="1" w:color="auto"/>
              </w:pBdr>
              <w:spacing w:line="360" w:lineRule="exact"/>
              <w:ind w:left="-15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งบการเงินเฉพาะกิจการ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0BA778F" w14:textId="57134613" w:rsidR="00F57F31" w:rsidRPr="00EF58AE" w:rsidRDefault="00F57F31" w:rsidP="000F1C41">
            <w:pPr>
              <w:pBdr>
                <w:bottom w:val="single" w:sz="4" w:space="1" w:color="auto"/>
              </w:pBdr>
              <w:tabs>
                <w:tab w:val="left" w:pos="343"/>
              </w:tabs>
              <w:spacing w:line="360" w:lineRule="exact"/>
              <w:ind w:left="-63" w:right="-110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นโยบาย</w:t>
            </w:r>
            <w:r w:rsidR="00E16741" w:rsidRPr="00EF58AE">
              <w:rPr>
                <w:rFonts w:cstheme="majorBidi"/>
                <w:b/>
                <w:bCs/>
              </w:rPr>
              <w:br/>
            </w:r>
            <w:r w:rsidRPr="00EF58AE">
              <w:rPr>
                <w:rFonts w:cstheme="majorBidi"/>
                <w:b/>
                <w:bCs/>
                <w:cs/>
              </w:rPr>
              <w:t>การกำหนดราคา</w:t>
            </w:r>
            <w:r w:rsidRPr="00EF58AE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</w:tc>
      </w:tr>
      <w:tr w:rsidR="00F57F31" w:rsidRPr="00EF58AE" w14:paraId="423FF4DF" w14:textId="10F5E99B" w:rsidTr="004F58A1">
        <w:trPr>
          <w:trHeight w:val="345"/>
          <w:tblHeader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0FFE" w14:textId="77777777" w:rsidR="00F57F31" w:rsidRPr="00EF58AE" w:rsidRDefault="00F57F31" w:rsidP="000F1C41">
            <w:pPr>
              <w:spacing w:line="360" w:lineRule="exact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0F388" w14:textId="2EF17010" w:rsidR="00F57F31" w:rsidRPr="00EF58AE" w:rsidRDefault="00634406" w:rsidP="000F1C41">
            <w:pPr>
              <w:pBdr>
                <w:bottom w:val="single" w:sz="4" w:space="1" w:color="auto"/>
              </w:pBdr>
              <w:spacing w:line="360" w:lineRule="exact"/>
              <w:ind w:left="-66" w:right="-51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C89E" w14:textId="7F64F4BE" w:rsidR="00F57F31" w:rsidRPr="00EF58AE" w:rsidRDefault="00F57F31" w:rsidP="000F1C41">
            <w:pPr>
              <w:pBdr>
                <w:bottom w:val="single" w:sz="4" w:space="1" w:color="auto"/>
              </w:pBdr>
              <w:spacing w:line="360" w:lineRule="exact"/>
              <w:ind w:left="-45" w:right="-16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="00C06AD9"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43CE0" w14:textId="5F0E228B" w:rsidR="00F57F31" w:rsidRPr="00EF58AE" w:rsidRDefault="00F57F31" w:rsidP="000F1C41">
            <w:pPr>
              <w:pBdr>
                <w:bottom w:val="single" w:sz="4" w:space="1" w:color="auto"/>
              </w:pBdr>
              <w:spacing w:line="360" w:lineRule="exact"/>
              <w:ind w:left="-44" w:right="-52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="00C06AD9" w:rsidRPr="00EF58AE">
              <w:rPr>
                <w:rFonts w:cstheme="majorBidi"/>
                <w:b/>
                <w:bCs/>
                <w:cs/>
              </w:rPr>
              <w:t>7</w:t>
            </w:r>
          </w:p>
        </w:tc>
        <w:tc>
          <w:tcPr>
            <w:tcW w:w="176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50F9E19" w14:textId="68D889B1" w:rsidR="00F57F31" w:rsidRPr="00EF58AE" w:rsidRDefault="00F57F31" w:rsidP="000F1C41">
            <w:pPr>
              <w:pBdr>
                <w:bottom w:val="single" w:sz="4" w:space="1" w:color="auto"/>
              </w:pBdr>
              <w:tabs>
                <w:tab w:val="left" w:pos="343"/>
              </w:tabs>
              <w:spacing w:line="360" w:lineRule="exact"/>
              <w:ind w:left="-63" w:right="-110"/>
              <w:jc w:val="center"/>
              <w:rPr>
                <w:rFonts w:cstheme="majorBidi"/>
                <w:b/>
                <w:bCs/>
              </w:rPr>
            </w:pPr>
          </w:p>
        </w:tc>
      </w:tr>
      <w:tr w:rsidR="00F57F31" w:rsidRPr="00EF58AE" w14:paraId="39E05704" w14:textId="33D67026" w:rsidTr="004F58A1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C63D" w14:textId="744A4F89" w:rsidR="00F57F31" w:rsidRPr="00BC7564" w:rsidRDefault="00F57F31" w:rsidP="000F1C41">
            <w:pPr>
              <w:spacing w:line="360" w:lineRule="exact"/>
              <w:jc w:val="left"/>
              <w:rPr>
                <w:rFonts w:eastAsia="Times New Roman" w:cstheme="majorBidi"/>
                <w:b/>
                <w:bCs/>
                <w:lang w:eastAsia="en-US"/>
              </w:rPr>
            </w:pPr>
            <w:r w:rsidRPr="00BC7564">
              <w:rPr>
                <w:rFonts w:eastAsia="Times New Roman" w:cstheme="majorBidi"/>
                <w:b/>
                <w:bCs/>
                <w:u w:val="single"/>
                <w:cs/>
                <w:lang w:eastAsia="en-US"/>
              </w:rPr>
              <w:t>บริษัทย่อย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2D166" w14:textId="70C2A23C" w:rsidR="00F57F31" w:rsidRPr="00EF58AE" w:rsidRDefault="00F57F31" w:rsidP="000F1C41">
            <w:pPr>
              <w:spacing w:line="360" w:lineRule="exact"/>
              <w:rPr>
                <w:rFonts w:eastAsia="Times New Roman" w:cstheme="majorBidi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85BE" w14:textId="6301E8EE" w:rsidR="00F57F31" w:rsidRPr="00EF58AE" w:rsidRDefault="00F57F31" w:rsidP="000F1C41">
            <w:pPr>
              <w:spacing w:line="360" w:lineRule="exact"/>
              <w:rPr>
                <w:rFonts w:eastAsia="Times New Roman" w:cstheme="majorBidi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CDC0" w14:textId="77777777" w:rsidR="00F57F31" w:rsidRPr="00EF58AE" w:rsidRDefault="00F57F31" w:rsidP="000F1C41">
            <w:pPr>
              <w:spacing w:line="360" w:lineRule="exact"/>
              <w:jc w:val="both"/>
              <w:rPr>
                <w:rFonts w:eastAsia="Times New Roman" w:cstheme="majorBidi"/>
                <w:lang w:eastAsia="en-US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4992382" w14:textId="77777777" w:rsidR="00F57F31" w:rsidRPr="00EF58AE" w:rsidRDefault="00F57F31" w:rsidP="000F1C41">
            <w:pPr>
              <w:spacing w:line="360" w:lineRule="exact"/>
              <w:jc w:val="both"/>
              <w:rPr>
                <w:rFonts w:eastAsia="Times New Roman" w:cstheme="majorBidi"/>
                <w:lang w:eastAsia="en-US"/>
              </w:rPr>
            </w:pPr>
          </w:p>
        </w:tc>
      </w:tr>
      <w:tr w:rsidR="00F57F31" w:rsidRPr="00793D38" w14:paraId="0E708983" w14:textId="77777777" w:rsidTr="004F58A1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6B4DF" w14:textId="3B4E407E" w:rsidR="00F57F31" w:rsidRPr="00A46C2B" w:rsidRDefault="00F57F31" w:rsidP="000F1C41">
            <w:pPr>
              <w:spacing w:line="360" w:lineRule="exact"/>
              <w:ind w:left="161" w:right="-120" w:hanging="161"/>
              <w:jc w:val="left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A46C2B">
              <w:rPr>
                <w:rFonts w:cstheme="majorBidi"/>
                <w:b/>
                <w:bCs/>
                <w:color w:val="000000" w:themeColor="text1"/>
                <w:cs/>
              </w:rPr>
              <w:t>บริษัท บูทิค พระโขนง ทรี จำกัด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5596B9" w14:textId="77777777" w:rsidR="00F57F31" w:rsidRPr="00793D38" w:rsidRDefault="00F57F31" w:rsidP="000F1C41">
            <w:pPr>
              <w:spacing w:line="360" w:lineRule="exact"/>
              <w:ind w:right="160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D4F880" w14:textId="77777777" w:rsidR="00F57F31" w:rsidRPr="00793D38" w:rsidRDefault="00F57F31" w:rsidP="000F1C41">
            <w:pPr>
              <w:spacing w:line="360" w:lineRule="exact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4E06DC" w14:textId="77777777" w:rsidR="00F57F31" w:rsidRPr="00793D38" w:rsidRDefault="00F57F31" w:rsidP="000F1C41">
            <w:pPr>
              <w:spacing w:line="360" w:lineRule="exact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6A2740" w14:textId="77777777" w:rsidR="00F57F31" w:rsidRPr="00793D38" w:rsidRDefault="00F57F31" w:rsidP="000F1C41">
            <w:pPr>
              <w:spacing w:line="360" w:lineRule="exact"/>
              <w:ind w:left="-43" w:right="-20" w:hanging="90"/>
              <w:rPr>
                <w:rFonts w:eastAsia="Times New Roman" w:cstheme="majorBidi"/>
                <w:b/>
                <w:bCs/>
                <w:cs/>
                <w:lang w:eastAsia="en-US"/>
              </w:rPr>
            </w:pPr>
          </w:p>
        </w:tc>
      </w:tr>
      <w:tr w:rsidR="00C27361" w:rsidRPr="00EF58AE" w14:paraId="56116D3E" w14:textId="60271FAD" w:rsidTr="004F58A1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0C0B" w14:textId="46EBC8F3" w:rsidR="00C27361" w:rsidRPr="00EF58AE" w:rsidRDefault="00C27361" w:rsidP="000F1C41">
            <w:pPr>
              <w:spacing w:line="360" w:lineRule="exact"/>
              <w:ind w:left="161" w:right="-120" w:hanging="161"/>
              <w:jc w:val="both"/>
              <w:rPr>
                <w:rFonts w:eastAsia="Times New Roman" w:cstheme="majorBidi"/>
                <w:lang w:eastAsia="en-US"/>
              </w:rPr>
            </w:pPr>
            <w:r w:rsidRPr="00EF58AE">
              <w:rPr>
                <w:rFonts w:eastAsia="Times New Roman" w:cstheme="majorBidi"/>
                <w:cs/>
                <w:lang w:eastAsia="en-US"/>
              </w:rPr>
              <w:t>รายได้จาก</w:t>
            </w:r>
            <w:r w:rsidR="00634406" w:rsidRPr="00EF58AE">
              <w:rPr>
                <w:rFonts w:eastAsia="Times New Roman" w:cstheme="majorBidi"/>
                <w:cs/>
                <w:lang w:eastAsia="en-US"/>
              </w:rPr>
              <w:t>เงินลงทุนใน</w:t>
            </w:r>
            <w:r w:rsidRPr="00EF58AE">
              <w:rPr>
                <w:rFonts w:eastAsia="Times New Roman" w:cstheme="majorBidi"/>
                <w:cs/>
                <w:lang w:eastAsia="en-US"/>
              </w:rPr>
              <w:t>สัญญา</w:t>
            </w:r>
            <w:r w:rsidR="00E9566C" w:rsidRPr="00EF58AE">
              <w:rPr>
                <w:rFonts w:eastAsia="Times New Roman" w:cstheme="majorBidi"/>
                <w:cs/>
                <w:lang w:eastAsia="en-US"/>
              </w:rPr>
              <w:t>ซื้อขายกระแส</w:t>
            </w:r>
            <w:r w:rsidRPr="00EF58AE">
              <w:rPr>
                <w:rFonts w:eastAsia="Times New Roman" w:cstheme="majorBidi"/>
                <w:cs/>
                <w:lang w:eastAsia="en-US"/>
              </w:rPr>
              <w:t>ราย</w:t>
            </w:r>
            <w:r w:rsidR="00E9566C" w:rsidRPr="00EF58AE">
              <w:rPr>
                <w:rFonts w:eastAsia="Times New Roman" w:cstheme="majorBidi"/>
                <w:cs/>
                <w:lang w:eastAsia="en-US"/>
              </w:rPr>
              <w:t>รับสุทธิ</w:t>
            </w:r>
            <w:r w:rsidRPr="00EF58AE">
              <w:rPr>
                <w:rFonts w:eastAsia="Times New Roman" w:cstheme="majorBidi"/>
                <w:cs/>
                <w:lang w:eastAsia="en-US"/>
              </w:rPr>
              <w:t xml:space="preserve"> (</w:t>
            </w:r>
            <w:r w:rsidRPr="00EF58AE">
              <w:rPr>
                <w:rFonts w:eastAsia="Times New Roman" w:cstheme="majorBidi"/>
                <w:lang w:eastAsia="en-US"/>
              </w:rPr>
              <w:t>RSTA</w:t>
            </w:r>
            <w:r w:rsidRPr="00EF58AE">
              <w:rPr>
                <w:rFonts w:eastAsia="Times New Roman" w:cstheme="majorBidi"/>
                <w:cs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779D1" w14:textId="12A48D09" w:rsidR="00C27361" w:rsidRPr="00EF58AE" w:rsidRDefault="00645CF4" w:rsidP="000F1C41">
            <w:pPr>
              <w:spacing w:line="360" w:lineRule="exact"/>
              <w:rPr>
                <w:rFonts w:cstheme="majorBidi"/>
                <w:color w:val="000000"/>
                <w:cs/>
              </w:rPr>
            </w:pPr>
            <w:r>
              <w:rPr>
                <w:rFonts w:eastAsia="Times New Roman" w:cstheme="majorBidi"/>
                <w:lang w:eastAsia="en-US"/>
              </w:rPr>
              <w:t xml:space="preserve">               </w:t>
            </w:r>
            <w:r w:rsidRPr="00EF58AE">
              <w:rPr>
                <w:rFonts w:eastAsia="Times New Roman" w:cstheme="majorBidi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0BC0B" w14:textId="2DD755D1" w:rsidR="00C27361" w:rsidRPr="00F738B6" w:rsidRDefault="003D7846" w:rsidP="000F1C41">
            <w:pPr>
              <w:spacing w:line="360" w:lineRule="exact"/>
              <w:rPr>
                <w:rFonts w:eastAsia="Times New Roman" w:cstheme="majorBidi"/>
                <w:cs/>
                <w:lang w:eastAsia="en-US"/>
              </w:rPr>
            </w:pPr>
            <w:r w:rsidRPr="00F738B6">
              <w:rPr>
                <w:rFonts w:eastAsia="Times New Roman" w:cstheme="majorBidi"/>
                <w:lang w:eastAsia="en-US"/>
              </w:rPr>
              <w:t xml:space="preserve">                   </w:t>
            </w:r>
            <w:r w:rsidR="00645CF4">
              <w:rPr>
                <w:rFonts w:eastAsia="Times New Roman" w:cstheme="majorBidi"/>
                <w:lang w:eastAsia="en-US"/>
              </w:rPr>
              <w:t>1,343,778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AB4FB" w14:textId="7FE2A85F" w:rsidR="00C27361" w:rsidRPr="00EF58AE" w:rsidRDefault="004F58A1" w:rsidP="000F1C41">
            <w:pPr>
              <w:spacing w:line="360" w:lineRule="exact"/>
              <w:ind w:right="97"/>
              <w:jc w:val="center"/>
              <w:rPr>
                <w:rFonts w:eastAsia="Times New Roman" w:cstheme="majorBidi"/>
                <w:lang w:eastAsia="en-US"/>
              </w:rPr>
            </w:pPr>
            <w:r>
              <w:rPr>
                <w:rFonts w:eastAsia="Times New Roman" w:cstheme="majorBidi"/>
                <w:lang w:eastAsia="en-US"/>
              </w:rPr>
              <w:t xml:space="preserve">               </w:t>
            </w:r>
            <w:r w:rsidR="00C27361" w:rsidRPr="00EF58AE">
              <w:rPr>
                <w:rFonts w:eastAsia="Times New Roman" w:cstheme="majorBidi"/>
                <w:lang w:eastAsia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722A3" w14:textId="0E7BD0EB" w:rsidR="00C27361" w:rsidRPr="00EF58AE" w:rsidRDefault="00C27361" w:rsidP="000F1C41">
            <w:pPr>
              <w:spacing w:line="360" w:lineRule="exact"/>
              <w:ind w:right="-20"/>
              <w:jc w:val="left"/>
              <w:rPr>
                <w:rFonts w:eastAsia="Times New Roman" w:cstheme="majorBidi"/>
                <w:cs/>
                <w:lang w:eastAsia="en-US"/>
              </w:rPr>
            </w:pPr>
            <w:r w:rsidRPr="00EF58AE">
              <w:rPr>
                <w:rFonts w:eastAsia="Times New Roman" w:cstheme="majorBidi"/>
                <w:cs/>
                <w:lang w:eastAsia="en-US"/>
              </w:rPr>
              <w:t>ตามสัญญาที่ตกลงร่วมกัน</w:t>
            </w:r>
          </w:p>
        </w:tc>
      </w:tr>
      <w:bookmarkEnd w:id="6"/>
    </w:tbl>
    <w:p w14:paraId="12359E26" w14:textId="77777777" w:rsidR="00654757" w:rsidRDefault="00654757" w:rsidP="00654757">
      <w:pPr>
        <w:spacing w:before="120" w:after="120"/>
        <w:ind w:left="734"/>
        <w:jc w:val="left"/>
        <w:rPr>
          <w:rFonts w:cstheme="majorBidi"/>
        </w:rPr>
      </w:pPr>
    </w:p>
    <w:p w14:paraId="1A85BAB3" w14:textId="77777777" w:rsidR="00654757" w:rsidRDefault="00654757" w:rsidP="00654757">
      <w:pPr>
        <w:spacing w:before="120" w:after="120"/>
        <w:ind w:left="734"/>
        <w:jc w:val="left"/>
        <w:rPr>
          <w:rFonts w:cstheme="majorBidi"/>
        </w:rPr>
      </w:pPr>
    </w:p>
    <w:p w14:paraId="2C90BD6E" w14:textId="77777777" w:rsidR="00654757" w:rsidRDefault="00654757" w:rsidP="00654757">
      <w:pPr>
        <w:spacing w:before="120" w:after="120"/>
        <w:ind w:left="734"/>
        <w:jc w:val="left"/>
        <w:rPr>
          <w:rFonts w:cstheme="majorBidi"/>
        </w:rPr>
      </w:pPr>
    </w:p>
    <w:p w14:paraId="23852DB4" w14:textId="2CAD5F81" w:rsidR="00DF346D" w:rsidRPr="00EF58AE" w:rsidRDefault="00CC5A11" w:rsidP="00E125C2">
      <w:pPr>
        <w:numPr>
          <w:ilvl w:val="1"/>
          <w:numId w:val="1"/>
        </w:numPr>
        <w:spacing w:before="120" w:after="120"/>
        <w:ind w:left="734" w:hanging="374"/>
        <w:jc w:val="left"/>
        <w:rPr>
          <w:rFonts w:cstheme="majorBidi"/>
        </w:rPr>
      </w:pPr>
      <w:r w:rsidRPr="00EF58AE">
        <w:rPr>
          <w:rFonts w:cstheme="majorBidi"/>
          <w:cs/>
        </w:rPr>
        <w:lastRenderedPageBreak/>
        <w:t>ยอดคงเหลือ</w:t>
      </w:r>
      <w:r w:rsidR="00DF346D" w:rsidRPr="00EF58AE">
        <w:rPr>
          <w:rFonts w:cstheme="majorBidi"/>
          <w:cs/>
        </w:rPr>
        <w:t xml:space="preserve">ที่สำคัญที่มีกับบุคคลหรือกิจการที่เกี่ยวข้องกัน </w:t>
      </w:r>
      <w:r w:rsidRPr="00EF58AE">
        <w:rPr>
          <w:rFonts w:cstheme="majorBidi"/>
          <w:cs/>
        </w:rPr>
        <w:t xml:space="preserve">ณ </w:t>
      </w:r>
      <w:r w:rsidR="00DF346D" w:rsidRPr="00EF58AE">
        <w:rPr>
          <w:rFonts w:cstheme="majorBidi"/>
          <w:cs/>
        </w:rPr>
        <w:t xml:space="preserve">วันที่ </w:t>
      </w:r>
      <w:r w:rsidR="00DF346D" w:rsidRPr="00EF58AE">
        <w:rPr>
          <w:rFonts w:cstheme="majorBidi"/>
        </w:rPr>
        <w:t>3</w:t>
      </w:r>
      <w:r w:rsidR="009F6736" w:rsidRPr="00EF58AE">
        <w:rPr>
          <w:rFonts w:cstheme="majorBidi"/>
        </w:rPr>
        <w:t>1</w:t>
      </w:r>
      <w:r w:rsidR="00DF346D" w:rsidRPr="00EF58AE">
        <w:rPr>
          <w:rFonts w:cstheme="majorBidi"/>
        </w:rPr>
        <w:t xml:space="preserve"> </w:t>
      </w:r>
      <w:r w:rsidR="009F6736" w:rsidRPr="00EF58AE">
        <w:rPr>
          <w:rFonts w:cstheme="majorBidi"/>
          <w:cs/>
        </w:rPr>
        <w:t>มีนาคม</w:t>
      </w:r>
      <w:r w:rsidR="00DF346D" w:rsidRPr="00EF58AE">
        <w:rPr>
          <w:rFonts w:cstheme="majorBidi"/>
          <w:cs/>
        </w:rPr>
        <w:t xml:space="preserve"> </w:t>
      </w:r>
      <w:r w:rsidR="00C4160E" w:rsidRPr="00EF58AE">
        <w:rPr>
          <w:rFonts w:cstheme="majorBidi"/>
        </w:rPr>
        <w:t>256</w:t>
      </w:r>
      <w:r w:rsidR="0069548B" w:rsidRPr="00EF58AE">
        <w:rPr>
          <w:rFonts w:cstheme="majorBidi"/>
        </w:rPr>
        <w:t>8</w:t>
      </w:r>
      <w:r w:rsidR="00DF346D" w:rsidRPr="00EF58AE">
        <w:rPr>
          <w:rFonts w:cstheme="majorBidi"/>
          <w:cs/>
        </w:rPr>
        <w:t xml:space="preserve"> และ </w:t>
      </w:r>
      <w:r w:rsidR="00AD6AA1" w:rsidRPr="00EF58AE">
        <w:rPr>
          <w:rFonts w:cstheme="majorBidi"/>
        </w:rPr>
        <w:t>3</w:t>
      </w:r>
      <w:r w:rsidR="0069548B" w:rsidRPr="00EF58AE">
        <w:rPr>
          <w:rFonts w:cstheme="majorBidi"/>
        </w:rPr>
        <w:t>1</w:t>
      </w:r>
      <w:r w:rsidR="00AD6AA1" w:rsidRPr="00EF58AE">
        <w:rPr>
          <w:rFonts w:cstheme="majorBidi"/>
        </w:rPr>
        <w:t xml:space="preserve"> </w:t>
      </w:r>
      <w:r w:rsidR="000D17C8">
        <w:rPr>
          <w:rFonts w:cstheme="majorBidi" w:hint="cs"/>
          <w:cs/>
        </w:rPr>
        <w:t>ธันวาคม</w:t>
      </w:r>
      <w:r w:rsidR="00AD6AA1" w:rsidRPr="00EF58AE">
        <w:rPr>
          <w:rFonts w:cstheme="majorBidi"/>
          <w:cs/>
        </w:rPr>
        <w:t xml:space="preserve"> </w:t>
      </w:r>
      <w:r w:rsidR="000069DF" w:rsidRPr="00EF58AE">
        <w:rPr>
          <w:rFonts w:cstheme="majorBidi"/>
        </w:rPr>
        <w:t>256</w:t>
      </w:r>
      <w:r w:rsidR="0069548B" w:rsidRPr="00EF58AE">
        <w:rPr>
          <w:rFonts w:cstheme="majorBidi"/>
        </w:rPr>
        <w:t>7</w:t>
      </w:r>
      <w:r w:rsidR="000069DF" w:rsidRPr="00EF58AE">
        <w:rPr>
          <w:rFonts w:cstheme="majorBidi"/>
        </w:rPr>
        <w:t xml:space="preserve"> </w:t>
      </w:r>
      <w:r w:rsidR="00DF346D" w:rsidRPr="00EF58AE">
        <w:rPr>
          <w:rFonts w:cstheme="majorBidi"/>
          <w:cs/>
        </w:rPr>
        <w:t>มีดังนี้</w:t>
      </w:r>
    </w:p>
    <w:tbl>
      <w:tblPr>
        <w:tblW w:w="8550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230"/>
        <w:gridCol w:w="1440"/>
        <w:gridCol w:w="78"/>
        <w:gridCol w:w="1272"/>
        <w:gridCol w:w="142"/>
        <w:gridCol w:w="1388"/>
      </w:tblGrid>
      <w:tr w:rsidR="008067A1" w:rsidRPr="00EF58AE" w14:paraId="5D8A7A59" w14:textId="77777777" w:rsidTr="00BF7B86">
        <w:trPr>
          <w:trHeight w:hRule="exact" w:val="396"/>
          <w:tblHeader/>
        </w:trPr>
        <w:tc>
          <w:tcPr>
            <w:tcW w:w="4230" w:type="dxa"/>
            <w:shd w:val="clear" w:color="auto" w:fill="auto"/>
            <w:vAlign w:val="center"/>
          </w:tcPr>
          <w:p w14:paraId="31DAFEC7" w14:textId="77777777" w:rsidR="008067A1" w:rsidRPr="00EF58AE" w:rsidRDefault="008067A1" w:rsidP="000F1C41">
            <w:pPr>
              <w:spacing w:line="360" w:lineRule="exact"/>
              <w:jc w:val="center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1EE0" w14:textId="22425A26" w:rsidR="008067A1" w:rsidRPr="00EF58AE" w:rsidRDefault="008067A1" w:rsidP="000F1C41">
            <w:pPr>
              <w:spacing w:line="36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8067A1" w:rsidRPr="00EF58AE" w14:paraId="1604AB3F" w14:textId="77777777" w:rsidTr="00BF7B86">
        <w:trPr>
          <w:trHeight w:hRule="exact" w:val="424"/>
          <w:tblHeader/>
        </w:trPr>
        <w:tc>
          <w:tcPr>
            <w:tcW w:w="4230" w:type="dxa"/>
            <w:shd w:val="clear" w:color="auto" w:fill="auto"/>
            <w:vAlign w:val="center"/>
          </w:tcPr>
          <w:p w14:paraId="3749A9C0" w14:textId="77777777" w:rsidR="008067A1" w:rsidRPr="00EF58AE" w:rsidRDefault="008067A1" w:rsidP="000F1C41">
            <w:pPr>
              <w:spacing w:line="360" w:lineRule="exact"/>
              <w:jc w:val="center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EAAB" w14:textId="3A6BC98B" w:rsidR="008067A1" w:rsidRPr="00EF58AE" w:rsidRDefault="008067A1" w:rsidP="000F1C41">
            <w:pPr>
              <w:spacing w:line="36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04945347" w14:textId="77777777" w:rsidR="008067A1" w:rsidRPr="00EF58AE" w:rsidRDefault="008067A1" w:rsidP="000F1C41">
            <w:pPr>
              <w:spacing w:line="36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FB94E" w14:textId="6BEF3C93" w:rsidR="008067A1" w:rsidRPr="00EF58AE" w:rsidRDefault="008067A1" w:rsidP="000F1C41">
            <w:pPr>
              <w:spacing w:line="36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s/>
              </w:rPr>
              <w:t>งบการเงินเฉพาะกิจการ</w:t>
            </w:r>
          </w:p>
        </w:tc>
      </w:tr>
      <w:tr w:rsidR="00C06AD9" w:rsidRPr="00EF58AE" w14:paraId="64087ADA" w14:textId="77777777" w:rsidTr="00BF7B86">
        <w:trPr>
          <w:trHeight w:hRule="exact" w:val="361"/>
          <w:tblHeader/>
        </w:trPr>
        <w:tc>
          <w:tcPr>
            <w:tcW w:w="4230" w:type="dxa"/>
            <w:shd w:val="clear" w:color="auto" w:fill="auto"/>
            <w:vAlign w:val="center"/>
          </w:tcPr>
          <w:p w14:paraId="56D28841" w14:textId="77777777" w:rsidR="00C06AD9" w:rsidRPr="00EF58AE" w:rsidRDefault="00C06AD9" w:rsidP="000F1C41">
            <w:pPr>
              <w:spacing w:line="360" w:lineRule="exact"/>
              <w:jc w:val="center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1ACD" w14:textId="456A4F01" w:rsidR="00C06AD9" w:rsidRPr="00EF58AE" w:rsidRDefault="00C27361" w:rsidP="000F1C41">
            <w:pPr>
              <w:spacing w:line="36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>31</w:t>
            </w:r>
            <w:r w:rsidRPr="00EF58AE">
              <w:rPr>
                <w:rFonts w:cstheme="majorBidi"/>
                <w:b/>
                <w:bCs/>
                <w:cs/>
              </w:rPr>
              <w:t xml:space="preserve"> มีนาคม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12F432E1" w14:textId="77777777" w:rsidR="00C06AD9" w:rsidRPr="00EF58AE" w:rsidRDefault="00C06AD9" w:rsidP="000F1C41">
            <w:pPr>
              <w:spacing w:line="36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09A16" w14:textId="13DB4B19" w:rsidR="00C06AD9" w:rsidRPr="00EF58AE" w:rsidRDefault="00C27361" w:rsidP="000F1C41">
            <w:pPr>
              <w:spacing w:line="36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31</w:t>
            </w:r>
            <w:r w:rsidRPr="00EF58AE">
              <w:rPr>
                <w:rFonts w:cstheme="majorBidi"/>
                <w:b/>
                <w:bCs/>
                <w:cs/>
              </w:rPr>
              <w:t xml:space="preserve"> มีนาคม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4083F" w14:textId="77777777" w:rsidR="00C06AD9" w:rsidRPr="00EF58AE" w:rsidRDefault="00C06AD9" w:rsidP="000F1C41">
            <w:pPr>
              <w:spacing w:line="36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D32F3" w14:textId="3AF8DECD" w:rsidR="00C06AD9" w:rsidRPr="00EF58AE" w:rsidRDefault="00C27361" w:rsidP="00BF7B86">
            <w:pPr>
              <w:spacing w:line="360" w:lineRule="exact"/>
              <w:ind w:right="-31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 xml:space="preserve">ธันวาคม </w:t>
            </w:r>
            <w:r w:rsidRPr="00EF58AE">
              <w:rPr>
                <w:rFonts w:cstheme="majorBidi"/>
                <w:b/>
                <w:bCs/>
              </w:rPr>
              <w:t>2567</w:t>
            </w:r>
          </w:p>
        </w:tc>
      </w:tr>
      <w:tr w:rsidR="00C06AD9" w:rsidRPr="00EF58AE" w14:paraId="575DB225" w14:textId="77777777" w:rsidTr="00BF7B86">
        <w:trPr>
          <w:trHeight w:hRule="exact" w:val="352"/>
        </w:trPr>
        <w:tc>
          <w:tcPr>
            <w:tcW w:w="4230" w:type="dxa"/>
            <w:shd w:val="clear" w:color="auto" w:fill="auto"/>
            <w:vAlign w:val="bottom"/>
          </w:tcPr>
          <w:p w14:paraId="345DF096" w14:textId="71DC0F61" w:rsidR="00C06AD9" w:rsidRPr="00A46C2B" w:rsidRDefault="00A46C2B" w:rsidP="000F1C41">
            <w:pPr>
              <w:spacing w:line="360" w:lineRule="exact"/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A46C2B">
              <w:rPr>
                <w:rFonts w:cstheme="majorBidi" w:hint="cs"/>
                <w:b/>
                <w:bCs/>
                <w:color w:val="000000"/>
                <w:cs/>
              </w:rPr>
              <w:t>เจ้าหนี้หมุนเวียนอื่น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E379D8" w14:textId="77777777" w:rsidR="00C06AD9" w:rsidRPr="00EF58AE" w:rsidRDefault="00C06AD9" w:rsidP="000F1C41">
            <w:pPr>
              <w:spacing w:line="360" w:lineRule="exact"/>
              <w:ind w:right="-12"/>
              <w:jc w:val="center"/>
              <w:rPr>
                <w:rFonts w:cstheme="majorBidi"/>
              </w:rPr>
            </w:pPr>
          </w:p>
        </w:tc>
        <w:tc>
          <w:tcPr>
            <w:tcW w:w="78" w:type="dxa"/>
            <w:shd w:val="clear" w:color="auto" w:fill="auto"/>
            <w:vAlign w:val="center"/>
          </w:tcPr>
          <w:p w14:paraId="34545CE0" w14:textId="77777777" w:rsidR="00C06AD9" w:rsidRPr="00EF58AE" w:rsidRDefault="00C06AD9" w:rsidP="000F1C41">
            <w:pPr>
              <w:spacing w:line="360" w:lineRule="exact"/>
              <w:ind w:right="-12"/>
              <w:jc w:val="center"/>
              <w:rPr>
                <w:rFonts w:cstheme="majorBidi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37BC36F" w14:textId="77777777" w:rsidR="00C06AD9" w:rsidRPr="00EF58AE" w:rsidRDefault="00C06AD9" w:rsidP="000F1C41">
            <w:pPr>
              <w:spacing w:line="360" w:lineRule="exact"/>
              <w:ind w:right="-12"/>
              <w:jc w:val="center"/>
              <w:rPr>
                <w:rFonts w:cstheme="majorBidi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E054CCB" w14:textId="77777777" w:rsidR="00C06AD9" w:rsidRPr="00EF58AE" w:rsidRDefault="00C06AD9" w:rsidP="000F1C41">
            <w:pPr>
              <w:spacing w:line="360" w:lineRule="exact"/>
              <w:jc w:val="center"/>
              <w:rPr>
                <w:rFonts w:cstheme="majorBid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C5FEEED" w14:textId="77777777" w:rsidR="00C06AD9" w:rsidRPr="00EF58AE" w:rsidRDefault="00C06AD9" w:rsidP="000F1C41">
            <w:pPr>
              <w:spacing w:line="360" w:lineRule="exact"/>
              <w:ind w:right="-12"/>
              <w:jc w:val="center"/>
              <w:rPr>
                <w:rFonts w:cstheme="majorBidi"/>
              </w:rPr>
            </w:pPr>
          </w:p>
        </w:tc>
      </w:tr>
      <w:tr w:rsidR="00A46C2B" w:rsidRPr="00EF58AE" w14:paraId="5C1ED9F7" w14:textId="77777777" w:rsidTr="00BF7B86">
        <w:trPr>
          <w:trHeight w:hRule="exact" w:val="352"/>
        </w:trPr>
        <w:tc>
          <w:tcPr>
            <w:tcW w:w="4230" w:type="dxa"/>
            <w:shd w:val="clear" w:color="auto" w:fill="auto"/>
            <w:vAlign w:val="bottom"/>
          </w:tcPr>
          <w:p w14:paraId="6DD5D982" w14:textId="3DEE4DD9" w:rsidR="00A46C2B" w:rsidRPr="00BC7564" w:rsidRDefault="00A46C2B" w:rsidP="000F1C41">
            <w:pPr>
              <w:spacing w:line="360" w:lineRule="exact"/>
              <w:ind w:firstLine="64"/>
              <w:jc w:val="left"/>
              <w:rPr>
                <w:rFonts w:eastAsia="Times New Roman" w:cstheme="majorBidi"/>
                <w:b/>
                <w:bCs/>
                <w:u w:val="single"/>
                <w:cs/>
                <w:lang w:eastAsia="en-US"/>
              </w:rPr>
            </w:pPr>
            <w:r w:rsidRPr="00BC7564">
              <w:rPr>
                <w:rFonts w:eastAsia="Times New Roman" w:cstheme="majorBidi"/>
                <w:b/>
                <w:bCs/>
                <w:u w:val="single"/>
                <w:cs/>
                <w:lang w:eastAsia="en-US"/>
              </w:rPr>
              <w:t>บริษัทย่อย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0630E2" w14:textId="77777777" w:rsidR="00A46C2B" w:rsidRPr="00EF58AE" w:rsidRDefault="00A46C2B" w:rsidP="000F1C41">
            <w:pPr>
              <w:spacing w:line="360" w:lineRule="exact"/>
              <w:ind w:right="-12"/>
              <w:jc w:val="center"/>
              <w:rPr>
                <w:rFonts w:cstheme="majorBidi"/>
              </w:rPr>
            </w:pPr>
          </w:p>
        </w:tc>
        <w:tc>
          <w:tcPr>
            <w:tcW w:w="78" w:type="dxa"/>
            <w:shd w:val="clear" w:color="auto" w:fill="auto"/>
            <w:vAlign w:val="center"/>
          </w:tcPr>
          <w:p w14:paraId="488E343B" w14:textId="77777777" w:rsidR="00A46C2B" w:rsidRPr="00EF58AE" w:rsidRDefault="00A46C2B" w:rsidP="000F1C41">
            <w:pPr>
              <w:spacing w:line="360" w:lineRule="exact"/>
              <w:ind w:right="-12"/>
              <w:jc w:val="center"/>
              <w:rPr>
                <w:rFonts w:cstheme="majorBidi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2768504" w14:textId="77777777" w:rsidR="00A46C2B" w:rsidRPr="00EF58AE" w:rsidRDefault="00A46C2B" w:rsidP="000F1C41">
            <w:pPr>
              <w:spacing w:line="360" w:lineRule="exact"/>
              <w:ind w:right="-12"/>
              <w:jc w:val="center"/>
              <w:rPr>
                <w:rFonts w:cstheme="majorBidi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67D9AC2A" w14:textId="77777777" w:rsidR="00A46C2B" w:rsidRPr="00EF58AE" w:rsidRDefault="00A46C2B" w:rsidP="000F1C41">
            <w:pPr>
              <w:spacing w:line="360" w:lineRule="exact"/>
              <w:jc w:val="center"/>
              <w:rPr>
                <w:rFonts w:cstheme="majorBid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4AEAC90" w14:textId="77777777" w:rsidR="00A46C2B" w:rsidRPr="00EF58AE" w:rsidRDefault="00A46C2B" w:rsidP="000F1C41">
            <w:pPr>
              <w:spacing w:line="360" w:lineRule="exact"/>
              <w:ind w:right="-12"/>
              <w:jc w:val="center"/>
              <w:rPr>
                <w:rFonts w:cstheme="majorBidi"/>
              </w:rPr>
            </w:pPr>
          </w:p>
        </w:tc>
      </w:tr>
      <w:tr w:rsidR="00C06AD9" w:rsidRPr="00EF58AE" w14:paraId="632E2665" w14:textId="77777777" w:rsidTr="00BF7B86">
        <w:trPr>
          <w:trHeight w:hRule="exact" w:val="432"/>
        </w:trPr>
        <w:tc>
          <w:tcPr>
            <w:tcW w:w="4230" w:type="dxa"/>
            <w:shd w:val="clear" w:color="auto" w:fill="auto"/>
            <w:vAlign w:val="bottom"/>
          </w:tcPr>
          <w:p w14:paraId="40880A30" w14:textId="4F7EAFD3" w:rsidR="00C06AD9" w:rsidRPr="00EF58AE" w:rsidRDefault="00BC7564" w:rsidP="000F1C41">
            <w:pPr>
              <w:spacing w:line="360" w:lineRule="exact"/>
              <w:ind w:right="-338" w:firstLine="64"/>
              <w:jc w:val="left"/>
              <w:rPr>
                <w:rFonts w:cstheme="majorBidi"/>
                <w:cs/>
              </w:rPr>
            </w:pPr>
            <w:r w:rsidRPr="00BC7564">
              <w:rPr>
                <w:rFonts w:cstheme="majorBidi"/>
                <w:color w:val="000000" w:themeColor="text1"/>
                <w:cs/>
              </w:rPr>
              <w:t>บริษัท บูทิค พระโขนง ทรี จำกัด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FB979F" w14:textId="2C35C9F1" w:rsidR="00C06AD9" w:rsidRPr="00EF58AE" w:rsidRDefault="00BF7B86" w:rsidP="00BF7B86">
            <w:pPr>
              <w:spacing w:line="360" w:lineRule="exact"/>
              <w:ind w:right="5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17D58B64" w14:textId="77777777" w:rsidR="00C06AD9" w:rsidRPr="00EF58AE" w:rsidRDefault="00C06AD9" w:rsidP="000F1C41">
            <w:pPr>
              <w:spacing w:line="360" w:lineRule="exact"/>
              <w:ind w:right="-12"/>
              <w:jc w:val="center"/>
              <w:rPr>
                <w:rFonts w:cstheme="majorBidi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6513518" w14:textId="043263C2" w:rsidR="00C06AD9" w:rsidRPr="00EF58AE" w:rsidRDefault="00423FCB" w:rsidP="00BF7B86">
            <w:pPr>
              <w:spacing w:line="360" w:lineRule="exact"/>
              <w:ind w:right="66"/>
              <w:rPr>
                <w:rFonts w:cstheme="majorBidi"/>
              </w:rPr>
            </w:pPr>
            <w:r w:rsidRPr="00423FCB">
              <w:rPr>
                <w:rFonts w:cstheme="majorBidi"/>
              </w:rPr>
              <w:t>452,15</w:t>
            </w:r>
            <w:r w:rsidR="00161BD6">
              <w:rPr>
                <w:rFonts w:cstheme="majorBidi"/>
              </w:rPr>
              <w:t>8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246EDBA5" w14:textId="77777777" w:rsidR="00C06AD9" w:rsidRPr="00EF58AE" w:rsidRDefault="00C06AD9" w:rsidP="000F1C41">
            <w:pPr>
              <w:spacing w:line="360" w:lineRule="exact"/>
              <w:jc w:val="center"/>
              <w:rPr>
                <w:rFonts w:cstheme="majorBid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BED2195" w14:textId="7628E237" w:rsidR="00C06AD9" w:rsidRPr="00EF58AE" w:rsidRDefault="00423FCB" w:rsidP="00BF7B86">
            <w:pPr>
              <w:spacing w:line="360" w:lineRule="exact"/>
              <w:ind w:right="14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</w:tbl>
    <w:p w14:paraId="4D77A081" w14:textId="3818E5A8" w:rsidR="00B20ADC" w:rsidRPr="00EF58AE" w:rsidRDefault="00B20ADC" w:rsidP="003852FF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เงินสดและรายการเทียบเท่าเงินสด</w:t>
      </w:r>
    </w:p>
    <w:p w14:paraId="01555F1E" w14:textId="6CFC2757" w:rsidR="00B20ADC" w:rsidRPr="00EF58AE" w:rsidRDefault="000402A9" w:rsidP="000855F7">
      <w:pPr>
        <w:spacing w:before="80"/>
        <w:ind w:left="360" w:right="-24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เงินสดและรายการเทียบเท่าเงินสด </w:t>
      </w:r>
      <w:r w:rsidR="00E33A41" w:rsidRPr="00EF58AE">
        <w:rPr>
          <w:rFonts w:cstheme="majorBidi"/>
          <w:color w:val="000000" w:themeColor="text1"/>
          <w:cs/>
        </w:rPr>
        <w:t xml:space="preserve">ณ วันที่ </w:t>
      </w:r>
      <w:r w:rsidR="00E33A41" w:rsidRPr="00EF58AE">
        <w:rPr>
          <w:rFonts w:cstheme="majorBidi"/>
          <w:color w:val="000000" w:themeColor="text1"/>
        </w:rPr>
        <w:t>3</w:t>
      </w:r>
      <w:r w:rsidR="00C06AD9" w:rsidRPr="00EF58AE">
        <w:rPr>
          <w:rFonts w:cstheme="majorBidi"/>
          <w:color w:val="000000" w:themeColor="text1"/>
        </w:rPr>
        <w:t>1</w:t>
      </w:r>
      <w:r w:rsidR="009159CC" w:rsidRPr="00EF58AE">
        <w:rPr>
          <w:rFonts w:cstheme="majorBidi"/>
          <w:color w:val="000000" w:themeColor="text1"/>
        </w:rPr>
        <w:t xml:space="preserve"> </w:t>
      </w:r>
      <w:r w:rsidR="00C06AD9" w:rsidRPr="00EF58AE">
        <w:rPr>
          <w:rFonts w:cstheme="majorBidi"/>
          <w:color w:val="000000" w:themeColor="text1"/>
          <w:cs/>
        </w:rPr>
        <w:t>มีนาคม</w:t>
      </w:r>
      <w:r w:rsidR="00E33A41" w:rsidRPr="00EF58AE">
        <w:rPr>
          <w:rFonts w:cstheme="majorBidi"/>
          <w:color w:val="000000" w:themeColor="text1"/>
          <w:cs/>
        </w:rPr>
        <w:t xml:space="preserve"> </w:t>
      </w:r>
      <w:r w:rsidR="00AE36BF" w:rsidRPr="00EF58AE">
        <w:rPr>
          <w:rFonts w:cstheme="majorBidi"/>
          <w:color w:val="000000" w:themeColor="text1"/>
        </w:rPr>
        <w:t>256</w:t>
      </w:r>
      <w:r w:rsidR="00C06AD9" w:rsidRPr="00EF58AE">
        <w:rPr>
          <w:rFonts w:cstheme="majorBidi"/>
          <w:color w:val="000000" w:themeColor="text1"/>
        </w:rPr>
        <w:t>8</w:t>
      </w:r>
      <w:r w:rsidR="00E33A41" w:rsidRPr="00EF58AE">
        <w:rPr>
          <w:rFonts w:cstheme="majorBidi"/>
          <w:color w:val="000000" w:themeColor="text1"/>
        </w:rPr>
        <w:t xml:space="preserve"> </w:t>
      </w:r>
      <w:r w:rsidR="00E33A41" w:rsidRPr="00EF58AE">
        <w:rPr>
          <w:rFonts w:cstheme="majorBidi"/>
          <w:color w:val="000000" w:themeColor="text1"/>
          <w:cs/>
        </w:rPr>
        <w:t xml:space="preserve">และ </w:t>
      </w:r>
      <w:r w:rsidR="00C06AD9" w:rsidRPr="00EF58AE">
        <w:rPr>
          <w:rFonts w:cstheme="majorBidi"/>
          <w:color w:val="000000" w:themeColor="text1"/>
        </w:rPr>
        <w:t xml:space="preserve">31 </w:t>
      </w:r>
      <w:r w:rsidR="00C06AD9" w:rsidRPr="00EF58AE">
        <w:rPr>
          <w:rFonts w:cstheme="majorBidi"/>
          <w:color w:val="000000" w:themeColor="text1"/>
          <w:cs/>
        </w:rPr>
        <w:t xml:space="preserve">ธันวาคม </w:t>
      </w:r>
      <w:r w:rsidR="00C06AD9" w:rsidRPr="00EF58AE">
        <w:rPr>
          <w:rFonts w:cstheme="majorBidi"/>
          <w:color w:val="000000" w:themeColor="text1"/>
        </w:rPr>
        <w:t>2567</w:t>
      </w:r>
      <w:r w:rsidR="00E33A41" w:rsidRPr="00EF58AE">
        <w:rPr>
          <w:rFonts w:cstheme="majorBidi"/>
          <w:color w:val="000000" w:themeColor="text1"/>
          <w:cs/>
        </w:rPr>
        <w:t xml:space="preserve"> </w:t>
      </w:r>
      <w:r w:rsidR="00B20ADC" w:rsidRPr="00EF58AE">
        <w:rPr>
          <w:rFonts w:cstheme="majorBidi"/>
          <w:color w:val="000000" w:themeColor="text1"/>
          <w:cs/>
        </w:rPr>
        <w:t>ประกอบด้วย</w:t>
      </w:r>
    </w:p>
    <w:tbl>
      <w:tblPr>
        <w:tblW w:w="8979" w:type="dxa"/>
        <w:tblInd w:w="26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35"/>
        <w:gridCol w:w="1395"/>
        <w:gridCol w:w="78"/>
        <w:gridCol w:w="1395"/>
        <w:gridCol w:w="81"/>
        <w:gridCol w:w="1395"/>
      </w:tblGrid>
      <w:tr w:rsidR="00C27361" w:rsidRPr="00EF58AE" w14:paraId="1E71BB23" w14:textId="77777777" w:rsidTr="00BF7B86">
        <w:trPr>
          <w:trHeight w:hRule="exact" w:val="405"/>
          <w:tblHeader/>
        </w:trPr>
        <w:tc>
          <w:tcPr>
            <w:tcW w:w="4635" w:type="dxa"/>
            <w:shd w:val="clear" w:color="auto" w:fill="auto"/>
            <w:vAlign w:val="bottom"/>
          </w:tcPr>
          <w:p w14:paraId="6D147B4D" w14:textId="77777777" w:rsidR="00C27361" w:rsidRPr="00EF58AE" w:rsidRDefault="00C27361" w:rsidP="00BF7B86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3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2C5D" w14:textId="6B49B73C" w:rsidR="00C27361" w:rsidRPr="00EF58AE" w:rsidRDefault="00C27361" w:rsidP="00BF7B86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C27361" w:rsidRPr="00EF58AE" w14:paraId="74A4D33A" w14:textId="77777777" w:rsidTr="00BF7B86">
        <w:trPr>
          <w:trHeight w:hRule="exact" w:val="343"/>
          <w:tblHeader/>
        </w:trPr>
        <w:tc>
          <w:tcPr>
            <w:tcW w:w="4635" w:type="dxa"/>
            <w:shd w:val="clear" w:color="auto" w:fill="auto"/>
            <w:vAlign w:val="bottom"/>
          </w:tcPr>
          <w:p w14:paraId="0C24EEE8" w14:textId="77777777" w:rsidR="00C27361" w:rsidRPr="00EF58AE" w:rsidRDefault="00C27361" w:rsidP="00BF7B86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EECD" w14:textId="77777777" w:rsidR="00C27361" w:rsidRPr="00EF58AE" w:rsidRDefault="00C27361" w:rsidP="00BF7B86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5EF3B56" w14:textId="77777777" w:rsidR="00C27361" w:rsidRPr="00EF58AE" w:rsidRDefault="00C27361" w:rsidP="00BF7B86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43EAA" w14:textId="77777777" w:rsidR="00C27361" w:rsidRPr="00EF58AE" w:rsidRDefault="00C27361" w:rsidP="00BF7B86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66748E" w:rsidRPr="00EF58AE" w14:paraId="71F7FD2E" w14:textId="77777777" w:rsidTr="00BF7B86">
        <w:trPr>
          <w:trHeight w:hRule="exact" w:val="361"/>
          <w:tblHeader/>
        </w:trPr>
        <w:tc>
          <w:tcPr>
            <w:tcW w:w="4635" w:type="dxa"/>
            <w:shd w:val="clear" w:color="auto" w:fill="auto"/>
            <w:vAlign w:val="bottom"/>
          </w:tcPr>
          <w:p w14:paraId="36E04601" w14:textId="77777777" w:rsidR="0066748E" w:rsidRPr="00EF58AE" w:rsidRDefault="0066748E" w:rsidP="00BF7B86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A5FD1" w14:textId="77777777" w:rsidR="0066748E" w:rsidRPr="00EF58AE" w:rsidRDefault="0066748E" w:rsidP="00BF7B86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 xml:space="preserve">มีนาคม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3E6AAB65" w14:textId="77777777" w:rsidR="0066748E" w:rsidRPr="00EF58AE" w:rsidRDefault="0066748E" w:rsidP="00BF7B86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E0CB2" w14:textId="77777777" w:rsidR="0066748E" w:rsidRPr="00EF58AE" w:rsidRDefault="0066748E" w:rsidP="00BF7B86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>มีนาคม</w:t>
            </w:r>
            <w:r w:rsidRPr="00EF58AE">
              <w:rPr>
                <w:rFonts w:cstheme="majorBidi"/>
                <w:b/>
                <w:bCs/>
              </w:rPr>
              <w:t xml:space="preserve"> 256</w:t>
            </w:r>
            <w:r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9DBAF" w14:textId="77777777" w:rsidR="0066748E" w:rsidRPr="00EF58AE" w:rsidRDefault="0066748E" w:rsidP="00BF7B86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DAC4F" w14:textId="292C7EAD" w:rsidR="0066748E" w:rsidRPr="00EF58AE" w:rsidRDefault="0066748E" w:rsidP="00BF7B86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>ธันวาคม</w:t>
            </w:r>
            <w:r w:rsidRPr="00EF58AE">
              <w:rPr>
                <w:rFonts w:cstheme="majorBidi"/>
                <w:b/>
                <w:bCs/>
              </w:rPr>
              <w:t xml:space="preserve"> 2567</w:t>
            </w:r>
          </w:p>
        </w:tc>
      </w:tr>
      <w:tr w:rsidR="007C4E6C" w:rsidRPr="00EF58AE" w14:paraId="3E5450C1" w14:textId="77777777" w:rsidTr="00BF7B86">
        <w:trPr>
          <w:trHeight w:hRule="exact" w:val="361"/>
        </w:trPr>
        <w:tc>
          <w:tcPr>
            <w:tcW w:w="4635" w:type="dxa"/>
            <w:shd w:val="clear" w:color="auto" w:fill="auto"/>
            <w:vAlign w:val="center"/>
          </w:tcPr>
          <w:p w14:paraId="7363FF77" w14:textId="77777777" w:rsidR="007C4E6C" w:rsidRPr="00EF58AE" w:rsidRDefault="007C4E6C" w:rsidP="00BF7B86">
            <w:pPr>
              <w:spacing w:line="340" w:lineRule="exact"/>
              <w:ind w:firstLine="64"/>
              <w:jc w:val="left"/>
              <w:rPr>
                <w:rFonts w:cstheme="majorBidi"/>
                <w:color w:val="000000"/>
              </w:rPr>
            </w:pPr>
            <w:r w:rsidRPr="00EF58AE">
              <w:rPr>
                <w:rFonts w:cstheme="majorBidi"/>
                <w:color w:val="000000" w:themeColor="text1"/>
                <w:cs/>
              </w:rPr>
              <w:t>เงินสดในมือ</w:t>
            </w:r>
          </w:p>
          <w:p w14:paraId="3B246BE5" w14:textId="6454722A" w:rsidR="007C4E6C" w:rsidRPr="00EF58AE" w:rsidRDefault="007C4E6C" w:rsidP="00BF7B86">
            <w:pPr>
              <w:spacing w:line="340" w:lineRule="exact"/>
              <w:ind w:firstLine="64"/>
              <w:jc w:val="left"/>
              <w:rPr>
                <w:rFonts w:cstheme="majorBidi"/>
                <w:color w:val="000000"/>
              </w:rPr>
            </w:pPr>
            <w:r w:rsidRPr="00EF58AE">
              <w:rPr>
                <w:rFonts w:cstheme="majorBidi"/>
                <w:color w:val="000000"/>
              </w:rPr>
              <w:t>g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BF50C" w14:textId="158C1222" w:rsidR="007C4E6C" w:rsidRPr="00EF58AE" w:rsidRDefault="00D0664C" w:rsidP="00BF7B86">
            <w:pPr>
              <w:spacing w:line="340" w:lineRule="exact"/>
              <w:ind w:right="57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35</w:t>
            </w:r>
            <w:r w:rsidRPr="00EF58AE">
              <w:rPr>
                <w:rFonts w:cstheme="majorBidi"/>
              </w:rPr>
              <w:t>,</w:t>
            </w:r>
            <w:r w:rsidRPr="00EF58AE">
              <w:rPr>
                <w:rFonts w:cstheme="majorBidi"/>
                <w:cs/>
              </w:rPr>
              <w:t>900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2004CACB" w14:textId="77777777" w:rsidR="007C4E6C" w:rsidRPr="00EF58AE" w:rsidRDefault="007C4E6C" w:rsidP="00BF7B86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2E483EB" w14:textId="528F3B14" w:rsidR="007C4E6C" w:rsidRPr="00EF58AE" w:rsidRDefault="007C4E6C" w:rsidP="004C0A8B">
            <w:pPr>
              <w:spacing w:line="340" w:lineRule="exact"/>
              <w:ind w:left="-406" w:right="262" w:hanging="90"/>
              <w:rPr>
                <w:rFonts w:cstheme="majorBidi"/>
              </w:rPr>
            </w:pPr>
            <w:r w:rsidRPr="00EF58AE">
              <w:rPr>
                <w:rFonts w:cstheme="majorBidi"/>
              </w:rPr>
              <w:t>-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43A5B4B9" w14:textId="77777777" w:rsidR="007C4E6C" w:rsidRPr="00EF58AE" w:rsidRDefault="007C4E6C" w:rsidP="00BF7B86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712FBD7" w14:textId="1BAD9BE6" w:rsidR="007C4E6C" w:rsidRPr="00EF58AE" w:rsidRDefault="007C4E6C" w:rsidP="004C0A8B">
            <w:pPr>
              <w:spacing w:line="340" w:lineRule="exact"/>
              <w:ind w:left="-406" w:right="306" w:hanging="90"/>
              <w:rPr>
                <w:rFonts w:cstheme="majorBidi"/>
              </w:rPr>
            </w:pPr>
            <w:r w:rsidRPr="00EF58AE">
              <w:rPr>
                <w:rFonts w:cstheme="majorBidi"/>
              </w:rPr>
              <w:t>-</w:t>
            </w:r>
          </w:p>
        </w:tc>
      </w:tr>
      <w:tr w:rsidR="007C4E6C" w:rsidRPr="00EF58AE" w14:paraId="580D6C6B" w14:textId="77777777" w:rsidTr="00BF7B86">
        <w:trPr>
          <w:trHeight w:hRule="exact" w:val="360"/>
        </w:trPr>
        <w:tc>
          <w:tcPr>
            <w:tcW w:w="4635" w:type="dxa"/>
            <w:shd w:val="clear" w:color="auto" w:fill="auto"/>
            <w:vAlign w:val="center"/>
          </w:tcPr>
          <w:p w14:paraId="3DCEF14F" w14:textId="5B8D5B29" w:rsidR="007C4E6C" w:rsidRPr="00EF58AE" w:rsidRDefault="007C4E6C" w:rsidP="00BF7B86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EF58AE">
              <w:rPr>
                <w:rFonts w:cstheme="majorBidi"/>
                <w:color w:val="000000" w:themeColor="text1"/>
                <w:cs/>
              </w:rPr>
              <w:t xml:space="preserve">เงินฝากธนาคาร </w:t>
            </w:r>
            <w:r w:rsidRPr="00EF58AE">
              <w:rPr>
                <w:rFonts w:cstheme="majorBidi"/>
                <w:color w:val="000000" w:themeColor="text1"/>
              </w:rPr>
              <w:t xml:space="preserve">- </w:t>
            </w:r>
            <w:r w:rsidRPr="00EF58AE">
              <w:rPr>
                <w:rFonts w:cstheme="majorBidi"/>
                <w:color w:val="000000" w:themeColor="text1"/>
                <w:cs/>
              </w:rPr>
              <w:t>กระแสรายวัน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70C25C9" w14:textId="1780C5CC" w:rsidR="007C4E6C" w:rsidRPr="00EF58AE" w:rsidRDefault="00956A6F" w:rsidP="00BF7B86">
            <w:pPr>
              <w:spacing w:line="340" w:lineRule="exact"/>
              <w:ind w:right="57"/>
              <w:rPr>
                <w:rFonts w:cstheme="majorBidi"/>
              </w:rPr>
            </w:pPr>
            <w:r w:rsidRPr="00956A6F">
              <w:rPr>
                <w:cs/>
              </w:rPr>
              <w:t>2</w:t>
            </w:r>
            <w:r w:rsidRPr="00956A6F">
              <w:rPr>
                <w:rFonts w:cstheme="majorBidi"/>
              </w:rPr>
              <w:t>,</w:t>
            </w:r>
            <w:r w:rsidRPr="00956A6F">
              <w:rPr>
                <w:cs/>
              </w:rPr>
              <w:t>308</w:t>
            </w:r>
            <w:r w:rsidRPr="00956A6F">
              <w:rPr>
                <w:rFonts w:cstheme="majorBidi"/>
              </w:rPr>
              <w:t>,</w:t>
            </w:r>
            <w:r w:rsidRPr="00956A6F">
              <w:rPr>
                <w:cs/>
              </w:rPr>
              <w:t>735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381271CD" w14:textId="77777777" w:rsidR="007C4E6C" w:rsidRPr="00EF58AE" w:rsidRDefault="007C4E6C" w:rsidP="00BF7B86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6A4A0E3" w14:textId="2360AA68" w:rsidR="007C4E6C" w:rsidRPr="00EF58AE" w:rsidRDefault="003B3120" w:rsidP="00BF7B86">
            <w:pPr>
              <w:spacing w:line="340" w:lineRule="exact"/>
              <w:ind w:right="79"/>
              <w:rPr>
                <w:rFonts w:cstheme="majorBidi"/>
              </w:rPr>
            </w:pPr>
            <w:r w:rsidRPr="003B3120">
              <w:rPr>
                <w:cs/>
              </w:rPr>
              <w:t>144</w:t>
            </w:r>
            <w:r w:rsidRPr="003B3120">
              <w:rPr>
                <w:rFonts w:cstheme="majorBidi"/>
              </w:rPr>
              <w:t>,</w:t>
            </w:r>
            <w:r w:rsidRPr="003B3120">
              <w:rPr>
                <w:cs/>
              </w:rPr>
              <w:t>19</w:t>
            </w:r>
            <w:r w:rsidR="00E125C2">
              <w:t>0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64BCEF04" w14:textId="77777777" w:rsidR="007C4E6C" w:rsidRPr="00EF58AE" w:rsidRDefault="007C4E6C" w:rsidP="00BF7B86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F2A6264" w14:textId="47AAEA29" w:rsidR="007C4E6C" w:rsidRPr="00EF58AE" w:rsidRDefault="00787C45" w:rsidP="00BF7B86">
            <w:pPr>
              <w:spacing w:line="340" w:lineRule="exact"/>
              <w:ind w:right="126"/>
              <w:rPr>
                <w:rFonts w:cstheme="majorBidi"/>
              </w:rPr>
            </w:pPr>
            <w:r w:rsidRPr="00787C45">
              <w:rPr>
                <w:cs/>
              </w:rPr>
              <w:t>910</w:t>
            </w:r>
            <w:r w:rsidRPr="00787C45">
              <w:rPr>
                <w:rFonts w:cstheme="majorBidi"/>
              </w:rPr>
              <w:t>,</w:t>
            </w:r>
            <w:r w:rsidRPr="00787C45">
              <w:rPr>
                <w:cs/>
              </w:rPr>
              <w:t>938</w:t>
            </w:r>
          </w:p>
        </w:tc>
      </w:tr>
      <w:tr w:rsidR="007C4E6C" w:rsidRPr="00EF58AE" w14:paraId="22137DE7" w14:textId="77777777" w:rsidTr="00BF7B86">
        <w:trPr>
          <w:trHeight w:hRule="exact" w:val="351"/>
        </w:trPr>
        <w:tc>
          <w:tcPr>
            <w:tcW w:w="4635" w:type="dxa"/>
            <w:shd w:val="clear" w:color="auto" w:fill="auto"/>
            <w:vAlign w:val="center"/>
          </w:tcPr>
          <w:p w14:paraId="17024419" w14:textId="4F3DBCDF" w:rsidR="007C4E6C" w:rsidRPr="00EF58AE" w:rsidRDefault="007C4E6C" w:rsidP="00BF7B86">
            <w:pPr>
              <w:spacing w:line="340" w:lineRule="exact"/>
              <w:ind w:firstLine="64"/>
              <w:jc w:val="left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 xml:space="preserve">เงินฝากธนาคาร </w:t>
            </w:r>
            <w:r w:rsidRPr="00EF58AE">
              <w:rPr>
                <w:rFonts w:cstheme="majorBidi"/>
                <w:color w:val="000000" w:themeColor="text1"/>
              </w:rPr>
              <w:t>-</w:t>
            </w:r>
            <w:r w:rsidRPr="00EF58AE">
              <w:rPr>
                <w:rFonts w:cstheme="majorBidi"/>
              </w:rPr>
              <w:t xml:space="preserve"> </w:t>
            </w:r>
            <w:r w:rsidRPr="00EF58AE">
              <w:rPr>
                <w:rFonts w:cstheme="majorBidi"/>
                <w:cs/>
              </w:rPr>
              <w:t>ออมทรัพย์</w:t>
            </w:r>
          </w:p>
          <w:p w14:paraId="03FFC9C4" w14:textId="554108AA" w:rsidR="007C4E6C" w:rsidRPr="00EF58AE" w:rsidRDefault="007C4E6C" w:rsidP="00BF7B86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6EC0B05" w14:textId="634BFDDE" w:rsidR="007C4E6C" w:rsidRPr="00BF25FC" w:rsidRDefault="00BF25FC" w:rsidP="00BF7B86">
            <w:pPr>
              <w:spacing w:line="340" w:lineRule="exact"/>
              <w:ind w:right="57"/>
            </w:pPr>
            <w:r w:rsidRPr="00BF25FC">
              <w:t>48,377,44</w:t>
            </w:r>
            <w:r w:rsidR="00E125C2">
              <w:t>7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286F75BE" w14:textId="77777777" w:rsidR="007C4E6C" w:rsidRPr="00EF58AE" w:rsidRDefault="007C4E6C" w:rsidP="00BF7B86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704B2F8" w14:textId="38A6CFAB" w:rsidR="007C4E6C" w:rsidRPr="00EF58AE" w:rsidRDefault="003B3120" w:rsidP="00BF7B86">
            <w:pPr>
              <w:spacing w:line="340" w:lineRule="exact"/>
              <w:ind w:right="79"/>
              <w:rPr>
                <w:rFonts w:cstheme="majorBidi"/>
              </w:rPr>
            </w:pPr>
            <w:r w:rsidRPr="003B3120">
              <w:rPr>
                <w:cs/>
              </w:rPr>
              <w:t>42</w:t>
            </w:r>
            <w:r w:rsidRPr="003B3120">
              <w:rPr>
                <w:rFonts w:cstheme="majorBidi"/>
              </w:rPr>
              <w:t>,</w:t>
            </w:r>
            <w:r w:rsidRPr="003B3120">
              <w:rPr>
                <w:cs/>
              </w:rPr>
              <w:t>364</w:t>
            </w:r>
            <w:r w:rsidRPr="003B3120">
              <w:rPr>
                <w:rFonts w:cstheme="majorBidi"/>
              </w:rPr>
              <w:t>,</w:t>
            </w:r>
            <w:r w:rsidRPr="003B3120">
              <w:rPr>
                <w:cs/>
              </w:rPr>
              <w:t>861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6A52AFBB" w14:textId="77777777" w:rsidR="007C4E6C" w:rsidRPr="00EF58AE" w:rsidRDefault="007C4E6C" w:rsidP="00BF7B86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12C7865" w14:textId="10AADC86" w:rsidR="007C4E6C" w:rsidRPr="00EF58AE" w:rsidRDefault="007C4E6C" w:rsidP="004C0A8B">
            <w:pPr>
              <w:spacing w:line="340" w:lineRule="exact"/>
              <w:ind w:left="-406" w:right="306" w:hanging="90"/>
              <w:rPr>
                <w:rFonts w:cstheme="majorBidi"/>
              </w:rPr>
            </w:pPr>
            <w:r w:rsidRPr="00EF58AE">
              <w:rPr>
                <w:rFonts w:cstheme="majorBidi"/>
              </w:rPr>
              <w:t>-</w:t>
            </w:r>
          </w:p>
        </w:tc>
      </w:tr>
      <w:tr w:rsidR="003122F8" w:rsidRPr="00EF58AE" w14:paraId="7EA31E81" w14:textId="77777777" w:rsidTr="00BF7B86">
        <w:trPr>
          <w:trHeight w:hRule="exact" w:val="360"/>
        </w:trPr>
        <w:tc>
          <w:tcPr>
            <w:tcW w:w="4635" w:type="dxa"/>
            <w:shd w:val="clear" w:color="auto" w:fill="auto"/>
            <w:vAlign w:val="center"/>
          </w:tcPr>
          <w:p w14:paraId="11FC322C" w14:textId="3F0C7052" w:rsidR="003122F8" w:rsidRPr="00EF58AE" w:rsidRDefault="009C221C" w:rsidP="00BF7B86">
            <w:pPr>
              <w:spacing w:line="340" w:lineRule="exact"/>
              <w:ind w:firstLine="64"/>
              <w:jc w:val="left"/>
              <w:rPr>
                <w:rFonts w:cstheme="majorBidi"/>
              </w:rPr>
            </w:pPr>
            <w:r w:rsidRPr="009C221C">
              <w:rPr>
                <w:cs/>
              </w:rPr>
              <w:t>เงินฝากประจำ</w:t>
            </w:r>
            <w:r w:rsidR="005142D8">
              <w:rPr>
                <w:rFonts w:hint="cs"/>
                <w:cs/>
              </w:rPr>
              <w:t xml:space="preserve">อายุไม่เกิน </w:t>
            </w:r>
            <w:r w:rsidR="005142D8">
              <w:t xml:space="preserve">3 </w:t>
            </w:r>
            <w:r w:rsidR="005142D8">
              <w:rPr>
                <w:rFonts w:hint="cs"/>
                <w:cs/>
              </w:rPr>
              <w:t>เดือน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31D87E5" w14:textId="23EADA02" w:rsidR="003122F8" w:rsidRPr="00230756" w:rsidRDefault="00230756" w:rsidP="00BF7B86">
            <w:pPr>
              <w:spacing w:line="340" w:lineRule="exact"/>
              <w:ind w:right="57"/>
              <w:rPr>
                <w:cs/>
              </w:rPr>
            </w:pPr>
            <w:r w:rsidRPr="00230756">
              <w:t>3,14</w:t>
            </w:r>
            <w:r w:rsidR="00E125C2">
              <w:t>8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EF321B9" w14:textId="77777777" w:rsidR="003122F8" w:rsidRPr="00EF58AE" w:rsidRDefault="003122F8" w:rsidP="00BF7B86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061A5A1" w14:textId="03D70AC1" w:rsidR="003122F8" w:rsidRPr="00EF58AE" w:rsidRDefault="00787C45" w:rsidP="004C0A8B">
            <w:pPr>
              <w:spacing w:line="340" w:lineRule="exact"/>
              <w:ind w:left="-406" w:right="262" w:hanging="90"/>
              <w:rPr>
                <w:rFonts w:cstheme="majorBidi"/>
                <w:cs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3D1BC8DC" w14:textId="77777777" w:rsidR="003122F8" w:rsidRPr="00EF58AE" w:rsidRDefault="003122F8" w:rsidP="00BF7B86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DF582AD" w14:textId="6BC437FF" w:rsidR="003122F8" w:rsidRPr="00EF58AE" w:rsidRDefault="00787C45" w:rsidP="004C0A8B">
            <w:pPr>
              <w:spacing w:line="340" w:lineRule="exact"/>
              <w:ind w:left="-406" w:right="306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D71158" w:rsidRPr="00EF58AE" w14:paraId="6C5C89D0" w14:textId="77777777" w:rsidTr="00BF7B86">
        <w:trPr>
          <w:trHeight w:hRule="exact" w:val="379"/>
        </w:trPr>
        <w:tc>
          <w:tcPr>
            <w:tcW w:w="4635" w:type="dxa"/>
            <w:shd w:val="clear" w:color="auto" w:fill="auto"/>
            <w:vAlign w:val="center"/>
          </w:tcPr>
          <w:p w14:paraId="43AADA4C" w14:textId="5841896F" w:rsidR="00D71158" w:rsidRPr="00EF58AE" w:rsidRDefault="00D71158" w:rsidP="00BF7B86">
            <w:pPr>
              <w:spacing w:line="340" w:lineRule="exact"/>
              <w:ind w:right="-338"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รวมเงินสดและรายการเทียบเท่าเงินสด</w:t>
            </w: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857BD1" w14:textId="6E19175C" w:rsidR="00D71158" w:rsidRPr="00EF58AE" w:rsidRDefault="002F0A9D" w:rsidP="00BF7B86">
            <w:pPr>
              <w:spacing w:line="340" w:lineRule="exact"/>
              <w:ind w:right="57"/>
              <w:rPr>
                <w:rFonts w:cstheme="majorBidi"/>
                <w:b/>
                <w:bCs/>
              </w:rPr>
            </w:pPr>
            <w:r w:rsidRPr="002F0A9D">
              <w:rPr>
                <w:b/>
                <w:bCs/>
                <w:cs/>
              </w:rPr>
              <w:t>50</w:t>
            </w:r>
            <w:r w:rsidRPr="002F0A9D">
              <w:rPr>
                <w:rFonts w:cstheme="majorBidi"/>
                <w:b/>
                <w:bCs/>
              </w:rPr>
              <w:t>,</w:t>
            </w:r>
            <w:r w:rsidRPr="002F0A9D">
              <w:rPr>
                <w:b/>
                <w:bCs/>
                <w:cs/>
              </w:rPr>
              <w:t>725</w:t>
            </w:r>
            <w:r w:rsidRPr="002F0A9D">
              <w:rPr>
                <w:rFonts w:cstheme="majorBidi"/>
                <w:b/>
                <w:bCs/>
              </w:rPr>
              <w:t>,</w:t>
            </w:r>
            <w:r w:rsidRPr="002F0A9D">
              <w:rPr>
                <w:b/>
                <w:bCs/>
                <w:cs/>
              </w:rPr>
              <w:t>23</w:t>
            </w:r>
            <w:r w:rsidR="00E125C2">
              <w:rPr>
                <w:b/>
                <w:bCs/>
              </w:rPr>
              <w:t>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77EBAB1B" w14:textId="77777777" w:rsidR="00D71158" w:rsidRPr="00EF58AE" w:rsidRDefault="00D71158" w:rsidP="00BF7B86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103521" w14:textId="1E158DA9" w:rsidR="00D71158" w:rsidRPr="00EF58AE" w:rsidRDefault="00E10ADD" w:rsidP="00BF7B86">
            <w:pPr>
              <w:spacing w:line="340" w:lineRule="exact"/>
              <w:ind w:right="79"/>
              <w:rPr>
                <w:rFonts w:cstheme="majorBidi"/>
                <w:b/>
                <w:bCs/>
              </w:rPr>
            </w:pPr>
            <w:r w:rsidRPr="00E10ADD">
              <w:rPr>
                <w:b/>
                <w:bCs/>
                <w:cs/>
              </w:rPr>
              <w:t>42</w:t>
            </w:r>
            <w:r w:rsidRPr="00E10ADD">
              <w:rPr>
                <w:rFonts w:cstheme="majorBidi"/>
                <w:b/>
                <w:bCs/>
              </w:rPr>
              <w:t>,</w:t>
            </w:r>
            <w:r w:rsidRPr="00E10ADD">
              <w:rPr>
                <w:b/>
                <w:bCs/>
                <w:cs/>
              </w:rPr>
              <w:t>509</w:t>
            </w:r>
            <w:r w:rsidRPr="00E10ADD">
              <w:rPr>
                <w:rFonts w:cstheme="majorBidi"/>
                <w:b/>
                <w:bCs/>
              </w:rPr>
              <w:t>,</w:t>
            </w:r>
            <w:r w:rsidRPr="00E10ADD">
              <w:rPr>
                <w:b/>
                <w:bCs/>
                <w:cs/>
              </w:rPr>
              <w:t>05</w:t>
            </w:r>
            <w:r w:rsidR="00E125C2">
              <w:rPr>
                <w:b/>
                <w:bCs/>
              </w:rPr>
              <w:t>1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33D2F274" w14:textId="77777777" w:rsidR="00D71158" w:rsidRPr="00EF58AE" w:rsidRDefault="00D71158" w:rsidP="00BF7B86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C2036" w14:textId="41661240" w:rsidR="00D71158" w:rsidRPr="00EF58AE" w:rsidRDefault="00787C45" w:rsidP="00BF7B86">
            <w:pPr>
              <w:spacing w:line="340" w:lineRule="exact"/>
              <w:ind w:right="126"/>
              <w:rPr>
                <w:rFonts w:cstheme="majorBidi"/>
                <w:b/>
                <w:bCs/>
              </w:rPr>
            </w:pPr>
            <w:r w:rsidRPr="00787C45">
              <w:rPr>
                <w:b/>
                <w:bCs/>
                <w:cs/>
              </w:rPr>
              <w:t>910</w:t>
            </w:r>
            <w:r w:rsidRPr="00787C45">
              <w:rPr>
                <w:rFonts w:cstheme="majorBidi"/>
                <w:b/>
                <w:bCs/>
              </w:rPr>
              <w:t>,</w:t>
            </w:r>
            <w:r w:rsidRPr="00787C45">
              <w:rPr>
                <w:b/>
                <w:bCs/>
                <w:cs/>
              </w:rPr>
              <w:t>938</w:t>
            </w:r>
          </w:p>
        </w:tc>
      </w:tr>
    </w:tbl>
    <w:p w14:paraId="26F32241" w14:textId="00376164" w:rsidR="004E1215" w:rsidRPr="00EF58AE" w:rsidRDefault="00EA13ED" w:rsidP="00637C37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เงินลงทุนในบริษัทย่อย</w:t>
      </w:r>
      <w:r w:rsidR="00A91122" w:rsidRPr="00EF58AE">
        <w:rPr>
          <w:rFonts w:cstheme="majorBidi"/>
          <w:b/>
          <w:bCs/>
        </w:rPr>
        <w:t xml:space="preserve"> - </w:t>
      </w:r>
      <w:r w:rsidR="00A91122" w:rsidRPr="00EF58AE">
        <w:rPr>
          <w:rFonts w:cstheme="majorBidi"/>
          <w:b/>
          <w:bCs/>
          <w:cs/>
        </w:rPr>
        <w:t>สุทธิ</w:t>
      </w:r>
    </w:p>
    <w:p w14:paraId="12162461" w14:textId="08205DEE" w:rsidR="0093796B" w:rsidRDefault="0093796B" w:rsidP="000855F7">
      <w:pPr>
        <w:spacing w:before="80"/>
        <w:ind w:left="360" w:right="-24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เงินลงทุนในบริษัทย่อย - สุทธิ ณ วันที่ </w:t>
      </w:r>
      <w:r w:rsidRPr="00EF58AE">
        <w:rPr>
          <w:rFonts w:cstheme="majorBidi"/>
          <w:color w:val="000000" w:themeColor="text1"/>
        </w:rPr>
        <w:t>3</w:t>
      </w:r>
      <w:r w:rsidR="00080986" w:rsidRPr="00EF58AE">
        <w:rPr>
          <w:rFonts w:cstheme="majorBidi"/>
          <w:color w:val="000000" w:themeColor="text1"/>
        </w:rPr>
        <w:t xml:space="preserve">1 </w:t>
      </w:r>
      <w:r w:rsidR="00080986" w:rsidRPr="00EF58AE">
        <w:rPr>
          <w:rFonts w:cstheme="majorBidi"/>
          <w:color w:val="000000" w:themeColor="text1"/>
          <w:cs/>
        </w:rPr>
        <w:t>มีนาคม</w:t>
      </w:r>
      <w:r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</w:rPr>
        <w:t>256</w:t>
      </w:r>
      <w:r w:rsidR="00080986" w:rsidRPr="00EF58AE">
        <w:rPr>
          <w:rFonts w:cstheme="majorBidi"/>
          <w:color w:val="000000" w:themeColor="text1"/>
        </w:rPr>
        <w:t>8</w:t>
      </w:r>
      <w:r w:rsidRPr="00EF58AE">
        <w:rPr>
          <w:rFonts w:cstheme="majorBidi"/>
          <w:color w:val="000000" w:themeColor="text1"/>
          <w:cs/>
        </w:rPr>
        <w:t xml:space="preserve"> ประกอบด้วย</w:t>
      </w:r>
    </w:p>
    <w:tbl>
      <w:tblPr>
        <w:tblW w:w="9004" w:type="dxa"/>
        <w:tblInd w:w="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1350"/>
        <w:gridCol w:w="1534"/>
      </w:tblGrid>
      <w:tr w:rsidR="007B3220" w:rsidRPr="00830F81" w14:paraId="53E2976A" w14:textId="77777777" w:rsidTr="000F1C41">
        <w:trPr>
          <w:trHeight w:val="20"/>
          <w:tblHeader/>
        </w:trPr>
        <w:tc>
          <w:tcPr>
            <w:tcW w:w="4680" w:type="dxa"/>
            <w:shd w:val="clear" w:color="auto" w:fill="FFFFFF" w:themeFill="background1"/>
            <w:noWrap/>
            <w:vAlign w:val="bottom"/>
          </w:tcPr>
          <w:p w14:paraId="59FA0186" w14:textId="77777777" w:rsidR="007B3220" w:rsidRPr="00EF58AE" w:rsidRDefault="007B3220" w:rsidP="00EA689E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4324" w:type="dxa"/>
            <w:gridSpan w:val="3"/>
            <w:shd w:val="clear" w:color="auto" w:fill="FFFFFF" w:themeFill="background1"/>
            <w:noWrap/>
            <w:vAlign w:val="bottom"/>
          </w:tcPr>
          <w:p w14:paraId="67196272" w14:textId="69252E43" w:rsidR="007B3220" w:rsidRPr="00830F81" w:rsidRDefault="000B3263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5E5588" w:rsidRPr="00830F81" w14:paraId="00BE731F" w14:textId="77777777" w:rsidTr="000F1C41">
        <w:trPr>
          <w:trHeight w:val="20"/>
          <w:tblHeader/>
        </w:trPr>
        <w:tc>
          <w:tcPr>
            <w:tcW w:w="4680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5EFE668C" w14:textId="230531FC" w:rsidR="005E5588" w:rsidRPr="00830F81" w:rsidRDefault="007B3220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บริษัท</w:t>
            </w:r>
          </w:p>
        </w:tc>
        <w:tc>
          <w:tcPr>
            <w:tcW w:w="432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0B0FBF3" w14:textId="71D3C00D" w:rsidR="005E5588" w:rsidRPr="00830F81" w:rsidRDefault="00BC076C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งบการเงินเฉพาะกิจการ</w:t>
            </w:r>
          </w:p>
        </w:tc>
      </w:tr>
      <w:tr w:rsidR="005E5588" w:rsidRPr="00830F81" w14:paraId="23F2D21E" w14:textId="77777777" w:rsidTr="000F1C41">
        <w:trPr>
          <w:trHeight w:val="20"/>
          <w:tblHeader/>
        </w:trPr>
        <w:tc>
          <w:tcPr>
            <w:tcW w:w="4680" w:type="dxa"/>
            <w:vMerge/>
            <w:shd w:val="clear" w:color="auto" w:fill="FFFFFF" w:themeFill="background1"/>
            <w:noWrap/>
            <w:vAlign w:val="bottom"/>
          </w:tcPr>
          <w:p w14:paraId="25531792" w14:textId="77777777" w:rsidR="005E5588" w:rsidRPr="00830F81" w:rsidRDefault="005E5588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14:paraId="7FBC156D" w14:textId="428FCDAB" w:rsidR="005E5588" w:rsidRPr="00830F81" w:rsidRDefault="007B3220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ทุนที่ชำระแล้ว (บาท)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14:paraId="209A9861" w14:textId="7200BD0B" w:rsidR="005E5588" w:rsidRPr="00830F81" w:rsidRDefault="007B3220" w:rsidP="00BF7B86">
            <w:pPr>
              <w:pBdr>
                <w:bottom w:val="single" w:sz="4" w:space="1" w:color="auto"/>
              </w:pBdr>
              <w:spacing w:line="340" w:lineRule="exact"/>
              <w:ind w:left="-109" w:right="-102"/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สัดส่วนการลงทุน</w:t>
            </w:r>
            <w:r w:rsidRPr="00EF58AE">
              <w:rPr>
                <w:rFonts w:cstheme="majorBidi"/>
                <w:b/>
                <w:bCs/>
                <w:cs/>
              </w:rPr>
              <w:br/>
              <w:t>(ร้อยละ)</w:t>
            </w:r>
          </w:p>
        </w:tc>
        <w:tc>
          <w:tcPr>
            <w:tcW w:w="1530" w:type="dxa"/>
            <w:shd w:val="clear" w:color="auto" w:fill="FFFFFF" w:themeFill="background1"/>
            <w:noWrap/>
            <w:vAlign w:val="bottom"/>
          </w:tcPr>
          <w:p w14:paraId="65D47E01" w14:textId="670481FB" w:rsidR="005E5588" w:rsidRPr="00830F81" w:rsidRDefault="007B3220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 xml:space="preserve">มูลค่าเงินลงทุนตามวิธีราคาทุน </w:t>
            </w:r>
            <w:r w:rsidRPr="00EF58AE">
              <w:rPr>
                <w:rFonts w:cstheme="majorBidi"/>
                <w:b/>
                <w:bCs/>
                <w:cs/>
              </w:rPr>
              <w:br/>
              <w:t>(บาท)</w:t>
            </w:r>
          </w:p>
        </w:tc>
      </w:tr>
      <w:tr w:rsidR="00BC076C" w:rsidRPr="00830F81" w14:paraId="51873145" w14:textId="77777777" w:rsidTr="000F1C41">
        <w:trPr>
          <w:trHeight w:val="20"/>
        </w:trPr>
        <w:tc>
          <w:tcPr>
            <w:tcW w:w="4680" w:type="dxa"/>
            <w:shd w:val="clear" w:color="auto" w:fill="FFFFFF" w:themeFill="background1"/>
            <w:noWrap/>
            <w:vAlign w:val="bottom"/>
            <w:hideMark/>
          </w:tcPr>
          <w:p w14:paraId="35739600" w14:textId="61D11C51" w:rsidR="00BC076C" w:rsidRPr="00830F81" w:rsidRDefault="00BC076C" w:rsidP="00BF7B86">
            <w:pPr>
              <w:spacing w:line="340" w:lineRule="exact"/>
              <w:ind w:right="-108" w:firstLine="34"/>
              <w:jc w:val="left"/>
              <w:rPr>
                <w:rFonts w:ascii="Angsana New" w:hAnsi="Angsana New"/>
              </w:rPr>
            </w:pPr>
            <w:r w:rsidRPr="00EF58AE">
              <w:rPr>
                <w:rFonts w:cstheme="majorBidi"/>
                <w:cs/>
              </w:rPr>
              <w:t>บริษัท บูทิค พระโขนง ทรี จำกัด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14:paraId="2E4E5452" w14:textId="18C1041B" w:rsidR="00BC076C" w:rsidRPr="00830F81" w:rsidRDefault="009A5FC1" w:rsidP="00BF7B86">
            <w:pPr>
              <w:spacing w:line="340" w:lineRule="exact"/>
              <w:ind w:right="14"/>
              <w:rPr>
                <w:rFonts w:ascii="Angsana New" w:hAnsi="Angsana New"/>
              </w:rPr>
            </w:pPr>
            <w:r w:rsidRPr="009A5FC1">
              <w:rPr>
                <w:rFonts w:ascii="Angsana New" w:hAnsi="Angsana New"/>
              </w:rPr>
              <w:t>148,650,000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  <w:hideMark/>
          </w:tcPr>
          <w:p w14:paraId="0E058ADC" w14:textId="77777777" w:rsidR="00BC076C" w:rsidRPr="00830F81" w:rsidRDefault="00BC076C" w:rsidP="00BF7B86">
            <w:pPr>
              <w:spacing w:line="340" w:lineRule="exact"/>
              <w:ind w:right="14"/>
              <w:jc w:val="center"/>
              <w:rPr>
                <w:rFonts w:ascii="Angsana New" w:hAnsi="Angsana New"/>
                <w:cs/>
              </w:rPr>
            </w:pPr>
            <w:r w:rsidRPr="00830F81">
              <w:rPr>
                <w:rFonts w:ascii="Angsana New" w:hAnsi="Angsana New" w:hint="cs"/>
              </w:rPr>
              <w:t>100</w:t>
            </w:r>
          </w:p>
        </w:tc>
        <w:tc>
          <w:tcPr>
            <w:tcW w:w="1530" w:type="dxa"/>
            <w:shd w:val="clear" w:color="auto" w:fill="FFFFFF" w:themeFill="background1"/>
            <w:noWrap/>
            <w:vAlign w:val="bottom"/>
            <w:hideMark/>
          </w:tcPr>
          <w:p w14:paraId="05ACCED3" w14:textId="056E1E0F" w:rsidR="00BC076C" w:rsidRPr="00830F81" w:rsidRDefault="0082486F" w:rsidP="00BF7B86">
            <w:pPr>
              <w:tabs>
                <w:tab w:val="decimal" w:pos="600"/>
              </w:tabs>
              <w:spacing w:line="340" w:lineRule="exact"/>
              <w:ind w:right="14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     </w:t>
            </w:r>
            <w:r w:rsidR="00E8728D" w:rsidRPr="00E8728D">
              <w:rPr>
                <w:rFonts w:ascii="Angsana New" w:hAnsi="Angsana New"/>
              </w:rPr>
              <w:t>293,000,000</w:t>
            </w:r>
          </w:p>
        </w:tc>
      </w:tr>
      <w:tr w:rsidR="00BC076C" w:rsidRPr="00830F81" w14:paraId="411E3A24" w14:textId="77777777" w:rsidTr="000F1C41">
        <w:trPr>
          <w:trHeight w:val="222"/>
        </w:trPr>
        <w:tc>
          <w:tcPr>
            <w:tcW w:w="4680" w:type="dxa"/>
            <w:shd w:val="clear" w:color="auto" w:fill="FFFFFF" w:themeFill="background1"/>
            <w:noWrap/>
            <w:vAlign w:val="bottom"/>
            <w:hideMark/>
          </w:tcPr>
          <w:p w14:paraId="4A79FBE2" w14:textId="3D37947E" w:rsidR="00BC076C" w:rsidRPr="00830F81" w:rsidRDefault="00BC076C" w:rsidP="00BF7B86">
            <w:pPr>
              <w:spacing w:line="340" w:lineRule="exact"/>
              <w:ind w:right="-108" w:firstLine="34"/>
              <w:jc w:val="left"/>
              <w:rPr>
                <w:rFonts w:ascii="Angsana New" w:hAnsi="Angsana New"/>
                <w:cs/>
              </w:rPr>
            </w:pPr>
            <w:r w:rsidRPr="00EF58AE">
              <w:rPr>
                <w:rFonts w:cstheme="majorBidi"/>
                <w:u w:val="single"/>
                <w:cs/>
              </w:rPr>
              <w:t>หัก</w:t>
            </w:r>
            <w:r w:rsidRPr="00EF58AE">
              <w:rPr>
                <w:rFonts w:cstheme="majorBidi"/>
                <w:cs/>
              </w:rPr>
              <w:t xml:space="preserve"> ค่าเผื่อด้อยค่าเงินลงทุน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14:paraId="44C0E272" w14:textId="77777777" w:rsidR="00BC076C" w:rsidRPr="00830F81" w:rsidRDefault="00BC076C" w:rsidP="00BF7B86">
            <w:pPr>
              <w:spacing w:line="340" w:lineRule="exact"/>
              <w:ind w:right="14"/>
              <w:rPr>
                <w:rFonts w:ascii="Angsana New" w:hAnsi="Angsana New"/>
                <w:cs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14:paraId="36BC04FC" w14:textId="77777777" w:rsidR="00BC076C" w:rsidRPr="00830F81" w:rsidRDefault="00BC076C" w:rsidP="00BF7B86">
            <w:pPr>
              <w:spacing w:line="340" w:lineRule="exact"/>
              <w:ind w:right="14"/>
              <w:rPr>
                <w:rFonts w:ascii="Angsana New" w:hAnsi="Angsana New"/>
              </w:rPr>
            </w:pPr>
          </w:p>
        </w:tc>
        <w:tc>
          <w:tcPr>
            <w:tcW w:w="1530" w:type="dxa"/>
            <w:shd w:val="clear" w:color="auto" w:fill="FFFFFF" w:themeFill="background1"/>
            <w:noWrap/>
            <w:hideMark/>
          </w:tcPr>
          <w:p w14:paraId="6617FBA8" w14:textId="1C958826" w:rsidR="00BC076C" w:rsidRPr="00830F81" w:rsidRDefault="0082486F" w:rsidP="00BF7B86">
            <w:pPr>
              <w:pBdr>
                <w:bottom w:val="single" w:sz="4" w:space="1" w:color="auto"/>
              </w:pBdr>
              <w:tabs>
                <w:tab w:val="decimal" w:pos="600"/>
              </w:tabs>
              <w:spacing w:line="340" w:lineRule="exact"/>
              <w:ind w:right="-33"/>
              <w:rPr>
                <w:rFonts w:ascii="Angsana New" w:hAnsi="Angsana New"/>
              </w:rPr>
            </w:pPr>
            <w:r w:rsidRPr="0082486F">
              <w:rPr>
                <w:rFonts w:ascii="Angsana New" w:hAnsi="Angsana New"/>
                <w:cs/>
              </w:rPr>
              <w:t>(</w:t>
            </w:r>
            <w:r w:rsidR="00E008C7" w:rsidRPr="00E8728D">
              <w:rPr>
                <w:rFonts w:ascii="Angsana New" w:hAnsi="Angsana New"/>
              </w:rPr>
              <w:t>293,000,000</w:t>
            </w:r>
            <w:r w:rsidRPr="0082486F">
              <w:rPr>
                <w:rFonts w:ascii="Angsana New" w:hAnsi="Angsana New"/>
                <w:cs/>
              </w:rPr>
              <w:t>)</w:t>
            </w:r>
          </w:p>
        </w:tc>
      </w:tr>
      <w:tr w:rsidR="005E5588" w:rsidRPr="00830F81" w14:paraId="313A7E1F" w14:textId="77777777" w:rsidTr="000F1C41">
        <w:trPr>
          <w:trHeight w:val="291"/>
        </w:trPr>
        <w:tc>
          <w:tcPr>
            <w:tcW w:w="4680" w:type="dxa"/>
            <w:shd w:val="clear" w:color="auto" w:fill="FFFFFF" w:themeFill="background1"/>
            <w:noWrap/>
            <w:vAlign w:val="bottom"/>
            <w:hideMark/>
          </w:tcPr>
          <w:p w14:paraId="3FA95650" w14:textId="1BB25FFC" w:rsidR="005E5588" w:rsidRPr="00830F81" w:rsidRDefault="00BC076C" w:rsidP="00BF7B86">
            <w:pPr>
              <w:spacing w:line="340" w:lineRule="exact"/>
              <w:ind w:right="-108" w:firstLine="34"/>
              <w:jc w:val="left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สุทธิ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14:paraId="5E610FBB" w14:textId="77777777" w:rsidR="005E5588" w:rsidRPr="00830F81" w:rsidRDefault="005E5588" w:rsidP="00BF7B86">
            <w:pPr>
              <w:spacing w:line="340" w:lineRule="exact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  <w:hideMark/>
          </w:tcPr>
          <w:p w14:paraId="4CA55C83" w14:textId="77777777" w:rsidR="005E5588" w:rsidRPr="00830F81" w:rsidRDefault="005E5588" w:rsidP="00BF7B86">
            <w:pPr>
              <w:spacing w:line="340" w:lineRule="exact"/>
            </w:pPr>
          </w:p>
        </w:tc>
        <w:tc>
          <w:tcPr>
            <w:tcW w:w="1530" w:type="dxa"/>
            <w:shd w:val="clear" w:color="auto" w:fill="FFFFFF" w:themeFill="background1"/>
            <w:noWrap/>
            <w:vAlign w:val="bottom"/>
            <w:hideMark/>
          </w:tcPr>
          <w:p w14:paraId="7EDAF6C9" w14:textId="3DF217F7" w:rsidR="005E5588" w:rsidRPr="00830F81" w:rsidRDefault="004F544D" w:rsidP="00E008C7">
            <w:pPr>
              <w:pBdr>
                <w:bottom w:val="double" w:sz="4" w:space="1" w:color="auto"/>
              </w:pBdr>
              <w:spacing w:line="340" w:lineRule="exact"/>
              <w:ind w:right="-14"/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 xml:space="preserve">         </w:t>
            </w:r>
            <w:r w:rsidR="00E008C7">
              <w:rPr>
                <w:rFonts w:ascii="Angsana New" w:hAnsi="Angsana New" w:hint="cs"/>
                <w:b/>
                <w:bCs/>
                <w:cs/>
              </w:rPr>
              <w:t xml:space="preserve">               -</w:t>
            </w:r>
          </w:p>
        </w:tc>
      </w:tr>
    </w:tbl>
    <w:p w14:paraId="26618959" w14:textId="5FCE8A18" w:rsidR="002768DD" w:rsidRDefault="00643A60" w:rsidP="00064B73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b/>
          <w:bCs/>
        </w:rPr>
      </w:pPr>
      <w:r w:rsidRPr="00BB18BF">
        <w:rPr>
          <w:rFonts w:cstheme="majorBidi"/>
          <w:cs/>
        </w:rPr>
        <w:t xml:space="preserve">ณ วันที่ </w:t>
      </w:r>
      <w:r w:rsidRPr="00BB18BF">
        <w:rPr>
          <w:rFonts w:cstheme="majorBidi"/>
        </w:rPr>
        <w:t xml:space="preserve">31 </w:t>
      </w:r>
      <w:r w:rsidRPr="00BB18BF">
        <w:rPr>
          <w:rFonts w:cstheme="majorBidi"/>
          <w:cs/>
        </w:rPr>
        <w:t xml:space="preserve">มีนาคม </w:t>
      </w:r>
      <w:r w:rsidRPr="00BB18BF">
        <w:rPr>
          <w:rFonts w:cstheme="majorBidi"/>
        </w:rPr>
        <w:t>2568</w:t>
      </w:r>
      <w:r w:rsidRPr="00BB18BF">
        <w:rPr>
          <w:rFonts w:cstheme="majorBidi"/>
          <w:cs/>
        </w:rPr>
        <w:t xml:space="preserve"> บริษัทได้พิจารณามูลค่าที่คาดว่าจะได้รับคืนของเงินลงทุนในบริษัท บูทิค พระโขนง ทรี จำกัด โดยพิจารณาจากมูลค่าสินทรัพย์สุทธิของบริษัทย่อยดังกล่าว ณ วันที่ </w:t>
      </w:r>
      <w:r w:rsidRPr="00BB18BF">
        <w:rPr>
          <w:rFonts w:cstheme="majorBidi"/>
        </w:rPr>
        <w:t xml:space="preserve">31 </w:t>
      </w:r>
      <w:r w:rsidRPr="00BB18BF">
        <w:rPr>
          <w:rFonts w:cstheme="majorBidi"/>
          <w:cs/>
        </w:rPr>
        <w:t xml:space="preserve">มีนาคม </w:t>
      </w:r>
      <w:r w:rsidRPr="00BB18BF">
        <w:rPr>
          <w:rFonts w:cstheme="majorBidi"/>
        </w:rPr>
        <w:t>2568</w:t>
      </w:r>
      <w:r w:rsidRPr="00BB18BF">
        <w:rPr>
          <w:rFonts w:cstheme="majorBidi"/>
          <w:cs/>
        </w:rPr>
        <w:t xml:space="preserve"> ตามสัดส่วนการลงทุนของบริษัท ซึ่งต่ำกว่าราคาทุนของเงินลงทุนในบริษัทย่อยที่แสดงไว้ในจำนวน </w:t>
      </w:r>
      <w:r w:rsidRPr="00BB18BF">
        <w:rPr>
          <w:rFonts w:cstheme="majorBidi"/>
        </w:rPr>
        <w:t xml:space="preserve">293 </w:t>
      </w:r>
      <w:r w:rsidRPr="00BB18BF">
        <w:rPr>
          <w:rFonts w:cstheme="majorBidi"/>
          <w:cs/>
        </w:rPr>
        <w:t xml:space="preserve">ล้านบาท จึงรับรู้ค่าเผื่อด้อยค่าเงินลงทุนจำนวน </w:t>
      </w:r>
      <w:r w:rsidRPr="00BB18BF">
        <w:rPr>
          <w:rFonts w:cstheme="majorBidi"/>
        </w:rPr>
        <w:t>293</w:t>
      </w:r>
      <w:r w:rsidRPr="00BB18BF">
        <w:rPr>
          <w:rFonts w:cstheme="majorBidi"/>
          <w:cs/>
        </w:rPr>
        <w:t xml:space="preserve"> ล้านบาท เพื่อปรับมูลค่าเงินลงทุนในงบแสดงฐานะการเงินเฉพาะกิจการ ณ วันที่</w:t>
      </w:r>
      <w:r w:rsidRPr="00BB18BF">
        <w:rPr>
          <w:rFonts w:cstheme="majorBidi" w:hint="cs"/>
          <w:cs/>
        </w:rPr>
        <w:t xml:space="preserve"> </w:t>
      </w:r>
      <w:r w:rsidRPr="00BB18BF">
        <w:rPr>
          <w:rFonts w:cstheme="majorBidi"/>
        </w:rPr>
        <w:t xml:space="preserve">31 </w:t>
      </w:r>
      <w:r w:rsidRPr="00BB18BF">
        <w:rPr>
          <w:rFonts w:cstheme="majorBidi"/>
          <w:cs/>
        </w:rPr>
        <w:t xml:space="preserve">มีนาคม </w:t>
      </w:r>
      <w:r w:rsidRPr="00BB18BF">
        <w:rPr>
          <w:rFonts w:cstheme="majorBidi"/>
        </w:rPr>
        <w:t xml:space="preserve">2568 </w:t>
      </w:r>
      <w:r w:rsidRPr="00BB18BF">
        <w:rPr>
          <w:rFonts w:cstheme="majorBidi"/>
          <w:cs/>
        </w:rPr>
        <w:t xml:space="preserve">ให้เท่ากับมูลค่าที่คาดว่าจะได้รับคืน และรับรู้ผลขาดทุนจากการด้อยค่าเงินลงทุนในบริษัทย่อยในงบการเงินเฉพาะกิจการสำหรับงวดสามเดือนสิ้นสุดวันที่ </w:t>
      </w:r>
      <w:r w:rsidRPr="00BB18BF">
        <w:rPr>
          <w:rFonts w:cstheme="majorBidi"/>
        </w:rPr>
        <w:t>31</w:t>
      </w:r>
      <w:r w:rsidRPr="00BB18BF">
        <w:rPr>
          <w:rFonts w:cstheme="majorBidi"/>
          <w:cs/>
        </w:rPr>
        <w:t xml:space="preserve"> มีนาคม </w:t>
      </w:r>
      <w:r w:rsidRPr="00BB18BF">
        <w:rPr>
          <w:rFonts w:cstheme="majorBidi"/>
        </w:rPr>
        <w:t xml:space="preserve">2568 </w:t>
      </w:r>
      <w:r w:rsidRPr="00BB18BF">
        <w:rPr>
          <w:rFonts w:cstheme="majorBidi"/>
          <w:cs/>
        </w:rPr>
        <w:t>จำนวน</w:t>
      </w:r>
      <w:r w:rsidRPr="00BB18BF">
        <w:rPr>
          <w:rFonts w:cstheme="majorBidi"/>
        </w:rPr>
        <w:t xml:space="preserve"> 293</w:t>
      </w:r>
      <w:r w:rsidRPr="00BB18BF">
        <w:rPr>
          <w:rFonts w:cstheme="majorBidi" w:hint="cs"/>
          <w:cs/>
        </w:rPr>
        <w:t xml:space="preserve"> </w:t>
      </w:r>
      <w:r w:rsidRPr="00BB18BF">
        <w:rPr>
          <w:rFonts w:cstheme="majorBidi"/>
          <w:cs/>
        </w:rPr>
        <w:t>ล้านบาท</w:t>
      </w:r>
      <w:r w:rsidRPr="00BB18BF">
        <w:rPr>
          <w:rFonts w:cstheme="majorBidi"/>
          <w:b/>
          <w:bCs/>
          <w:cs/>
        </w:rPr>
        <w:t xml:space="preserve"> </w:t>
      </w:r>
    </w:p>
    <w:p w14:paraId="3D21AD9B" w14:textId="77777777" w:rsidR="00664359" w:rsidRDefault="00664359" w:rsidP="00064B73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b/>
          <w:bCs/>
        </w:rPr>
      </w:pPr>
    </w:p>
    <w:p w14:paraId="00A1ACF0" w14:textId="77777777" w:rsidR="00664359" w:rsidRDefault="00664359" w:rsidP="00064B73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b/>
          <w:bCs/>
        </w:rPr>
      </w:pPr>
    </w:p>
    <w:p w14:paraId="67366936" w14:textId="1827D853" w:rsidR="00B45610" w:rsidRPr="00EF58AE" w:rsidRDefault="00B45610" w:rsidP="0093796B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lastRenderedPageBreak/>
        <w:t>เงินลงทุนในสัญญาซื้อขายกระแสรายรับสุทธิ</w:t>
      </w:r>
    </w:p>
    <w:p w14:paraId="331DA0F5" w14:textId="2E1E0378" w:rsidR="00064B73" w:rsidRPr="00EF58AE" w:rsidRDefault="00E16124" w:rsidP="0008093F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ในเดือนกุมภาพันธ์ </w:t>
      </w:r>
      <w:r w:rsidRPr="00EF58AE">
        <w:rPr>
          <w:rFonts w:cstheme="majorBidi"/>
          <w:color w:val="000000" w:themeColor="text1"/>
        </w:rPr>
        <w:t xml:space="preserve">2568 </w:t>
      </w:r>
      <w:r w:rsidRPr="00EF58AE">
        <w:rPr>
          <w:rFonts w:cstheme="majorBidi"/>
          <w:color w:val="000000" w:themeColor="text1"/>
          <w:cs/>
        </w:rPr>
        <w:t>บริษัทได้ออกและเสนอขายโทเคนดิจิทัลเพื่อการลงทุน</w:t>
      </w:r>
      <w:r w:rsidRPr="00EF58AE">
        <w:rPr>
          <w:rFonts w:cstheme="majorBidi"/>
          <w:cs/>
        </w:rPr>
        <w:t xml:space="preserve">ซัมเมอร์พ้อยท์ </w:t>
      </w:r>
      <w:r w:rsidRPr="00EF58AE">
        <w:rPr>
          <w:rFonts w:cstheme="majorBidi"/>
          <w:color w:val="000000" w:themeColor="text1"/>
          <w:cs/>
        </w:rPr>
        <w:t>และนำเงินมาลงทุนในสั</w:t>
      </w:r>
      <w:r w:rsidR="00B45610" w:rsidRPr="00EF58AE">
        <w:rPr>
          <w:rFonts w:cstheme="majorBidi"/>
          <w:color w:val="000000" w:themeColor="text1"/>
          <w:cs/>
        </w:rPr>
        <w:t>ญญาซื้อขายกระแสรายรับสุทธิ</w:t>
      </w:r>
      <w:r w:rsidRPr="00EF58AE">
        <w:rPr>
          <w:rFonts w:cstheme="majorBidi"/>
          <w:color w:val="000000" w:themeColor="text1"/>
          <w:cs/>
        </w:rPr>
        <w:t xml:space="preserve"> (</w:t>
      </w:r>
      <w:r w:rsidRPr="00EF58AE">
        <w:rPr>
          <w:rFonts w:cstheme="majorBidi"/>
          <w:color w:val="000000" w:themeColor="text1"/>
        </w:rPr>
        <w:t xml:space="preserve">RSTA) </w:t>
      </w:r>
      <w:r w:rsidR="00B45610" w:rsidRPr="00EF58AE">
        <w:rPr>
          <w:rFonts w:cstheme="majorBidi"/>
          <w:color w:val="000000" w:themeColor="text1"/>
          <w:cs/>
        </w:rPr>
        <w:t xml:space="preserve">กับบริษัทย่อย คือ </w:t>
      </w:r>
      <w:r w:rsidR="00B45610" w:rsidRPr="00EF58AE">
        <w:rPr>
          <w:rFonts w:cstheme="majorBidi"/>
          <w:cs/>
        </w:rPr>
        <w:t xml:space="preserve">บริษัท บูทิค พระโขนง ทรี จำกัด </w:t>
      </w:r>
      <w:r w:rsidRPr="00EF58AE">
        <w:rPr>
          <w:rFonts w:cstheme="majorBidi"/>
          <w:cs/>
        </w:rPr>
        <w:t xml:space="preserve">เพื่อให้บริษัทได้มาซึ่งสิทธิในกระแสรายรับสุทธิจากอาคารสำนักงานซัมเมอร์พ้อยท์ </w:t>
      </w:r>
      <w:r w:rsidRPr="00EF58AE">
        <w:rPr>
          <w:rFonts w:cstheme="majorBidi"/>
          <w:color w:val="000000" w:themeColor="text1"/>
          <w:cs/>
        </w:rPr>
        <w:t xml:space="preserve">โดยบริษัทได้จ่ายชำระเงินค่าซื้อสิทธิในกระแสรายรับสุทธิตามสัญญาดังกล่าวให้บริษัทย่อยเป็นจำนวน </w:t>
      </w:r>
      <w:r w:rsidR="00D315A5" w:rsidRPr="00EF58AE">
        <w:rPr>
          <w:rFonts w:cstheme="majorBidi"/>
          <w:color w:val="000000" w:themeColor="text1"/>
        </w:rPr>
        <w:t>117</w:t>
      </w:r>
      <w:r w:rsidRPr="00EF58AE">
        <w:rPr>
          <w:rFonts w:cstheme="majorBidi"/>
          <w:color w:val="000000" w:themeColor="text1"/>
        </w:rPr>
        <w:t xml:space="preserve"> </w:t>
      </w:r>
      <w:r w:rsidRPr="00EF58AE">
        <w:rPr>
          <w:rFonts w:cstheme="majorBidi"/>
          <w:color w:val="000000" w:themeColor="text1"/>
          <w:cs/>
        </w:rPr>
        <w:t xml:space="preserve">ล้านบาท </w:t>
      </w:r>
    </w:p>
    <w:p w14:paraId="5E0FCC7C" w14:textId="1948A215" w:rsidR="00B45610" w:rsidRPr="00EF58AE" w:rsidRDefault="00D315A5" w:rsidP="00B45610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รายการเปลี่ยนแปลงของบัญชีเงินลงทุนในสัญญาซื้อขายกระแสรายรับสุทธิในงบการเงินเฉพาะกิจการ</w:t>
      </w:r>
      <w:r w:rsidR="009334DD" w:rsidRPr="00EF58AE">
        <w:rPr>
          <w:rFonts w:cstheme="majorBidi"/>
          <w:color w:val="000000" w:themeColor="text1"/>
          <w:cs/>
        </w:rPr>
        <w:t>สำหรับ</w:t>
      </w:r>
      <w:r w:rsidR="003635DC">
        <w:rPr>
          <w:rFonts w:cstheme="majorBidi" w:hint="cs"/>
          <w:color w:val="000000" w:themeColor="text1"/>
          <w:cs/>
        </w:rPr>
        <w:t>งวดสามเดือน</w:t>
      </w:r>
      <w:r w:rsidR="00B74D2F">
        <w:rPr>
          <w:rFonts w:cstheme="majorBidi" w:hint="cs"/>
          <w:color w:val="000000" w:themeColor="text1"/>
          <w:cs/>
        </w:rPr>
        <w:t>สิ้นสุด</w:t>
      </w:r>
      <w:r w:rsidR="009334DD" w:rsidRPr="00EF58AE">
        <w:rPr>
          <w:rFonts w:cstheme="majorBidi"/>
          <w:color w:val="000000" w:themeColor="text1"/>
          <w:cs/>
        </w:rPr>
        <w:t xml:space="preserve">วันที่ </w:t>
      </w:r>
      <w:r w:rsidR="009334DD" w:rsidRPr="00EF58AE">
        <w:rPr>
          <w:rFonts w:cstheme="majorBidi"/>
          <w:color w:val="000000" w:themeColor="text1"/>
        </w:rPr>
        <w:t xml:space="preserve">31 </w:t>
      </w:r>
      <w:r w:rsidR="009334DD" w:rsidRPr="00EF58AE">
        <w:rPr>
          <w:rFonts w:cstheme="majorBidi"/>
          <w:color w:val="000000" w:themeColor="text1"/>
          <w:cs/>
        </w:rPr>
        <w:t xml:space="preserve">มีนาคม </w:t>
      </w:r>
      <w:r w:rsidR="009334DD" w:rsidRPr="00EF58AE">
        <w:rPr>
          <w:rFonts w:cstheme="majorBidi"/>
          <w:color w:val="000000" w:themeColor="text1"/>
        </w:rPr>
        <w:t xml:space="preserve">2568 </w:t>
      </w:r>
      <w:r w:rsidRPr="00EF58AE">
        <w:rPr>
          <w:rFonts w:cstheme="majorBidi"/>
          <w:color w:val="000000" w:themeColor="text1"/>
          <w:cs/>
        </w:rPr>
        <w:t>สรุปได้ดังนี้</w:t>
      </w:r>
    </w:p>
    <w:tbl>
      <w:tblPr>
        <w:tblW w:w="9000" w:type="dxa"/>
        <w:tblInd w:w="270" w:type="dxa"/>
        <w:tblLook w:val="04A0" w:firstRow="1" w:lastRow="0" w:firstColumn="1" w:lastColumn="0" w:noHBand="0" w:noVBand="1"/>
      </w:tblPr>
      <w:tblGrid>
        <w:gridCol w:w="7110"/>
        <w:gridCol w:w="1890"/>
      </w:tblGrid>
      <w:tr w:rsidR="00D315A5" w:rsidRPr="00EF58AE" w14:paraId="72CEF8FA" w14:textId="77777777" w:rsidTr="00BF7B86">
        <w:trPr>
          <w:trHeight w:val="20"/>
          <w:tblHeader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9FF75" w14:textId="77777777" w:rsidR="00D315A5" w:rsidRPr="00EF58AE" w:rsidRDefault="00D315A5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96A01AB" w14:textId="5B6E4F1A" w:rsidR="00D315A5" w:rsidRPr="00EF58AE" w:rsidRDefault="00D315A5">
            <w:pPr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หน่วย: บาท</w:t>
            </w:r>
          </w:p>
        </w:tc>
      </w:tr>
      <w:tr w:rsidR="00D315A5" w:rsidRPr="00EF58AE" w14:paraId="28892439" w14:textId="77777777" w:rsidTr="00BF7B86">
        <w:trPr>
          <w:trHeight w:val="20"/>
          <w:tblHeader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7267" w14:textId="77777777" w:rsidR="00D315A5" w:rsidRPr="00EF58AE" w:rsidRDefault="00D315A5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F5B9C54" w14:textId="1612972A" w:rsidR="00D315A5" w:rsidRPr="00EF58AE" w:rsidRDefault="00D315A5" w:rsidP="00BF7B86">
            <w:pPr>
              <w:ind w:left="-110" w:right="-146" w:hanging="90"/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B74D2F" w:rsidRPr="00EF58AE" w14:paraId="68F0B77B" w14:textId="77777777" w:rsidTr="00B74D2F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AA2F7" w14:textId="19EC0467" w:rsidR="00B74D2F" w:rsidRPr="00B74D2F" w:rsidRDefault="00507657">
            <w:pPr>
              <w:jc w:val="left"/>
              <w:rPr>
                <w:rFonts w:cstheme="majorBidi"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มูลค่ายุติธรรม ณ วัน</w:t>
            </w:r>
            <w:r>
              <w:rPr>
                <w:rFonts w:cstheme="majorBidi" w:hint="cs"/>
                <w:b/>
                <w:bCs/>
                <w:color w:val="000000" w:themeColor="text1"/>
                <w:cs/>
              </w:rPr>
              <w:t>ต้น</w:t>
            </w: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งวด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9EA9F5E" w14:textId="4C72DA01" w:rsidR="00B74D2F" w:rsidRPr="0070428D" w:rsidRDefault="00507657" w:rsidP="00507657">
            <w:pPr>
              <w:ind w:right="250"/>
              <w:rPr>
                <w:rFonts w:cstheme="majorBidi"/>
                <w:b/>
                <w:bCs/>
              </w:rPr>
            </w:pPr>
            <w:r w:rsidRPr="0070428D">
              <w:rPr>
                <w:rFonts w:cstheme="majorBidi"/>
                <w:b/>
                <w:bCs/>
              </w:rPr>
              <w:t>-</w:t>
            </w:r>
          </w:p>
        </w:tc>
      </w:tr>
      <w:tr w:rsidR="00D315A5" w:rsidRPr="00EF58AE" w14:paraId="3C4FC6AB" w14:textId="77777777" w:rsidTr="00B74D2F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7327" w14:textId="7B1E29B9" w:rsidR="00D315A5" w:rsidRPr="00B74D2F" w:rsidRDefault="00507657">
            <w:pPr>
              <w:jc w:val="left"/>
              <w:rPr>
                <w:rFonts w:cstheme="majorBidi"/>
                <w:color w:val="000000" w:themeColor="text1"/>
              </w:rPr>
            </w:pPr>
            <w:r>
              <w:rPr>
                <w:rFonts w:cstheme="majorBidi" w:hint="cs"/>
                <w:color w:val="000000" w:themeColor="text1"/>
                <w:cs/>
              </w:rPr>
              <w:t>เพิ่มขึ้น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14:paraId="0D316DD9" w14:textId="31113755" w:rsidR="00D315A5" w:rsidRPr="00EF58AE" w:rsidRDefault="00F56BAE">
            <w:pPr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</w:rPr>
              <w:t>117,000,000</w:t>
            </w:r>
          </w:p>
        </w:tc>
      </w:tr>
      <w:tr w:rsidR="00B17474" w:rsidRPr="00EF58AE" w14:paraId="397724FD" w14:textId="77777777" w:rsidTr="00BF7B86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14340" w14:textId="75AA4E7E" w:rsidR="00B17474" w:rsidRPr="00EF58AE" w:rsidRDefault="00B17474">
            <w:pPr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B17474">
              <w:rPr>
                <w:rFonts w:cstheme="majorBidi" w:hint="cs"/>
                <w:color w:val="000000" w:themeColor="text1"/>
                <w:cs/>
              </w:rPr>
              <w:t>ตัดจำหน่ายตามวิธีดอกเบี้ยที่แท้จริง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14:paraId="116DB9A2" w14:textId="03C9648C" w:rsidR="00B17474" w:rsidRPr="00A633E4" w:rsidRDefault="00A633E4" w:rsidP="00A633E4">
            <w:pPr>
              <w:rPr>
                <w:rFonts w:ascii="Angsana New" w:hAnsi="Angsana New"/>
                <w:color w:val="000000"/>
                <w:lang w:eastAsia="en-US"/>
              </w:rPr>
            </w:pPr>
            <w:r>
              <w:rPr>
                <w:rFonts w:ascii="Angsana New" w:hAnsi="Angsana New" w:cstheme="majorBidi"/>
                <w:color w:val="000000"/>
              </w:rPr>
              <w:t xml:space="preserve">              1,343,77</w:t>
            </w:r>
            <w:r w:rsidR="008652AF">
              <w:rPr>
                <w:rFonts w:ascii="Angsana New" w:hAnsi="Angsana New" w:cstheme="majorBidi"/>
                <w:color w:val="000000"/>
              </w:rPr>
              <w:t>8</w:t>
            </w:r>
          </w:p>
        </w:tc>
      </w:tr>
      <w:tr w:rsidR="00D315A5" w:rsidRPr="00EF58AE" w14:paraId="430A8D5A" w14:textId="77777777" w:rsidTr="00BF7B86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67BC" w14:textId="77777777" w:rsidR="00D315A5" w:rsidRPr="00EF58AE" w:rsidRDefault="00D315A5">
            <w:pPr>
              <w:jc w:val="left"/>
              <w:rPr>
                <w:rFonts w:cstheme="majorBidi"/>
                <w:color w:val="000000" w:themeColor="text1"/>
                <w:cs/>
              </w:rPr>
            </w:pPr>
            <w:r w:rsidRPr="00EF58AE">
              <w:rPr>
                <w:rFonts w:cstheme="majorBidi"/>
                <w:color w:val="000000" w:themeColor="text1"/>
                <w:cs/>
              </w:rPr>
              <w:t xml:space="preserve">กำไรจากการปรับมูลค่ายุติธรรม (ระดับ </w:t>
            </w:r>
            <w:r w:rsidRPr="00EF58AE">
              <w:rPr>
                <w:rFonts w:cstheme="majorBidi"/>
                <w:color w:val="000000" w:themeColor="text1"/>
              </w:rPr>
              <w:t>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97A6E" w14:textId="6E555B2A" w:rsidR="00D315A5" w:rsidRPr="00EF58AE" w:rsidRDefault="00DD1FEB">
            <w:pPr>
              <w:rPr>
                <w:rFonts w:cstheme="majorBidi"/>
                <w:color w:val="000000" w:themeColor="text1"/>
              </w:rPr>
            </w:pPr>
            <w:r w:rsidRPr="00DD1FEB">
              <w:rPr>
                <w:rFonts w:cstheme="majorBidi"/>
                <w:color w:val="000000" w:themeColor="text1"/>
              </w:rPr>
              <w:t>359,652,933</w:t>
            </w:r>
          </w:p>
        </w:tc>
      </w:tr>
      <w:tr w:rsidR="00D315A5" w:rsidRPr="00EF58AE" w14:paraId="56371307" w14:textId="77777777" w:rsidTr="00BF7B86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2CD" w14:textId="77777777" w:rsidR="00D315A5" w:rsidRPr="00EF58AE" w:rsidRDefault="00D315A5">
            <w:pPr>
              <w:jc w:val="left"/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มูลค่ายุติธรรม ณ วันปลายงวด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AEFA26C" w14:textId="693C5805" w:rsidR="00D315A5" w:rsidRPr="00EF58AE" w:rsidRDefault="002B635A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2B635A">
              <w:rPr>
                <w:rFonts w:cstheme="majorBidi"/>
                <w:b/>
                <w:bCs/>
                <w:color w:val="000000" w:themeColor="text1"/>
              </w:rPr>
              <w:t>477,996,711</w:t>
            </w:r>
          </w:p>
        </w:tc>
      </w:tr>
    </w:tbl>
    <w:p w14:paraId="41029C5B" w14:textId="01362EC7" w:rsidR="00D315A5" w:rsidRDefault="008B1D3D" w:rsidP="00B45610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  <w:cs/>
        </w:rPr>
      </w:pPr>
      <w:r w:rsidRPr="00EF58AE">
        <w:rPr>
          <w:rFonts w:cstheme="majorBidi"/>
          <w:cs/>
        </w:rPr>
        <w:t>มูลค่ายุติธรรม</w:t>
      </w:r>
      <w:r w:rsidR="001A1B0A">
        <w:rPr>
          <w:rFonts w:cstheme="majorBidi" w:hint="cs"/>
          <w:cs/>
        </w:rPr>
        <w:t>ของเงินลงทุนในสัญญาซื้อขายกระแสรายรับสุทธิ</w:t>
      </w:r>
      <w:r w:rsidR="001D261B">
        <w:rPr>
          <w:rFonts w:cstheme="majorBidi" w:hint="cs"/>
          <w:cs/>
        </w:rPr>
        <w:t xml:space="preserve"> ณ วันที่ </w:t>
      </w:r>
      <w:r w:rsidR="001D261B">
        <w:rPr>
          <w:rFonts w:cstheme="majorBidi"/>
        </w:rPr>
        <w:t xml:space="preserve">31 </w:t>
      </w:r>
      <w:r w:rsidR="001D261B">
        <w:rPr>
          <w:rFonts w:cstheme="majorBidi" w:hint="cs"/>
          <w:cs/>
        </w:rPr>
        <w:t xml:space="preserve">มีนาคม </w:t>
      </w:r>
      <w:r w:rsidR="001D261B">
        <w:rPr>
          <w:rFonts w:cstheme="majorBidi"/>
        </w:rPr>
        <w:t xml:space="preserve">2568 </w:t>
      </w:r>
      <w:r w:rsidRPr="00EF58AE">
        <w:rPr>
          <w:rFonts w:cstheme="majorBidi"/>
          <w:cs/>
        </w:rPr>
        <w:t>อ้างอิง</w:t>
      </w:r>
      <w:r w:rsidRPr="00EF58AE">
        <w:rPr>
          <w:rFonts w:cstheme="majorBidi"/>
          <w:color w:val="000000" w:themeColor="text1"/>
          <w:cs/>
        </w:rPr>
        <w:t>จากประมาณการกระแสเงินสดคิดลดของกระแสรายรับสุทธิที่มีสิทธิได้รับตามสัญญา</w:t>
      </w:r>
      <w:r w:rsidR="00B70D20">
        <w:rPr>
          <w:rFonts w:cstheme="majorBidi" w:hint="cs"/>
          <w:color w:val="000000" w:themeColor="text1"/>
          <w:cs/>
        </w:rPr>
        <w:t>ด้วย</w:t>
      </w:r>
      <w:r w:rsidRPr="00EF58AE">
        <w:rPr>
          <w:rFonts w:cstheme="majorBidi"/>
          <w:color w:val="000000" w:themeColor="text1"/>
          <w:cs/>
        </w:rPr>
        <w:t>อัตรา</w:t>
      </w:r>
      <w:r w:rsidR="00A0552D">
        <w:rPr>
          <w:rFonts w:cstheme="majorBidi" w:hint="cs"/>
          <w:color w:val="000000" w:themeColor="text1"/>
          <w:cs/>
        </w:rPr>
        <w:t>คิดลด</w:t>
      </w:r>
      <w:r w:rsidRPr="00EF58AE">
        <w:rPr>
          <w:rFonts w:cstheme="majorBidi"/>
          <w:color w:val="000000" w:themeColor="text1"/>
          <w:cs/>
        </w:rPr>
        <w:t xml:space="preserve">ร้อยละ </w:t>
      </w:r>
      <w:r w:rsidR="00C72C09">
        <w:rPr>
          <w:rFonts w:cstheme="majorBidi"/>
          <w:color w:val="000000" w:themeColor="text1"/>
        </w:rPr>
        <w:t xml:space="preserve">9.5 </w:t>
      </w:r>
      <w:r w:rsidRPr="00EF58AE">
        <w:rPr>
          <w:rFonts w:cstheme="majorBidi"/>
          <w:color w:val="000000" w:themeColor="text1"/>
          <w:cs/>
        </w:rPr>
        <w:t>ต่อปี</w:t>
      </w:r>
      <w:r w:rsidR="00CE49EF">
        <w:rPr>
          <w:rFonts w:cstheme="majorBidi"/>
          <w:color w:val="000000" w:themeColor="text1"/>
        </w:rPr>
        <w:t xml:space="preserve"> </w:t>
      </w:r>
      <w:r w:rsidR="00CE49EF">
        <w:rPr>
          <w:rFonts w:cstheme="majorBidi" w:hint="cs"/>
          <w:color w:val="000000" w:themeColor="text1"/>
          <w:cs/>
        </w:rPr>
        <w:t>(อ้างอิง</w:t>
      </w:r>
      <w:r w:rsidR="00D82D41">
        <w:rPr>
          <w:rFonts w:cstheme="majorBidi" w:hint="cs"/>
          <w:color w:val="000000" w:themeColor="text1"/>
          <w:cs/>
        </w:rPr>
        <w:t>จากอัตรา</w:t>
      </w:r>
      <w:r w:rsidR="00AC5C89">
        <w:rPr>
          <w:rFonts w:cstheme="majorBidi" w:hint="cs"/>
          <w:color w:val="000000" w:themeColor="text1"/>
          <w:cs/>
        </w:rPr>
        <w:t>คิดลด</w:t>
      </w:r>
      <w:r w:rsidR="00D82D41">
        <w:rPr>
          <w:rFonts w:cstheme="majorBidi" w:hint="cs"/>
          <w:color w:val="000000" w:themeColor="text1"/>
          <w:cs/>
        </w:rPr>
        <w:t>ของอสังหาริมทรัพย์เพื่อการลงทุน</w:t>
      </w:r>
      <w:r w:rsidR="00B25F94">
        <w:rPr>
          <w:rFonts w:cstheme="majorBidi" w:hint="cs"/>
          <w:color w:val="000000" w:themeColor="text1"/>
          <w:cs/>
        </w:rPr>
        <w:t xml:space="preserve"> (หมายเหตุ </w:t>
      </w:r>
      <w:r w:rsidR="00B25F94">
        <w:rPr>
          <w:rFonts w:cstheme="majorBidi"/>
          <w:color w:val="000000" w:themeColor="text1"/>
        </w:rPr>
        <w:t>9</w:t>
      </w:r>
      <w:r w:rsidR="00D82D41">
        <w:rPr>
          <w:rFonts w:cstheme="majorBidi" w:hint="cs"/>
          <w:color w:val="000000" w:themeColor="text1"/>
          <w:cs/>
        </w:rPr>
        <w:t>)</w:t>
      </w:r>
      <w:r w:rsidR="00B95752">
        <w:rPr>
          <w:rFonts w:cstheme="majorBidi"/>
          <w:color w:val="000000" w:themeColor="text1"/>
        </w:rPr>
        <w:t>)</w:t>
      </w:r>
      <w:r w:rsidR="00D40A2B" w:rsidRPr="00EF58AE">
        <w:rPr>
          <w:rFonts w:cstheme="majorBidi"/>
          <w:color w:val="000000" w:themeColor="text1"/>
          <w:cs/>
        </w:rPr>
        <w:t xml:space="preserve"> </w:t>
      </w:r>
      <w:r w:rsidR="00D40A2B" w:rsidRPr="00EF58AE">
        <w:rPr>
          <w:rFonts w:cstheme="majorBidi"/>
          <w:color w:val="000000" w:themeColor="text1"/>
          <w:spacing w:val="-2"/>
          <w:cs/>
        </w:rPr>
        <w:t xml:space="preserve">โดยถูกจัดลำดับชั้นการวัดมูลค่ายุติธรรมอยู่ในระดับที่ </w:t>
      </w:r>
      <w:r w:rsidR="00D40A2B" w:rsidRPr="00EF58AE">
        <w:rPr>
          <w:rFonts w:cstheme="majorBidi"/>
          <w:color w:val="000000" w:themeColor="text1"/>
          <w:spacing w:val="-2"/>
        </w:rPr>
        <w:t xml:space="preserve">3 </w:t>
      </w:r>
      <w:r w:rsidR="00D40A2B" w:rsidRPr="00EF58AE">
        <w:rPr>
          <w:rFonts w:cstheme="majorBidi"/>
          <w:color w:val="000000" w:themeColor="text1"/>
          <w:spacing w:val="-2"/>
          <w:cs/>
        </w:rPr>
        <w:t>จากเกณฑ์ข้อมูลที่ไม่สามารถสังเกตได้ เช่น ข้อมูลเกี่ยวกับกระแสเงินในอนาคตที่กิจการประมาณขึ้น</w:t>
      </w:r>
      <w:r w:rsidR="00D40A2B" w:rsidRPr="00EF58AE">
        <w:rPr>
          <w:rFonts w:cstheme="majorBidi"/>
          <w:color w:val="000000" w:themeColor="text1"/>
          <w:cs/>
        </w:rPr>
        <w:t xml:space="preserve"> </w:t>
      </w:r>
    </w:p>
    <w:p w14:paraId="50055308" w14:textId="574AAF5D" w:rsidR="003D0A7D" w:rsidRPr="00EF58AE" w:rsidRDefault="003D0A7D" w:rsidP="0093796B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อสังหาริมทรัพย์เพื่อการลงทุน</w:t>
      </w:r>
      <w:r w:rsidR="008D0018" w:rsidRPr="00EF58AE">
        <w:rPr>
          <w:rFonts w:cstheme="majorBidi"/>
          <w:b/>
          <w:bCs/>
        </w:rPr>
        <w:t xml:space="preserve"> </w:t>
      </w:r>
    </w:p>
    <w:p w14:paraId="7C252174" w14:textId="31A270B2" w:rsidR="003D0A7D" w:rsidRPr="00EF58AE" w:rsidRDefault="003D0A7D" w:rsidP="003D0A7D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รายการเปลี่ยนแปลงของบัญชีอสังหาริมทรัพย์เพื่อการลงทุน</w:t>
      </w:r>
      <w:r w:rsidR="00634406" w:rsidRPr="00EF58AE">
        <w:rPr>
          <w:rFonts w:cstheme="majorBidi"/>
          <w:color w:val="000000" w:themeColor="text1"/>
          <w:cs/>
        </w:rPr>
        <w:t>ในงบการเงินรวม</w:t>
      </w:r>
      <w:r w:rsidRPr="00EF58AE">
        <w:rPr>
          <w:rFonts w:cstheme="majorBidi"/>
          <w:color w:val="000000" w:themeColor="text1"/>
          <w:cs/>
        </w:rPr>
        <w:t>สำหรับ</w:t>
      </w:r>
      <w:r w:rsidR="00507657">
        <w:rPr>
          <w:rFonts w:cstheme="majorBidi" w:hint="cs"/>
          <w:color w:val="000000" w:themeColor="text1"/>
          <w:cs/>
        </w:rPr>
        <w:t>งวดสามเดือนสิ้นสุด</w:t>
      </w:r>
      <w:r w:rsidR="00634406" w:rsidRPr="00EF58AE">
        <w:rPr>
          <w:rFonts w:cstheme="majorBidi"/>
          <w:color w:val="000000" w:themeColor="text1"/>
          <w:cs/>
        </w:rPr>
        <w:t xml:space="preserve">วันที่ </w:t>
      </w:r>
      <w:r w:rsidR="00BF7B86">
        <w:rPr>
          <w:rFonts w:cstheme="majorBidi"/>
          <w:color w:val="000000" w:themeColor="text1"/>
        </w:rPr>
        <w:t xml:space="preserve">                     </w:t>
      </w:r>
      <w:r w:rsidR="00634406" w:rsidRPr="00EF58AE">
        <w:rPr>
          <w:rFonts w:cstheme="majorBidi"/>
          <w:color w:val="000000" w:themeColor="text1"/>
          <w:cs/>
        </w:rPr>
        <w:t xml:space="preserve"> </w:t>
      </w:r>
      <w:r w:rsidR="00634406" w:rsidRPr="00EF58AE">
        <w:rPr>
          <w:rFonts w:cstheme="majorBidi"/>
          <w:color w:val="000000" w:themeColor="text1"/>
        </w:rPr>
        <w:t xml:space="preserve">31 </w:t>
      </w:r>
      <w:r w:rsidR="00634406" w:rsidRPr="00EF58AE">
        <w:rPr>
          <w:rFonts w:cstheme="majorBidi"/>
          <w:color w:val="000000" w:themeColor="text1"/>
          <w:cs/>
        </w:rPr>
        <w:t xml:space="preserve">มีนาคม </w:t>
      </w:r>
      <w:r w:rsidR="00634406" w:rsidRPr="00EF58AE">
        <w:rPr>
          <w:rFonts w:cstheme="majorBidi"/>
          <w:color w:val="000000" w:themeColor="text1"/>
        </w:rPr>
        <w:t xml:space="preserve">2568 </w:t>
      </w:r>
      <w:r w:rsidRPr="00EF58AE">
        <w:rPr>
          <w:rFonts w:cstheme="majorBidi"/>
          <w:color w:val="000000" w:themeColor="text1"/>
          <w:cs/>
        </w:rPr>
        <w:t>สรุปได้ดังนี้</w:t>
      </w:r>
    </w:p>
    <w:tbl>
      <w:tblPr>
        <w:tblW w:w="8910" w:type="dxa"/>
        <w:tblInd w:w="270" w:type="dxa"/>
        <w:tblLook w:val="04A0" w:firstRow="1" w:lastRow="0" w:firstColumn="1" w:lastColumn="0" w:noHBand="0" w:noVBand="1"/>
      </w:tblPr>
      <w:tblGrid>
        <w:gridCol w:w="7110"/>
        <w:gridCol w:w="1800"/>
      </w:tblGrid>
      <w:tr w:rsidR="00D315A5" w:rsidRPr="00EF58AE" w14:paraId="327B4AC8" w14:textId="77777777" w:rsidTr="00763C07">
        <w:trPr>
          <w:trHeight w:val="20"/>
          <w:tblHeader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58FEC" w14:textId="77777777" w:rsidR="00D315A5" w:rsidRPr="00EF58AE" w:rsidRDefault="00D315A5" w:rsidP="000F1C41">
            <w:pPr>
              <w:spacing w:line="360" w:lineRule="exact"/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DFF3404" w14:textId="097C143E" w:rsidR="00D315A5" w:rsidRPr="00EF58AE" w:rsidRDefault="00D315A5" w:rsidP="000F1C41">
            <w:pPr>
              <w:spacing w:line="360" w:lineRule="exact"/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หน่วย: บาท</w:t>
            </w:r>
          </w:p>
        </w:tc>
      </w:tr>
      <w:tr w:rsidR="00D315A5" w:rsidRPr="00EF58AE" w14:paraId="7ED13633" w14:textId="77777777" w:rsidTr="00763C07">
        <w:trPr>
          <w:trHeight w:val="20"/>
          <w:tblHeader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09F84" w14:textId="77777777" w:rsidR="00D315A5" w:rsidRPr="00EF58AE" w:rsidRDefault="00D315A5" w:rsidP="000F1C41">
            <w:pPr>
              <w:spacing w:line="360" w:lineRule="exact"/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0246205" w14:textId="77777777" w:rsidR="00D315A5" w:rsidRPr="00EF58AE" w:rsidRDefault="00D315A5" w:rsidP="000F1C41">
            <w:pPr>
              <w:spacing w:line="360" w:lineRule="exact"/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</w:tr>
      <w:tr w:rsidR="0070428D" w:rsidRPr="00EF58AE" w14:paraId="089B5B36" w14:textId="77777777" w:rsidTr="0070428D">
        <w:trPr>
          <w:trHeight w:val="20"/>
          <w:tblHeader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B2C48E" w14:textId="287333DE" w:rsidR="0070428D" w:rsidRPr="00EF58AE" w:rsidRDefault="0070428D" w:rsidP="0070428D">
            <w:pPr>
              <w:spacing w:line="360" w:lineRule="exact"/>
              <w:ind w:right="4397"/>
              <w:jc w:val="both"/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มูลค่ายุติธรรม ณ วัน</w:t>
            </w:r>
            <w:r>
              <w:rPr>
                <w:rFonts w:cstheme="majorBidi" w:hint="cs"/>
                <w:b/>
                <w:bCs/>
                <w:color w:val="000000" w:themeColor="text1"/>
                <w:cs/>
              </w:rPr>
              <w:t>ต้น</w:t>
            </w: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งวด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62B5CFE" w14:textId="3AC11D36" w:rsidR="0070428D" w:rsidRPr="00EF58AE" w:rsidRDefault="0070428D" w:rsidP="0070428D">
            <w:pPr>
              <w:spacing w:line="360" w:lineRule="exact"/>
              <w:ind w:left="764"/>
              <w:jc w:val="center"/>
              <w:rPr>
                <w:rFonts w:cstheme="majorBidi"/>
                <w:b/>
                <w:bCs/>
                <w:color w:val="000000" w:themeColor="text1"/>
              </w:rPr>
            </w:pPr>
            <w:r>
              <w:rPr>
                <w:rFonts w:cstheme="majorBidi"/>
                <w:b/>
                <w:bCs/>
                <w:color w:val="000000" w:themeColor="text1"/>
              </w:rPr>
              <w:t xml:space="preserve">        -</w:t>
            </w:r>
          </w:p>
        </w:tc>
      </w:tr>
      <w:tr w:rsidR="00D315A5" w:rsidRPr="00EF58AE" w14:paraId="243924C7" w14:textId="77777777" w:rsidTr="0070428D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14E" w14:textId="010273C1" w:rsidR="00D315A5" w:rsidRPr="0070428D" w:rsidRDefault="0070428D" w:rsidP="000F1C41">
            <w:pPr>
              <w:spacing w:line="360" w:lineRule="exact"/>
              <w:jc w:val="left"/>
              <w:rPr>
                <w:rFonts w:cstheme="majorBidi"/>
                <w:color w:val="000000" w:themeColor="text1"/>
              </w:rPr>
            </w:pPr>
            <w:r w:rsidRPr="0070428D">
              <w:rPr>
                <w:rFonts w:cstheme="majorBidi" w:hint="cs"/>
                <w:color w:val="000000" w:themeColor="text1"/>
                <w:cs/>
              </w:rPr>
              <w:t>เพิ่มขึ้น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EB3410" w14:textId="57E85E1E" w:rsidR="00D315A5" w:rsidRPr="0070428D" w:rsidRDefault="001E00A9" w:rsidP="00E125C2">
            <w:pPr>
              <w:tabs>
                <w:tab w:val="left" w:pos="1636"/>
              </w:tabs>
              <w:spacing w:line="360" w:lineRule="exact"/>
              <w:rPr>
                <w:rFonts w:cstheme="majorBidi"/>
              </w:rPr>
            </w:pPr>
            <w:r w:rsidRPr="0070428D">
              <w:rPr>
                <w:rFonts w:cstheme="majorBidi"/>
              </w:rPr>
              <w:t xml:space="preserve">          </w:t>
            </w:r>
            <w:r w:rsidR="003D681A" w:rsidRPr="0070428D">
              <w:rPr>
                <w:rFonts w:cstheme="majorBidi"/>
              </w:rPr>
              <w:t>558,246,476</w:t>
            </w:r>
          </w:p>
        </w:tc>
      </w:tr>
      <w:tr w:rsidR="00D315A5" w:rsidRPr="00EF58AE" w14:paraId="174318E8" w14:textId="77777777" w:rsidTr="00763C07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AD66" w14:textId="77777777" w:rsidR="00D315A5" w:rsidRPr="00EF58AE" w:rsidRDefault="00D315A5" w:rsidP="000F1C41">
            <w:pPr>
              <w:spacing w:line="360" w:lineRule="exact"/>
              <w:jc w:val="left"/>
              <w:rPr>
                <w:rFonts w:cstheme="majorBidi"/>
                <w:color w:val="000000" w:themeColor="text1"/>
                <w:cs/>
              </w:rPr>
            </w:pPr>
            <w:r w:rsidRPr="00EF58AE">
              <w:rPr>
                <w:rFonts w:cstheme="majorBidi"/>
                <w:color w:val="000000" w:themeColor="text1"/>
                <w:cs/>
              </w:rPr>
              <w:t xml:space="preserve">กำไรจากการปรับมูลค่ายุติธรรม (ระดับ </w:t>
            </w:r>
            <w:r w:rsidRPr="00EF58AE">
              <w:rPr>
                <w:rFonts w:cstheme="majorBidi"/>
                <w:color w:val="000000" w:themeColor="text1"/>
              </w:rPr>
              <w:t>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D0A5B" w14:textId="37C300A4" w:rsidR="00D315A5" w:rsidRPr="00EF58AE" w:rsidRDefault="002A3E47" w:rsidP="00E125C2">
            <w:pPr>
              <w:tabs>
                <w:tab w:val="left" w:pos="1636"/>
              </w:tabs>
              <w:spacing w:line="360" w:lineRule="exact"/>
              <w:rPr>
                <w:rFonts w:cstheme="majorBidi"/>
                <w:color w:val="000000" w:themeColor="text1"/>
              </w:rPr>
            </w:pPr>
            <w:r w:rsidRPr="002A3E47">
              <w:rPr>
                <w:rFonts w:cstheme="majorBidi"/>
                <w:color w:val="000000" w:themeColor="text1"/>
              </w:rPr>
              <w:t>81,884,752</w:t>
            </w:r>
          </w:p>
        </w:tc>
      </w:tr>
      <w:tr w:rsidR="00D315A5" w:rsidRPr="00EF58AE" w14:paraId="725975DE" w14:textId="77777777" w:rsidTr="00763C07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3994" w14:textId="77777777" w:rsidR="00D315A5" w:rsidRPr="00EF58AE" w:rsidRDefault="00D315A5" w:rsidP="000F1C41">
            <w:pPr>
              <w:spacing w:line="360" w:lineRule="exact"/>
              <w:jc w:val="left"/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มูลค่ายุติธรรม ณ วันปลายงวด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CF08635" w14:textId="421AF6D7" w:rsidR="00D315A5" w:rsidRPr="004244F4" w:rsidRDefault="001F6847" w:rsidP="00E125C2">
            <w:pPr>
              <w:tabs>
                <w:tab w:val="left" w:pos="1636"/>
              </w:tabs>
              <w:spacing w:line="360" w:lineRule="exact"/>
              <w:rPr>
                <w:rFonts w:ascii="Angsana New" w:hAnsi="Angsana New"/>
                <w:b/>
                <w:bCs/>
                <w:color w:val="000000"/>
                <w:lang w:eastAsia="en-US"/>
              </w:rPr>
            </w:pPr>
            <w:r w:rsidRPr="001F6847">
              <w:rPr>
                <w:rFonts w:ascii="Angsana New" w:hAnsi="Angsana New"/>
                <w:b/>
                <w:bCs/>
                <w:color w:val="000000"/>
              </w:rPr>
              <w:t>640,131,228</w:t>
            </w:r>
          </w:p>
        </w:tc>
      </w:tr>
      <w:tr w:rsidR="00D315A5" w:rsidRPr="00611CEC" w14:paraId="5E22A669" w14:textId="77777777" w:rsidTr="00763C07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DF043" w14:textId="77777777" w:rsidR="00D315A5" w:rsidRPr="00611CEC" w:rsidRDefault="00D315A5" w:rsidP="000F1C41">
            <w:pPr>
              <w:spacing w:before="120" w:line="360" w:lineRule="exact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611CEC">
              <w:rPr>
                <w:rFonts w:cstheme="majorBidi"/>
                <w:b/>
                <w:bCs/>
                <w:color w:val="000000" w:themeColor="text1"/>
                <w:cs/>
              </w:rPr>
              <w:t>ราคาทุน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D70D37" w14:textId="77777777" w:rsidR="00D315A5" w:rsidRPr="00611CEC" w:rsidRDefault="00D315A5" w:rsidP="00E125C2">
            <w:pPr>
              <w:tabs>
                <w:tab w:val="left" w:pos="1636"/>
              </w:tabs>
              <w:spacing w:line="360" w:lineRule="exact"/>
              <w:rPr>
                <w:rFonts w:cstheme="majorBidi"/>
                <w:b/>
                <w:bCs/>
                <w:color w:val="000000" w:themeColor="text1"/>
              </w:rPr>
            </w:pPr>
          </w:p>
        </w:tc>
      </w:tr>
      <w:tr w:rsidR="00611CEC" w:rsidRPr="00EF58AE" w14:paraId="73137033" w14:textId="77777777" w:rsidTr="00763C07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4CF13" w14:textId="77777777" w:rsidR="00611CEC" w:rsidRPr="00EF58AE" w:rsidRDefault="00611CEC" w:rsidP="000F1C41">
            <w:pPr>
              <w:spacing w:line="360" w:lineRule="exact"/>
              <w:jc w:val="left"/>
              <w:rPr>
                <w:rFonts w:cstheme="majorBidi"/>
                <w:color w:val="000000" w:themeColor="text1"/>
                <w:cs/>
              </w:rPr>
            </w:pPr>
            <w:r>
              <w:rPr>
                <w:rFonts w:cstheme="majorBidi" w:hint="cs"/>
                <w:color w:val="000000" w:themeColor="text1"/>
                <w:cs/>
              </w:rPr>
              <w:t xml:space="preserve">อสังหาริมทรัพย์เพื่อการลงทุน </w:t>
            </w:r>
            <w:r>
              <w:rPr>
                <w:rFonts w:cstheme="majorBidi"/>
                <w:color w:val="000000" w:themeColor="text1"/>
              </w:rPr>
              <w:t xml:space="preserve">- </w:t>
            </w:r>
            <w:r>
              <w:rPr>
                <w:rFonts w:cstheme="majorBidi" w:hint="cs"/>
                <w:color w:val="000000" w:themeColor="text1"/>
                <w:cs/>
              </w:rPr>
              <w:t>อาคารสำนักงานซัมเมอร์พ้อยท์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48C752" w14:textId="3C1494B9" w:rsidR="00611CEC" w:rsidRPr="00B737AA" w:rsidRDefault="001F6847" w:rsidP="00E125C2">
            <w:pPr>
              <w:tabs>
                <w:tab w:val="left" w:pos="1515"/>
                <w:tab w:val="left" w:pos="1636"/>
              </w:tabs>
              <w:spacing w:line="360" w:lineRule="exact"/>
              <w:rPr>
                <w:rFonts w:cstheme="majorBidi"/>
              </w:rPr>
            </w:pPr>
            <w:r w:rsidRPr="001F6847">
              <w:rPr>
                <w:rFonts w:cstheme="majorBidi"/>
              </w:rPr>
              <w:t>643,131,228</w:t>
            </w:r>
          </w:p>
        </w:tc>
      </w:tr>
      <w:tr w:rsidR="00611CEC" w:rsidRPr="00EF58AE" w14:paraId="17954095" w14:textId="77777777" w:rsidTr="00763C07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7BC8" w14:textId="0182FB39" w:rsidR="00611CEC" w:rsidRDefault="00611CEC" w:rsidP="000F1C41">
            <w:pPr>
              <w:spacing w:line="360" w:lineRule="exact"/>
              <w:jc w:val="left"/>
              <w:rPr>
                <w:rFonts w:cstheme="majorBidi"/>
                <w:color w:val="000000" w:themeColor="text1"/>
              </w:rPr>
            </w:pPr>
            <w:r w:rsidRPr="00611CEC">
              <w:rPr>
                <w:rFonts w:cstheme="majorBidi"/>
                <w:color w:val="000000" w:themeColor="text1"/>
                <w:cs/>
              </w:rPr>
              <w:t>ผลต่า</w:t>
            </w:r>
            <w:r w:rsidRPr="00611CEC">
              <w:rPr>
                <w:rFonts w:cstheme="majorBidi" w:hint="cs"/>
                <w:color w:val="000000" w:themeColor="text1"/>
                <w:cs/>
              </w:rPr>
              <w:t>งสิ่งตอบแทนที่โอนให้</w:t>
            </w:r>
            <w:r w:rsidR="003D3C7F">
              <w:rPr>
                <w:rFonts w:cstheme="majorBidi" w:hint="cs"/>
                <w:color w:val="000000" w:themeColor="text1"/>
                <w:cs/>
              </w:rPr>
              <w:t xml:space="preserve"> ณ วันซื้อเงินลงทุน</w:t>
            </w:r>
            <w:r w:rsidR="004D62DD">
              <w:rPr>
                <w:rFonts w:cstheme="majorBidi" w:hint="cs"/>
                <w:color w:val="000000" w:themeColor="text1"/>
                <w:cs/>
              </w:rPr>
              <w:t xml:space="preserve"> (หมายเหตุ </w:t>
            </w:r>
            <w:r w:rsidR="004D62DD">
              <w:rPr>
                <w:rFonts w:cstheme="majorBidi"/>
                <w:color w:val="000000" w:themeColor="text1"/>
              </w:rPr>
              <w:t>3)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5694B" w14:textId="65A32F74" w:rsidR="00611CEC" w:rsidRPr="00870980" w:rsidRDefault="007817FD" w:rsidP="00763C07">
            <w:pPr>
              <w:spacing w:line="360" w:lineRule="exact"/>
              <w:ind w:right="-13"/>
              <w:rPr>
                <w:rFonts w:ascii="Angsana New" w:hAnsi="Angsana New"/>
                <w:color w:val="000000"/>
                <w:lang w:eastAsia="en-US"/>
              </w:rPr>
            </w:pPr>
            <w:r>
              <w:rPr>
                <w:rFonts w:ascii="Angsana New" w:hAnsi="Angsana New"/>
                <w:color w:val="000000"/>
              </w:rPr>
              <w:t xml:space="preserve">             (</w:t>
            </w:r>
            <w:r w:rsidRPr="007817FD">
              <w:rPr>
                <w:rFonts w:ascii="Angsana New" w:hAnsi="Angsana New"/>
                <w:color w:val="000000"/>
              </w:rPr>
              <w:t>84,884,752</w:t>
            </w:r>
            <w:r>
              <w:rPr>
                <w:rFonts w:ascii="Angsana New" w:hAnsi="Angsana New"/>
                <w:color w:val="000000"/>
              </w:rPr>
              <w:t>)</w:t>
            </w:r>
          </w:p>
        </w:tc>
      </w:tr>
      <w:tr w:rsidR="00C3433D" w:rsidRPr="00C3433D" w14:paraId="6070789A" w14:textId="77777777" w:rsidTr="00763C07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024A6" w14:textId="41AC6BBD" w:rsidR="00C3433D" w:rsidRPr="00C3433D" w:rsidRDefault="00C3433D" w:rsidP="000F1C41">
            <w:pPr>
              <w:spacing w:line="360" w:lineRule="exact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C3433D">
              <w:rPr>
                <w:rFonts w:cstheme="majorBidi" w:hint="cs"/>
                <w:b/>
                <w:bCs/>
                <w:color w:val="000000" w:themeColor="text1"/>
                <w:cs/>
              </w:rPr>
              <w:t>รวมราคาทุน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DDADD81" w14:textId="1A16CDF5" w:rsidR="00C3433D" w:rsidRPr="00B737AA" w:rsidRDefault="00943281" w:rsidP="00E125C2">
            <w:pPr>
              <w:tabs>
                <w:tab w:val="left" w:pos="1636"/>
              </w:tabs>
              <w:spacing w:line="360" w:lineRule="exact"/>
              <w:rPr>
                <w:rFonts w:ascii="Angsana New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 xml:space="preserve">           </w:t>
            </w:r>
            <w:r w:rsidR="0059162A">
              <w:rPr>
                <w:rFonts w:ascii="Angsana New" w:hAnsi="Angsana New"/>
                <w:b/>
                <w:bCs/>
                <w:color w:val="000000"/>
              </w:rPr>
              <w:t xml:space="preserve"> </w:t>
            </w:r>
            <w:r w:rsidR="00B737AA">
              <w:rPr>
                <w:rFonts w:ascii="Angsana New" w:hAnsi="Angsana New"/>
                <w:b/>
                <w:bCs/>
                <w:color w:val="000000"/>
              </w:rPr>
              <w:t>558,246,476</w:t>
            </w:r>
          </w:p>
        </w:tc>
      </w:tr>
      <w:tr w:rsidR="00D315A5" w:rsidRPr="00EF58AE" w14:paraId="0A5C0D04" w14:textId="77777777" w:rsidTr="00763C07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6E328" w14:textId="77777777" w:rsidR="00D315A5" w:rsidRPr="00EF58AE" w:rsidRDefault="00D315A5" w:rsidP="000F1C41">
            <w:pPr>
              <w:spacing w:line="360" w:lineRule="exact"/>
              <w:jc w:val="left"/>
              <w:rPr>
                <w:rFonts w:cstheme="majorBidi"/>
                <w:color w:val="000000" w:themeColor="text1"/>
                <w:cs/>
              </w:rPr>
            </w:pPr>
            <w:r w:rsidRPr="00EF58AE">
              <w:rPr>
                <w:rFonts w:cstheme="majorBidi"/>
                <w:color w:val="000000" w:themeColor="text1"/>
                <w:cs/>
              </w:rPr>
              <w:t>กำไรจากการปรับมูลค่ายุติธรรมสะสม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56DA5" w14:textId="40DEE21C" w:rsidR="00D315A5" w:rsidRPr="00B737AA" w:rsidRDefault="00763C07" w:rsidP="00763C07">
            <w:pPr>
              <w:spacing w:line="360" w:lineRule="exact"/>
              <w:rPr>
                <w:rFonts w:ascii="Angsana New" w:hAnsi="Angsana New"/>
                <w:color w:val="000000"/>
                <w:lang w:eastAsia="en-US"/>
              </w:rPr>
            </w:pPr>
            <w:r w:rsidRPr="002A3E47">
              <w:rPr>
                <w:rFonts w:cstheme="majorBidi"/>
                <w:color w:val="000000" w:themeColor="text1"/>
              </w:rPr>
              <w:t>81,884,752</w:t>
            </w:r>
          </w:p>
        </w:tc>
      </w:tr>
      <w:tr w:rsidR="00D315A5" w:rsidRPr="00EF58AE" w14:paraId="5F698588" w14:textId="77777777" w:rsidTr="00763C07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FD2A" w14:textId="66846DCF" w:rsidR="00D315A5" w:rsidRPr="00EF58AE" w:rsidRDefault="00D315A5" w:rsidP="000F1C41">
            <w:pPr>
              <w:spacing w:line="360" w:lineRule="exact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 xml:space="preserve">มูลค่ายุติธรรม </w:t>
            </w:r>
            <w:r w:rsidR="0068710B">
              <w:rPr>
                <w:rFonts w:cstheme="majorBidi"/>
                <w:b/>
                <w:bCs/>
                <w:color w:val="000000" w:themeColor="text1"/>
              </w:rPr>
              <w:t>-</w:t>
            </w:r>
            <w:r w:rsidRPr="00EF58AE">
              <w:rPr>
                <w:rFonts w:cstheme="majorBidi"/>
                <w:b/>
                <w:bCs/>
                <w:color w:val="000000" w:themeColor="text1"/>
              </w:rPr>
              <w:t xml:space="preserve"> </w:t>
            </w: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สุทธิ</w:t>
            </w:r>
            <w:r w:rsidR="008B1D3D" w:rsidRPr="00EF58AE">
              <w:rPr>
                <w:rFonts w:cstheme="majorBidi"/>
                <w:b/>
                <w:bCs/>
                <w:color w:val="000000" w:themeColor="text1"/>
                <w:cs/>
              </w:rPr>
              <w:t xml:space="preserve"> ณ วันปลายงวด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1DBFC44" w14:textId="0B5D671C" w:rsidR="00D315A5" w:rsidRPr="00F053A1" w:rsidRDefault="001F6847" w:rsidP="00E125C2">
            <w:pPr>
              <w:tabs>
                <w:tab w:val="left" w:pos="1636"/>
              </w:tabs>
              <w:spacing w:line="360" w:lineRule="exact"/>
              <w:rPr>
                <w:rFonts w:ascii="Angsana New" w:hAnsi="Angsana New"/>
                <w:b/>
                <w:bCs/>
                <w:color w:val="000000"/>
                <w:lang w:eastAsia="en-US"/>
              </w:rPr>
            </w:pPr>
            <w:r w:rsidRPr="001F6847">
              <w:rPr>
                <w:rFonts w:ascii="Angsana New" w:hAnsi="Angsana New"/>
                <w:b/>
                <w:bCs/>
                <w:color w:val="000000"/>
              </w:rPr>
              <w:t>640,131,228</w:t>
            </w:r>
          </w:p>
        </w:tc>
      </w:tr>
    </w:tbl>
    <w:p w14:paraId="3CEF90F1" w14:textId="75B5636C" w:rsidR="00064B73" w:rsidRPr="00A57378" w:rsidRDefault="00FD697D" w:rsidP="00A57378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  <w:cs/>
        </w:rPr>
      </w:pPr>
      <w:r w:rsidRPr="00FD697D">
        <w:rPr>
          <w:rFonts w:cstheme="majorBidi"/>
          <w:color w:val="000000" w:themeColor="text1"/>
          <w:cs/>
        </w:rPr>
        <w:t xml:space="preserve">ราคายุติธรรมของอสังหาริมทรัพย์เพื่อการลงทุนของกลุ่มบริษัท ณ วันที่ </w:t>
      </w:r>
      <w:r w:rsidRPr="00FD697D">
        <w:rPr>
          <w:rFonts w:cstheme="majorBidi"/>
          <w:color w:val="000000" w:themeColor="text1"/>
        </w:rPr>
        <w:t xml:space="preserve">31 </w:t>
      </w:r>
      <w:r w:rsidRPr="00FD697D">
        <w:rPr>
          <w:rFonts w:cstheme="majorBidi"/>
          <w:color w:val="000000" w:themeColor="text1"/>
          <w:cs/>
        </w:rPr>
        <w:t xml:space="preserve">มีนาคม </w:t>
      </w:r>
      <w:r w:rsidRPr="00FD697D">
        <w:rPr>
          <w:rFonts w:cstheme="majorBidi"/>
          <w:color w:val="000000" w:themeColor="text1"/>
        </w:rPr>
        <w:t xml:space="preserve">2568 </w:t>
      </w:r>
      <w:r w:rsidRPr="00FD697D">
        <w:rPr>
          <w:rFonts w:cstheme="majorBidi"/>
          <w:color w:val="000000" w:themeColor="text1"/>
          <w:cs/>
        </w:rPr>
        <w:t xml:space="preserve">จำนวน </w:t>
      </w:r>
      <w:r w:rsidRPr="00FD697D">
        <w:rPr>
          <w:rFonts w:cstheme="majorBidi"/>
          <w:color w:val="000000" w:themeColor="text1"/>
        </w:rPr>
        <w:t xml:space="preserve">558 </w:t>
      </w:r>
      <w:r w:rsidRPr="00FD697D">
        <w:rPr>
          <w:rFonts w:cstheme="majorBidi"/>
          <w:color w:val="000000" w:themeColor="text1"/>
          <w:cs/>
        </w:rPr>
        <w:t>ล้านบาท อ้างอิงจากราคาประเมินโดยผู้ประเมินราคาอิสระ คือ บริษัท</w:t>
      </w:r>
      <w:r w:rsidRPr="00FD697D">
        <w:rPr>
          <w:rFonts w:cstheme="majorBidi"/>
          <w:color w:val="000000" w:themeColor="text1"/>
        </w:rPr>
        <w:t xml:space="preserve"> </w:t>
      </w:r>
      <w:r w:rsidRPr="00FD697D">
        <w:rPr>
          <w:rFonts w:cstheme="majorBidi" w:hint="cs"/>
          <w:color w:val="000000" w:themeColor="text1"/>
          <w:cs/>
        </w:rPr>
        <w:t>แกรนด์ แอสเซท แอดไวเชอรี่ จำกัด</w:t>
      </w:r>
      <w:r w:rsidRPr="00FD697D">
        <w:rPr>
          <w:rFonts w:cstheme="majorBidi"/>
          <w:color w:val="000000" w:themeColor="text1"/>
          <w:cs/>
        </w:rPr>
        <w:t xml:space="preserve"> ตามรายงานการประเมินทรัพย์สิน</w:t>
      </w:r>
      <w:r w:rsidRPr="00FD697D">
        <w:rPr>
          <w:rFonts w:cstheme="majorBidi"/>
          <w:color w:val="000000" w:themeColor="text1"/>
        </w:rPr>
        <w:t xml:space="preserve"> </w:t>
      </w:r>
      <w:r w:rsidRPr="00FD697D">
        <w:rPr>
          <w:rFonts w:cstheme="majorBidi"/>
          <w:color w:val="000000" w:themeColor="text1"/>
          <w:cs/>
        </w:rPr>
        <w:t xml:space="preserve">ลงวันที่ </w:t>
      </w:r>
      <w:r w:rsidRPr="00FD697D">
        <w:rPr>
          <w:rFonts w:cstheme="majorBidi"/>
          <w:color w:val="000000" w:themeColor="text1"/>
        </w:rPr>
        <w:t xml:space="preserve">26 </w:t>
      </w:r>
      <w:r w:rsidRPr="00FD697D">
        <w:rPr>
          <w:rFonts w:cstheme="majorBidi" w:hint="cs"/>
          <w:color w:val="000000" w:themeColor="text1"/>
          <w:cs/>
        </w:rPr>
        <w:t xml:space="preserve">กันยายน </w:t>
      </w:r>
      <w:r w:rsidRPr="00FD697D">
        <w:rPr>
          <w:rFonts w:cstheme="majorBidi"/>
          <w:color w:val="000000" w:themeColor="text1"/>
        </w:rPr>
        <w:t>2567</w:t>
      </w:r>
      <w:r w:rsidRPr="00FD697D">
        <w:rPr>
          <w:rFonts w:cstheme="majorBidi"/>
          <w:color w:val="000000" w:themeColor="text1"/>
          <w:cs/>
        </w:rPr>
        <w:t xml:space="preserve"> </w:t>
      </w:r>
      <w:r w:rsidRPr="00FD697D">
        <w:rPr>
          <w:rFonts w:cstheme="majorBidi" w:hint="cs"/>
          <w:color w:val="000000" w:themeColor="text1"/>
          <w:cs/>
        </w:rPr>
        <w:t>และปรับข้อสมมติฐานบางส่วน</w:t>
      </w:r>
      <w:r w:rsidRPr="00FD697D">
        <w:rPr>
          <w:rFonts w:cstheme="majorBidi"/>
          <w:color w:val="000000" w:themeColor="text1"/>
          <w:cs/>
        </w:rPr>
        <w:t>โดยฝ่ายบริหารของกลุ่มบริษัท</w:t>
      </w:r>
      <w:r w:rsidRPr="00FD697D">
        <w:rPr>
          <w:rFonts w:cstheme="majorBidi" w:hint="cs"/>
          <w:color w:val="000000" w:themeColor="text1"/>
          <w:cs/>
        </w:rPr>
        <w:t xml:space="preserve"> </w:t>
      </w:r>
      <w:r w:rsidRPr="00FD697D">
        <w:rPr>
          <w:rFonts w:cstheme="majorBidi"/>
          <w:color w:val="000000" w:themeColor="text1"/>
          <w:cs/>
        </w:rPr>
        <w:t>ซึ่งราคาประเมินดังกล่าวข้างต้น</w:t>
      </w:r>
      <w:r w:rsidRPr="00FD697D">
        <w:rPr>
          <w:rFonts w:cstheme="majorBidi"/>
          <w:color w:val="000000" w:themeColor="text1"/>
          <w:cs/>
        </w:rPr>
        <w:lastRenderedPageBreak/>
        <w:t>ได้พิจารณาจากวิธีรายได้ (</w:t>
      </w:r>
      <w:r w:rsidRPr="00FD697D">
        <w:rPr>
          <w:rFonts w:cstheme="majorBidi"/>
          <w:color w:val="000000" w:themeColor="text1"/>
        </w:rPr>
        <w:t>Income Approach</w:t>
      </w:r>
      <w:r w:rsidRPr="00FD697D">
        <w:rPr>
          <w:rFonts w:cstheme="majorBidi"/>
          <w:color w:val="000000" w:themeColor="text1"/>
          <w:cs/>
        </w:rPr>
        <w:t xml:space="preserve">) จากประมาณการกระแสเงินสดคิดลดของค่าเช่าจากสัญญาเช่าในปัจจุบัน รวมถึงค่าเช่าในอนาคตภายใต้เงื่อนไขของตลาดที่มีอยู่ในปัจจุบันสุทธิจากกระแสเงินสดจ่ายต่าง ๆ ที่คาดว่าจะเกิดขึ้นจากอสังหาริมทรัพย์ </w:t>
      </w:r>
      <w:r w:rsidRPr="00FD697D">
        <w:rPr>
          <w:rFonts w:cstheme="majorBidi" w:hint="cs"/>
          <w:color w:val="000000" w:themeColor="text1"/>
          <w:cs/>
        </w:rPr>
        <w:t>ด้วย</w:t>
      </w:r>
      <w:r w:rsidRPr="00FD697D">
        <w:rPr>
          <w:rFonts w:cstheme="majorBidi"/>
          <w:color w:val="000000" w:themeColor="text1"/>
          <w:cs/>
        </w:rPr>
        <w:t>อัตรา</w:t>
      </w:r>
      <w:r w:rsidRPr="00FD697D">
        <w:rPr>
          <w:rFonts w:cstheme="majorBidi" w:hint="cs"/>
          <w:color w:val="000000" w:themeColor="text1"/>
          <w:cs/>
        </w:rPr>
        <w:t>คิดลด</w:t>
      </w:r>
      <w:r w:rsidRPr="00FD697D">
        <w:rPr>
          <w:rFonts w:cstheme="majorBidi"/>
          <w:color w:val="000000" w:themeColor="text1"/>
          <w:cs/>
        </w:rPr>
        <w:t xml:space="preserve">ร้อยละ </w:t>
      </w:r>
      <w:r w:rsidRPr="00FD697D">
        <w:rPr>
          <w:rFonts w:cstheme="majorBidi"/>
          <w:color w:val="000000" w:themeColor="text1"/>
        </w:rPr>
        <w:t xml:space="preserve">9.5 </w:t>
      </w:r>
      <w:r w:rsidRPr="00FD697D">
        <w:rPr>
          <w:rFonts w:cstheme="majorBidi"/>
          <w:color w:val="000000" w:themeColor="text1"/>
          <w:cs/>
        </w:rPr>
        <w:t xml:space="preserve">ต่อปี โดยถูกจัดลำดับชั้นการวัดมูลค่ายุติธรรมอยู่ในระดับที่ </w:t>
      </w:r>
      <w:r w:rsidRPr="00FD697D">
        <w:rPr>
          <w:rFonts w:cstheme="majorBidi"/>
          <w:color w:val="000000" w:themeColor="text1"/>
        </w:rPr>
        <w:t xml:space="preserve">3 </w:t>
      </w:r>
      <w:r w:rsidRPr="00FD697D">
        <w:rPr>
          <w:rFonts w:cstheme="majorBidi"/>
          <w:color w:val="000000" w:themeColor="text1"/>
          <w:cs/>
        </w:rPr>
        <w:t xml:space="preserve">จากเกณฑ์ข้อมูลที่ไม่สามารถสังเกตได้ เช่น ข้อมูลเกี่ยวกับกระแสเงินในอนาคตที่กิจการประมาณขึ้น </w:t>
      </w:r>
      <w:r w:rsidRPr="00FD697D">
        <w:rPr>
          <w:rFonts w:cstheme="majorBidi" w:hint="cs"/>
          <w:color w:val="000000" w:themeColor="text1"/>
          <w:cs/>
        </w:rPr>
        <w:t>และบวก</w:t>
      </w:r>
      <w:r w:rsidR="000D06C5">
        <w:rPr>
          <w:rFonts w:cstheme="majorBidi" w:hint="cs"/>
          <w:color w:val="000000" w:themeColor="text1"/>
          <w:cs/>
        </w:rPr>
        <w:t>ด้วย</w:t>
      </w:r>
      <w:r w:rsidRPr="00FD697D">
        <w:rPr>
          <w:rFonts w:cstheme="majorBidi" w:hint="cs"/>
          <w:color w:val="000000" w:themeColor="text1"/>
          <w:cs/>
        </w:rPr>
        <w:t>หนี้สินตามสัญญาเช่า ณ วันสิ้นงวด</w:t>
      </w:r>
    </w:p>
    <w:p w14:paraId="4A375ED5" w14:textId="3532C549" w:rsidR="00383FFB" w:rsidRPr="00EF58AE" w:rsidRDefault="00125976" w:rsidP="002C6AF5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เจ้าหนี้</w:t>
      </w:r>
      <w:r w:rsidR="009D613A" w:rsidRPr="00EF58AE">
        <w:rPr>
          <w:rFonts w:cstheme="majorBidi"/>
          <w:b/>
          <w:bCs/>
          <w:cs/>
        </w:rPr>
        <w:t>การค้าและเจ้าหนี้</w:t>
      </w:r>
      <w:r w:rsidRPr="00EF58AE">
        <w:rPr>
          <w:rFonts w:cstheme="majorBidi"/>
          <w:b/>
          <w:bCs/>
          <w:cs/>
        </w:rPr>
        <w:t>หมุนเวียนอื่น</w:t>
      </w:r>
    </w:p>
    <w:p w14:paraId="720D0A6F" w14:textId="1F1BE71C" w:rsidR="00E93F53" w:rsidRPr="00EF58AE" w:rsidRDefault="00125976" w:rsidP="005C3446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เจ้าหนี้</w:t>
      </w:r>
      <w:r w:rsidR="009D613A" w:rsidRPr="00EF58AE">
        <w:rPr>
          <w:rFonts w:cstheme="majorBidi"/>
          <w:color w:val="000000" w:themeColor="text1"/>
          <w:cs/>
        </w:rPr>
        <w:t>การค้าและเจ้าหนี้</w:t>
      </w:r>
      <w:r w:rsidRPr="00EF58AE">
        <w:rPr>
          <w:rFonts w:cstheme="majorBidi"/>
          <w:color w:val="000000" w:themeColor="text1"/>
          <w:cs/>
        </w:rPr>
        <w:t>หมุนเวียนอื่น</w:t>
      </w:r>
      <w:r w:rsidR="00E93F53" w:rsidRPr="00EF58AE">
        <w:rPr>
          <w:rFonts w:cstheme="majorBidi"/>
          <w:color w:val="000000" w:themeColor="text1"/>
          <w:cs/>
        </w:rPr>
        <w:t xml:space="preserve"> </w:t>
      </w:r>
      <w:r w:rsidR="009F2AC3" w:rsidRPr="00EF58AE">
        <w:rPr>
          <w:rFonts w:cstheme="majorBidi"/>
          <w:color w:val="000000" w:themeColor="text1"/>
          <w:cs/>
        </w:rPr>
        <w:t xml:space="preserve">ณ </w:t>
      </w:r>
      <w:r w:rsidR="009D613A" w:rsidRPr="00EF58AE">
        <w:rPr>
          <w:rFonts w:cstheme="majorBidi"/>
          <w:color w:val="000000" w:themeColor="text1"/>
          <w:cs/>
        </w:rPr>
        <w:t xml:space="preserve">วันที่ </w:t>
      </w:r>
      <w:r w:rsidR="009D613A" w:rsidRPr="00EF58AE">
        <w:rPr>
          <w:rFonts w:cstheme="majorBidi"/>
          <w:color w:val="000000" w:themeColor="text1"/>
        </w:rPr>
        <w:t xml:space="preserve">31 </w:t>
      </w:r>
      <w:r w:rsidR="009D613A" w:rsidRPr="00EF58AE">
        <w:rPr>
          <w:rFonts w:cstheme="majorBidi"/>
          <w:color w:val="000000" w:themeColor="text1"/>
          <w:cs/>
        </w:rPr>
        <w:t xml:space="preserve">มีนาคม </w:t>
      </w:r>
      <w:r w:rsidR="009D613A" w:rsidRPr="00EF58AE">
        <w:rPr>
          <w:rFonts w:cstheme="majorBidi"/>
          <w:color w:val="000000" w:themeColor="text1"/>
        </w:rPr>
        <w:t xml:space="preserve">2568 </w:t>
      </w:r>
      <w:r w:rsidR="009D613A" w:rsidRPr="00EF58AE">
        <w:rPr>
          <w:rFonts w:cstheme="majorBidi"/>
          <w:color w:val="000000" w:themeColor="text1"/>
          <w:cs/>
        </w:rPr>
        <w:t xml:space="preserve">และ </w:t>
      </w:r>
      <w:r w:rsidR="009D613A" w:rsidRPr="00EF58AE">
        <w:rPr>
          <w:rFonts w:cstheme="majorBidi"/>
          <w:color w:val="000000" w:themeColor="text1"/>
        </w:rPr>
        <w:t xml:space="preserve">31 </w:t>
      </w:r>
      <w:r w:rsidR="009D613A" w:rsidRPr="00EF58AE">
        <w:rPr>
          <w:rFonts w:cstheme="majorBidi"/>
          <w:color w:val="000000" w:themeColor="text1"/>
          <w:cs/>
        </w:rPr>
        <w:t xml:space="preserve">ธันวาคม </w:t>
      </w:r>
      <w:r w:rsidR="009D613A" w:rsidRPr="00EF58AE">
        <w:rPr>
          <w:rFonts w:cstheme="majorBidi"/>
          <w:color w:val="000000" w:themeColor="text1"/>
        </w:rPr>
        <w:t>2567</w:t>
      </w:r>
      <w:r w:rsidR="009D613A" w:rsidRPr="00EF58AE">
        <w:rPr>
          <w:rFonts w:cstheme="majorBidi"/>
          <w:color w:val="000000" w:themeColor="text1"/>
          <w:cs/>
        </w:rPr>
        <w:t xml:space="preserve"> </w:t>
      </w:r>
      <w:r w:rsidR="00E93F53" w:rsidRPr="00EF58AE">
        <w:rPr>
          <w:rFonts w:cstheme="majorBidi"/>
          <w:color w:val="000000" w:themeColor="text1"/>
          <w:cs/>
        </w:rPr>
        <w:t>ประกอบด้วย</w:t>
      </w:r>
    </w:p>
    <w:tbl>
      <w:tblPr>
        <w:tblW w:w="8979" w:type="dxa"/>
        <w:tblInd w:w="26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35"/>
        <w:gridCol w:w="1395"/>
        <w:gridCol w:w="78"/>
        <w:gridCol w:w="1395"/>
        <w:gridCol w:w="81"/>
        <w:gridCol w:w="1395"/>
      </w:tblGrid>
      <w:tr w:rsidR="009D613A" w:rsidRPr="00AD6749" w14:paraId="758DB9D6" w14:textId="77777777" w:rsidTr="32958485">
        <w:trPr>
          <w:trHeight w:hRule="exact" w:val="432"/>
          <w:tblHeader/>
        </w:trPr>
        <w:tc>
          <w:tcPr>
            <w:tcW w:w="4635" w:type="dxa"/>
            <w:shd w:val="clear" w:color="auto" w:fill="auto"/>
            <w:vAlign w:val="bottom"/>
          </w:tcPr>
          <w:p w14:paraId="116CB5FC" w14:textId="77777777" w:rsidR="009D613A" w:rsidRPr="00AD6749" w:rsidRDefault="009D613A" w:rsidP="00E95C67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34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8E3B83" w14:textId="03A114DE" w:rsidR="009D613A" w:rsidRPr="00AD6749" w:rsidRDefault="009D613A" w:rsidP="00E95C67">
            <w:pPr>
              <w:jc w:val="center"/>
              <w:rPr>
                <w:rFonts w:cstheme="majorBidi"/>
                <w:b/>
                <w:bCs/>
                <w:cs/>
              </w:rPr>
            </w:pPr>
            <w:r w:rsidRPr="00AD6749">
              <w:rPr>
                <w:rFonts w:cstheme="majorBidi"/>
                <w:b/>
                <w:bCs/>
                <w:cs/>
              </w:rPr>
              <w:t>หน่วย</w:t>
            </w:r>
            <w:r w:rsidRPr="00AD6749">
              <w:rPr>
                <w:rFonts w:cstheme="majorBidi"/>
                <w:b/>
                <w:bCs/>
              </w:rPr>
              <w:t xml:space="preserve">: </w:t>
            </w:r>
            <w:r w:rsidRPr="00AD6749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9D613A" w:rsidRPr="00AD6749" w14:paraId="0944701E" w14:textId="77777777" w:rsidTr="32958485">
        <w:trPr>
          <w:trHeight w:hRule="exact" w:val="397"/>
          <w:tblHeader/>
        </w:trPr>
        <w:tc>
          <w:tcPr>
            <w:tcW w:w="4635" w:type="dxa"/>
            <w:shd w:val="clear" w:color="auto" w:fill="auto"/>
            <w:vAlign w:val="bottom"/>
          </w:tcPr>
          <w:p w14:paraId="591F3380" w14:textId="77777777" w:rsidR="009D613A" w:rsidRPr="00AD6749" w:rsidRDefault="009D613A" w:rsidP="00E95C67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079530" w14:textId="77777777" w:rsidR="009D613A" w:rsidRPr="00AD6749" w:rsidRDefault="009D613A" w:rsidP="00E95C67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6F30431" w14:textId="77777777" w:rsidR="009D613A" w:rsidRPr="00AD6749" w:rsidRDefault="009D613A" w:rsidP="00E95C67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F496A7" w14:textId="77777777" w:rsidR="009D613A" w:rsidRPr="00AD6749" w:rsidRDefault="009D613A" w:rsidP="00E95C67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9D613A" w:rsidRPr="00AD6749" w14:paraId="2643494F" w14:textId="77777777" w:rsidTr="32958485">
        <w:trPr>
          <w:trHeight w:hRule="exact" w:val="371"/>
          <w:tblHeader/>
        </w:trPr>
        <w:tc>
          <w:tcPr>
            <w:tcW w:w="4635" w:type="dxa"/>
            <w:shd w:val="clear" w:color="auto" w:fill="auto"/>
            <w:vAlign w:val="bottom"/>
          </w:tcPr>
          <w:p w14:paraId="218DF4A9" w14:textId="77777777" w:rsidR="009D613A" w:rsidRPr="00AD6749" w:rsidRDefault="009D613A" w:rsidP="00E95C67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FAEFD" w14:textId="733735FB" w:rsidR="009D613A" w:rsidRPr="00AD6749" w:rsidRDefault="009D613A" w:rsidP="00E95C67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</w:rPr>
              <w:t xml:space="preserve">31 </w:t>
            </w:r>
            <w:r w:rsidRPr="00AD6749">
              <w:rPr>
                <w:rFonts w:cstheme="majorBidi"/>
                <w:b/>
                <w:bCs/>
                <w:cs/>
              </w:rPr>
              <w:t xml:space="preserve">มีนาคม </w:t>
            </w:r>
            <w:r w:rsidRPr="00AD674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F191792" w14:textId="77777777" w:rsidR="009D613A" w:rsidRPr="00AD6749" w:rsidRDefault="009D613A" w:rsidP="00E95C67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A18F4" w14:textId="281EE595" w:rsidR="009D613A" w:rsidRPr="00AD6749" w:rsidRDefault="009D613A" w:rsidP="00E95C67">
            <w:pPr>
              <w:jc w:val="center"/>
              <w:rPr>
                <w:rFonts w:cstheme="majorBidi"/>
                <w:b/>
                <w:bCs/>
                <w:u w:val="single"/>
              </w:rPr>
            </w:pPr>
            <w:r w:rsidRPr="00AD6749">
              <w:rPr>
                <w:rFonts w:cstheme="majorBidi"/>
                <w:b/>
                <w:bCs/>
              </w:rPr>
              <w:t xml:space="preserve">31 </w:t>
            </w:r>
            <w:r w:rsidRPr="00AD6749">
              <w:rPr>
                <w:rFonts w:cstheme="majorBidi"/>
                <w:b/>
                <w:bCs/>
                <w:cs/>
              </w:rPr>
              <w:t>มีนาคม</w:t>
            </w:r>
            <w:r w:rsidRPr="00AD6749">
              <w:rPr>
                <w:rFonts w:cstheme="majorBidi"/>
                <w:b/>
                <w:bCs/>
              </w:rPr>
              <w:t xml:space="preserve"> 256</w:t>
            </w:r>
            <w:r w:rsidRPr="00AD6749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8C051B" w14:textId="77777777" w:rsidR="009D613A" w:rsidRPr="00AD6749" w:rsidRDefault="009D613A" w:rsidP="00E95C67">
            <w:pPr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ACCD0D" w14:textId="4582849F" w:rsidR="009D613A" w:rsidRPr="00AD6749" w:rsidRDefault="009D613A" w:rsidP="00E95C67">
            <w:pPr>
              <w:jc w:val="center"/>
              <w:rPr>
                <w:rFonts w:cstheme="majorBidi"/>
                <w:b/>
                <w:bCs/>
                <w:u w:val="single"/>
              </w:rPr>
            </w:pPr>
            <w:r w:rsidRPr="00AD6749">
              <w:rPr>
                <w:rFonts w:cstheme="majorBidi"/>
                <w:b/>
                <w:bCs/>
              </w:rPr>
              <w:t xml:space="preserve">31 </w:t>
            </w:r>
            <w:r w:rsidR="0066748E" w:rsidRPr="00AD6749">
              <w:rPr>
                <w:rFonts w:cstheme="majorBidi"/>
                <w:b/>
                <w:bCs/>
                <w:cs/>
              </w:rPr>
              <w:t>ธันวาคม</w:t>
            </w:r>
            <w:r w:rsidRPr="00AD6749">
              <w:rPr>
                <w:rFonts w:cstheme="majorBidi"/>
                <w:b/>
                <w:bCs/>
              </w:rPr>
              <w:t xml:space="preserve"> 2567</w:t>
            </w:r>
          </w:p>
        </w:tc>
      </w:tr>
      <w:tr w:rsidR="006D45AB" w:rsidRPr="00AD6749" w14:paraId="142BA216" w14:textId="77777777" w:rsidTr="32958485">
        <w:trPr>
          <w:trHeight w:hRule="exact" w:val="370"/>
        </w:trPr>
        <w:tc>
          <w:tcPr>
            <w:tcW w:w="4635" w:type="dxa"/>
            <w:shd w:val="clear" w:color="auto" w:fill="auto"/>
            <w:vAlign w:val="bottom"/>
          </w:tcPr>
          <w:p w14:paraId="61A4D75D" w14:textId="4A89A1AF" w:rsidR="006D45AB" w:rsidRPr="006D45AB" w:rsidRDefault="006D45AB" w:rsidP="00E95C67">
            <w:pPr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6D45AB">
              <w:rPr>
                <w:rFonts w:cstheme="majorBidi"/>
                <w:b/>
                <w:bCs/>
                <w:color w:val="000000"/>
                <w:cs/>
              </w:rPr>
              <w:t>เจ้าหนี้การค้า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0BE6FF27" w14:textId="77777777" w:rsidR="006D45AB" w:rsidRPr="00AD6749" w:rsidRDefault="006D45AB" w:rsidP="00E95C67">
            <w:pPr>
              <w:rPr>
                <w:cs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37D73204" w14:textId="77777777" w:rsidR="006D45AB" w:rsidRPr="00AD6749" w:rsidRDefault="006D45AB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55A69BCB" w14:textId="77777777" w:rsidR="006D45AB" w:rsidRPr="00AD6749" w:rsidRDefault="006D45AB" w:rsidP="00E95C67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14:paraId="73B39A80" w14:textId="77777777" w:rsidR="006D45AB" w:rsidRPr="00AD6749" w:rsidRDefault="006D45AB" w:rsidP="00E95C67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4C3B25F2" w14:textId="77777777" w:rsidR="006D45AB" w:rsidRPr="00AD6749" w:rsidRDefault="006D45AB" w:rsidP="00E95C67">
            <w:pPr>
              <w:ind w:left="-406" w:right="126" w:hanging="90"/>
              <w:rPr>
                <w:rFonts w:cstheme="majorBidi"/>
              </w:rPr>
            </w:pPr>
          </w:p>
        </w:tc>
      </w:tr>
      <w:tr w:rsidR="00E67D22" w:rsidRPr="00AD6749" w14:paraId="0C0AE6D2" w14:textId="77777777" w:rsidTr="32958485">
        <w:trPr>
          <w:trHeight w:hRule="exact" w:val="405"/>
        </w:trPr>
        <w:tc>
          <w:tcPr>
            <w:tcW w:w="4635" w:type="dxa"/>
            <w:shd w:val="clear" w:color="auto" w:fill="auto"/>
            <w:vAlign w:val="bottom"/>
          </w:tcPr>
          <w:p w14:paraId="7EC381D8" w14:textId="2162ACC7" w:rsidR="00E67D22" w:rsidRPr="00AD6749" w:rsidRDefault="005D54B4" w:rsidP="00E95C67">
            <w:pPr>
              <w:ind w:firstLine="64"/>
              <w:jc w:val="left"/>
              <w:rPr>
                <w:rFonts w:cstheme="majorBidi"/>
                <w:color w:val="000000"/>
                <w:cs/>
              </w:rPr>
            </w:pPr>
            <w:r>
              <w:rPr>
                <w:rFonts w:cstheme="majorBidi"/>
                <w:color w:val="000000"/>
              </w:rPr>
              <w:t xml:space="preserve">    </w:t>
            </w:r>
            <w:r w:rsidR="00E67D22" w:rsidRPr="00AD6749">
              <w:rPr>
                <w:rFonts w:cstheme="majorBidi"/>
                <w:color w:val="000000"/>
                <w:cs/>
              </w:rPr>
              <w:t>เจ้าหนี้การค้า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2D592B7D" w14:textId="656565BD" w:rsidR="00E67D22" w:rsidRPr="00AD6749" w:rsidRDefault="00E67D22" w:rsidP="00E95C67">
            <w:pPr>
              <w:rPr>
                <w:rFonts w:cstheme="majorBidi"/>
              </w:rPr>
            </w:pPr>
            <w:r w:rsidRPr="00AD6749">
              <w:rPr>
                <w:cs/>
              </w:rPr>
              <w:t>127</w:t>
            </w:r>
            <w:r w:rsidRPr="00AD6749">
              <w:rPr>
                <w:rFonts w:cstheme="majorBidi"/>
              </w:rPr>
              <w:t>,</w:t>
            </w:r>
            <w:r w:rsidRPr="00AD6749">
              <w:rPr>
                <w:cs/>
              </w:rPr>
              <w:t>958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0E6232A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27DFEA69" w14:textId="488D2183" w:rsidR="00E67D22" w:rsidRPr="00AD6749" w:rsidRDefault="00E67D22" w:rsidP="00E95C67">
            <w:pPr>
              <w:ind w:left="-406" w:right="126" w:hanging="90"/>
              <w:rPr>
                <w:rFonts w:cstheme="majorBidi"/>
              </w:rPr>
            </w:pPr>
            <w:r w:rsidRPr="00AD6749">
              <w:rPr>
                <w:rFonts w:cstheme="majorBidi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5430840D" w14:textId="77777777" w:rsidR="00E67D22" w:rsidRPr="00AD6749" w:rsidRDefault="00E67D22" w:rsidP="00E95C67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446D29E" w14:textId="7F7DD37F" w:rsidR="00E67D22" w:rsidRPr="00AD6749" w:rsidRDefault="00E67D22" w:rsidP="00E95C67">
            <w:pPr>
              <w:ind w:left="-406" w:right="126" w:hanging="90"/>
              <w:rPr>
                <w:rFonts w:cstheme="majorBidi"/>
              </w:rPr>
            </w:pPr>
            <w:r w:rsidRPr="00AD6749">
              <w:rPr>
                <w:rFonts w:cstheme="majorBidi"/>
              </w:rPr>
              <w:t>-</w:t>
            </w:r>
          </w:p>
        </w:tc>
      </w:tr>
      <w:tr w:rsidR="00E67D22" w:rsidRPr="00AD6749" w14:paraId="6F6CCD20" w14:textId="77777777" w:rsidTr="32958485">
        <w:trPr>
          <w:trHeight w:hRule="exact" w:val="450"/>
        </w:trPr>
        <w:tc>
          <w:tcPr>
            <w:tcW w:w="4635" w:type="dxa"/>
            <w:shd w:val="clear" w:color="auto" w:fill="auto"/>
            <w:vAlign w:val="bottom"/>
          </w:tcPr>
          <w:p w14:paraId="6AA628C9" w14:textId="77777777" w:rsidR="00E67D22" w:rsidRPr="00571D43" w:rsidRDefault="00E67D22" w:rsidP="32958485">
            <w:pPr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32958485">
              <w:rPr>
                <w:rFonts w:cstheme="majorBidi"/>
                <w:b/>
                <w:bCs/>
                <w:cs/>
              </w:rPr>
              <w:t>เจ้าหนี้หมุนเวียนอื่น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037792EC" w14:textId="77777777" w:rsidR="00E67D22" w:rsidRPr="00AD6749" w:rsidRDefault="00E67D22" w:rsidP="00E95C67">
            <w:pPr>
              <w:rPr>
                <w:rFonts w:cstheme="majorBidi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1D4C0A6E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0938D543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14:paraId="645A20C3" w14:textId="77777777" w:rsidR="00E67D22" w:rsidRPr="00AD6749" w:rsidRDefault="00E67D22" w:rsidP="00E95C67">
            <w:pPr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70A7C63C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</w:tr>
      <w:tr w:rsidR="00E67D22" w:rsidRPr="00AD6749" w14:paraId="10F4403A" w14:textId="77777777" w:rsidTr="32958485">
        <w:trPr>
          <w:trHeight w:hRule="exact" w:val="379"/>
        </w:trPr>
        <w:tc>
          <w:tcPr>
            <w:tcW w:w="4635" w:type="dxa"/>
            <w:shd w:val="clear" w:color="auto" w:fill="auto"/>
            <w:vAlign w:val="bottom"/>
          </w:tcPr>
          <w:p w14:paraId="3C064308" w14:textId="473EAD9E" w:rsidR="00E67D22" w:rsidRPr="00AD6749" w:rsidRDefault="005D54B4" w:rsidP="00E95C67">
            <w:pPr>
              <w:ind w:firstLine="64"/>
              <w:jc w:val="left"/>
              <w:rPr>
                <w:rFonts w:cstheme="majorBidi"/>
                <w:cs/>
              </w:rPr>
            </w:pPr>
            <w:r>
              <w:t xml:space="preserve">    </w:t>
            </w:r>
            <w:r w:rsidRPr="005D54B4">
              <w:rPr>
                <w:cs/>
              </w:rPr>
              <w:t>เจ้าหนี้อื่น</w:t>
            </w:r>
            <w:r w:rsidR="00FE4949">
              <w:t xml:space="preserve"> - </w:t>
            </w:r>
            <w:r w:rsidR="00FE4949">
              <w:rPr>
                <w:rFonts w:hint="cs"/>
                <w:cs/>
              </w:rPr>
              <w:t>บริษัท</w:t>
            </w:r>
            <w:r w:rsidRPr="005D54B4">
              <w:rPr>
                <w:cs/>
              </w:rPr>
              <w:t>อื่น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57464DDD" w14:textId="79D7D654" w:rsidR="00E67D22" w:rsidRPr="00AD6749" w:rsidRDefault="008B2BE0" w:rsidP="00E95C67">
            <w:pPr>
              <w:rPr>
                <w:rFonts w:cstheme="majorBidi"/>
              </w:rPr>
            </w:pPr>
            <w:r w:rsidRPr="008B2BE0">
              <w:rPr>
                <w:cs/>
              </w:rPr>
              <w:t>31</w:t>
            </w:r>
            <w:r w:rsidRPr="008B2BE0">
              <w:t>,</w:t>
            </w:r>
            <w:r w:rsidRPr="008B2BE0">
              <w:rPr>
                <w:cs/>
              </w:rPr>
              <w:t>362</w:t>
            </w:r>
            <w:r w:rsidRPr="008B2BE0">
              <w:t>,</w:t>
            </w:r>
            <w:r w:rsidRPr="008B2BE0">
              <w:rPr>
                <w:cs/>
              </w:rPr>
              <w:t>764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F260DD2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1ED18C4" w14:textId="1DFAC0CE" w:rsidR="00E67D22" w:rsidRPr="00AD6749" w:rsidRDefault="000D1D2D" w:rsidP="008B2BE0">
            <w:pPr>
              <w:ind w:right="-12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 xml:space="preserve">     </w:t>
            </w:r>
            <w:r w:rsidR="008B2BE0">
              <w:rPr>
                <w:rFonts w:cstheme="majorBidi"/>
              </w:rPr>
              <w:t xml:space="preserve">      </w:t>
            </w:r>
            <w:r w:rsidR="008B2BE0" w:rsidRPr="008B2BE0">
              <w:rPr>
                <w:rFonts w:cstheme="majorBidi"/>
              </w:rPr>
              <w:t>20,529,016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6FDBEB1F" w14:textId="77777777" w:rsidR="00E67D22" w:rsidRPr="00AD6749" w:rsidRDefault="00E67D22" w:rsidP="00E95C67">
            <w:pPr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2D7EEE2" w14:textId="78CA2C80" w:rsidR="00E67D22" w:rsidRPr="00AD6749" w:rsidRDefault="00E67D22" w:rsidP="00E95C67">
            <w:pPr>
              <w:ind w:right="-12"/>
              <w:rPr>
                <w:rFonts w:cstheme="majorBidi"/>
              </w:rPr>
            </w:pPr>
            <w:r w:rsidRPr="00AD6749">
              <w:rPr>
                <w:rFonts w:cstheme="majorBidi"/>
                <w:cs/>
              </w:rPr>
              <w:t>28</w:t>
            </w:r>
            <w:r w:rsidRPr="00AD6749">
              <w:rPr>
                <w:rFonts w:cstheme="majorBidi"/>
              </w:rPr>
              <w:t>,</w:t>
            </w:r>
            <w:r w:rsidRPr="00AD6749">
              <w:rPr>
                <w:rFonts w:cstheme="majorBidi"/>
                <w:cs/>
              </w:rPr>
              <w:t>412</w:t>
            </w:r>
          </w:p>
        </w:tc>
      </w:tr>
      <w:tr w:rsidR="00D922A2" w:rsidRPr="00AD6749" w14:paraId="61B09E67" w14:textId="77777777" w:rsidTr="32958485">
        <w:trPr>
          <w:trHeight w:hRule="exact" w:val="379"/>
        </w:trPr>
        <w:tc>
          <w:tcPr>
            <w:tcW w:w="4635" w:type="dxa"/>
            <w:shd w:val="clear" w:color="auto" w:fill="auto"/>
            <w:vAlign w:val="bottom"/>
          </w:tcPr>
          <w:p w14:paraId="7F0AB9F6" w14:textId="68449210" w:rsidR="00D922A2" w:rsidRPr="00AD6749" w:rsidRDefault="00D01B97" w:rsidP="00E95C67">
            <w:pPr>
              <w:ind w:firstLine="252"/>
              <w:jc w:val="left"/>
              <w:rPr>
                <w:rFonts w:cstheme="majorBidi"/>
                <w:cs/>
              </w:rPr>
            </w:pPr>
            <w:r w:rsidRPr="00D01B97">
              <w:rPr>
                <w:cs/>
              </w:rPr>
              <w:t xml:space="preserve">เจ้าหนี้อื่น </w:t>
            </w:r>
            <w:r w:rsidR="00170D62">
              <w:t xml:space="preserve">- </w:t>
            </w:r>
            <w:r w:rsidR="00170D62">
              <w:rPr>
                <w:rFonts w:hint="cs"/>
                <w:cs/>
              </w:rPr>
              <w:t>บริษัท</w:t>
            </w:r>
            <w:r w:rsidRPr="00D01B97">
              <w:rPr>
                <w:cs/>
              </w:rPr>
              <w:t>ที่เกี่ยวข้องกัน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598D0EAC" w14:textId="2ECA0EA0" w:rsidR="00D922A2" w:rsidRPr="00AD6749" w:rsidRDefault="000D1D2D" w:rsidP="000D1D2D">
            <w:pPr>
              <w:jc w:val="center"/>
              <w:rPr>
                <w:cs/>
              </w:rPr>
            </w:pPr>
            <w:r>
              <w:t xml:space="preserve">                   -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378C384" w14:textId="77777777" w:rsidR="00D922A2" w:rsidRPr="00AD6749" w:rsidRDefault="00D922A2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1AF14911" w14:textId="49B81375" w:rsidR="00D922A2" w:rsidRPr="00AD6749" w:rsidRDefault="000D1D2D" w:rsidP="00E95C67">
            <w:pPr>
              <w:ind w:right="-12"/>
              <w:rPr>
                <w:cs/>
              </w:rPr>
            </w:pPr>
            <w:r w:rsidRPr="00AD6749">
              <w:rPr>
                <w:cs/>
              </w:rPr>
              <w:t>452</w:t>
            </w:r>
            <w:r w:rsidRPr="00AD6749">
              <w:rPr>
                <w:rFonts w:cstheme="majorBidi"/>
              </w:rPr>
              <w:t>,</w:t>
            </w:r>
            <w:r w:rsidRPr="00AD6749">
              <w:rPr>
                <w:cs/>
              </w:rPr>
              <w:t>158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358CC7CD" w14:textId="77777777" w:rsidR="00D922A2" w:rsidRPr="00AD6749" w:rsidRDefault="00D922A2" w:rsidP="00E95C67">
            <w:pPr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74D9C6E8" w14:textId="30D69DBB" w:rsidR="00D922A2" w:rsidRPr="00AD6749" w:rsidRDefault="000D1D2D" w:rsidP="000D1D2D">
            <w:pPr>
              <w:ind w:right="-12"/>
              <w:jc w:val="center"/>
              <w:rPr>
                <w:rFonts w:cstheme="majorBidi"/>
                <w:cs/>
              </w:rPr>
            </w:pPr>
            <w:r>
              <w:rPr>
                <w:rFonts w:cstheme="majorBidi"/>
              </w:rPr>
              <w:t xml:space="preserve">                    -</w:t>
            </w:r>
          </w:p>
        </w:tc>
      </w:tr>
      <w:tr w:rsidR="00E67D22" w:rsidRPr="00AD6749" w14:paraId="5D0D69F5" w14:textId="77777777" w:rsidTr="00B83B88">
        <w:trPr>
          <w:trHeight w:hRule="exact" w:val="334"/>
        </w:trPr>
        <w:tc>
          <w:tcPr>
            <w:tcW w:w="4635" w:type="dxa"/>
            <w:shd w:val="clear" w:color="auto" w:fill="auto"/>
            <w:vAlign w:val="bottom"/>
          </w:tcPr>
          <w:p w14:paraId="455BF453" w14:textId="54D653B6" w:rsidR="00E67D22" w:rsidRPr="00AD6749" w:rsidRDefault="00E67D22" w:rsidP="00E95C67">
            <w:pPr>
              <w:ind w:firstLine="252"/>
              <w:jc w:val="left"/>
              <w:rPr>
                <w:rFonts w:cstheme="majorBidi"/>
                <w:cs/>
              </w:rPr>
            </w:pPr>
            <w:r w:rsidRPr="00AD6749">
              <w:rPr>
                <w:rFonts w:cstheme="majorBidi"/>
                <w:cs/>
              </w:rPr>
              <w:t>ค่าใช้จ่ายค้างจ่าย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73B8F183" w14:textId="405F1201" w:rsidR="00E67D22" w:rsidRPr="00AD6749" w:rsidRDefault="008B2BE0" w:rsidP="00E95C67">
            <w:pPr>
              <w:rPr>
                <w:rFonts w:cstheme="majorBidi"/>
              </w:rPr>
            </w:pPr>
            <w:r w:rsidRPr="008B2BE0">
              <w:t>3,398,740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91614DF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7F2B603C" w14:textId="4205BE5C" w:rsidR="00E67D22" w:rsidRPr="00AD6749" w:rsidRDefault="008B2BE0" w:rsidP="00E95C67">
            <w:pPr>
              <w:ind w:right="-12"/>
              <w:rPr>
                <w:rFonts w:cstheme="majorBidi"/>
              </w:rPr>
            </w:pPr>
            <w:r w:rsidRPr="008B2BE0">
              <w:rPr>
                <w:cs/>
              </w:rPr>
              <w:t>1</w:t>
            </w:r>
            <w:r w:rsidRPr="008B2BE0">
              <w:t>,</w:t>
            </w:r>
            <w:r w:rsidRPr="008B2BE0">
              <w:rPr>
                <w:cs/>
              </w:rPr>
              <w:t>920</w:t>
            </w:r>
            <w:r w:rsidRPr="008B2BE0">
              <w:t>,</w:t>
            </w:r>
            <w:r w:rsidRPr="008B2BE0">
              <w:rPr>
                <w:cs/>
              </w:rPr>
              <w:t>860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3E17EAF6" w14:textId="77777777" w:rsidR="00E67D22" w:rsidRPr="00AD6749" w:rsidRDefault="00E67D22" w:rsidP="00E95C67">
            <w:pPr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69DC14D" w14:textId="1099BC45" w:rsidR="00E67D22" w:rsidRPr="00AD6749" w:rsidRDefault="00E67D22" w:rsidP="00E95C67">
            <w:pPr>
              <w:ind w:right="-12"/>
              <w:rPr>
                <w:rFonts w:cstheme="majorBidi"/>
              </w:rPr>
            </w:pPr>
            <w:r w:rsidRPr="00AD6749">
              <w:rPr>
                <w:rFonts w:cstheme="majorBidi"/>
                <w:cs/>
              </w:rPr>
              <w:t>6</w:t>
            </w:r>
            <w:r w:rsidRPr="00AD6749">
              <w:rPr>
                <w:rFonts w:cstheme="majorBidi"/>
              </w:rPr>
              <w:t>,</w:t>
            </w:r>
            <w:r w:rsidRPr="00AD6749">
              <w:rPr>
                <w:rFonts w:cstheme="majorBidi"/>
                <w:cs/>
              </w:rPr>
              <w:t>643</w:t>
            </w:r>
            <w:r w:rsidRPr="00AD6749">
              <w:rPr>
                <w:rFonts w:cstheme="majorBidi"/>
              </w:rPr>
              <w:t>,</w:t>
            </w:r>
            <w:r w:rsidRPr="00AD6749">
              <w:rPr>
                <w:rFonts w:cstheme="majorBidi"/>
                <w:cs/>
              </w:rPr>
              <w:t>240</w:t>
            </w:r>
          </w:p>
        </w:tc>
      </w:tr>
      <w:tr w:rsidR="00E95C67" w:rsidRPr="00AD6749" w14:paraId="2D9566DE" w14:textId="77777777" w:rsidTr="00B83B88">
        <w:trPr>
          <w:trHeight w:hRule="exact" w:val="334"/>
        </w:trPr>
        <w:tc>
          <w:tcPr>
            <w:tcW w:w="4635" w:type="dxa"/>
            <w:shd w:val="clear" w:color="auto" w:fill="auto"/>
            <w:vAlign w:val="bottom"/>
          </w:tcPr>
          <w:p w14:paraId="0FDFB1AD" w14:textId="22FEB8C0" w:rsidR="00E95C67" w:rsidRPr="00AD6749" w:rsidRDefault="00E95C67" w:rsidP="00E95C67">
            <w:pPr>
              <w:ind w:firstLine="252"/>
              <w:jc w:val="left"/>
              <w:rPr>
                <w:rFonts w:cstheme="majorBidi"/>
                <w:cs/>
              </w:rPr>
            </w:pPr>
            <w:r>
              <w:rPr>
                <w:rFonts w:cstheme="majorBidi" w:hint="cs"/>
                <w:cs/>
              </w:rPr>
              <w:t>เจ้าหนี้กรมสรรพากร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13B00155" w14:textId="30948AC3" w:rsidR="00E95C67" w:rsidRPr="00921410" w:rsidRDefault="008B2BE0" w:rsidP="00E95C67">
            <w:pPr>
              <w:rPr>
                <w:cs/>
              </w:rPr>
            </w:pPr>
            <w:r w:rsidRPr="008B2BE0">
              <w:t>10,649,965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22FD84B" w14:textId="77777777" w:rsidR="00E95C67" w:rsidRPr="00AD6749" w:rsidRDefault="00E95C67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0899AD9" w14:textId="1B9B9EC8" w:rsidR="00E95C67" w:rsidRPr="00167CEB" w:rsidRDefault="008D2B38" w:rsidP="00E95C67">
            <w:pPr>
              <w:ind w:right="-12"/>
              <w:rPr>
                <w:cs/>
              </w:rPr>
            </w:pPr>
            <w:r w:rsidRPr="008D2B38">
              <w:t>10,649,965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1A065C5D" w14:textId="77777777" w:rsidR="00E95C67" w:rsidRPr="00AD6749" w:rsidRDefault="00E95C67" w:rsidP="00E95C67">
            <w:pPr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011213FC" w14:textId="255C653C" w:rsidR="00E95C67" w:rsidRPr="00AD6749" w:rsidRDefault="008D2B38" w:rsidP="008D2B38">
            <w:pPr>
              <w:ind w:right="-12"/>
              <w:jc w:val="center"/>
              <w:rPr>
                <w:rFonts w:cstheme="majorBidi"/>
                <w:cs/>
              </w:rPr>
            </w:pPr>
            <w:r>
              <w:rPr>
                <w:rFonts w:cstheme="majorBidi"/>
              </w:rPr>
              <w:t xml:space="preserve">                    -</w:t>
            </w:r>
          </w:p>
        </w:tc>
      </w:tr>
      <w:tr w:rsidR="00D01B97" w:rsidRPr="00AD6749" w14:paraId="7CCAE229" w14:textId="77777777" w:rsidTr="00B83B88">
        <w:trPr>
          <w:trHeight w:hRule="exact" w:val="334"/>
        </w:trPr>
        <w:tc>
          <w:tcPr>
            <w:tcW w:w="4635" w:type="dxa"/>
            <w:shd w:val="clear" w:color="auto" w:fill="auto"/>
            <w:vAlign w:val="bottom"/>
          </w:tcPr>
          <w:p w14:paraId="2AACEB73" w14:textId="7F2C6F48" w:rsidR="00D01B97" w:rsidRDefault="00D01B97" w:rsidP="00E95C67">
            <w:pPr>
              <w:ind w:firstLine="252"/>
              <w:jc w:val="left"/>
              <w:rPr>
                <w:rFonts w:cstheme="majorBidi"/>
                <w:cs/>
              </w:rPr>
            </w:pPr>
            <w:r>
              <w:rPr>
                <w:rFonts w:cstheme="majorBidi" w:hint="cs"/>
                <w:cs/>
              </w:rPr>
              <w:t>อื่น</w:t>
            </w:r>
            <w:r w:rsidR="000D1D2D">
              <w:rPr>
                <w:rFonts w:cstheme="majorBidi" w:hint="cs"/>
                <w:cs/>
              </w:rPr>
              <w:t xml:space="preserve"> ๆ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D16974" w14:textId="4677EF53" w:rsidR="00D01B97" w:rsidRPr="00921410" w:rsidRDefault="008B2BE0" w:rsidP="00E95C67">
            <w:pPr>
              <w:rPr>
                <w:cs/>
              </w:rPr>
            </w:pPr>
            <w:r w:rsidRPr="008B2BE0">
              <w:t>87,435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AC75656" w14:textId="77777777" w:rsidR="00D01B97" w:rsidRPr="00AD6749" w:rsidRDefault="00D01B97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482137" w14:textId="5FB84AD5" w:rsidR="00D01B97" w:rsidRPr="00167CEB" w:rsidRDefault="008D2B38" w:rsidP="00E95C67">
            <w:pPr>
              <w:ind w:right="-12"/>
              <w:rPr>
                <w:cs/>
              </w:rPr>
            </w:pPr>
            <w:r w:rsidRPr="008D2B38">
              <w:t>6,360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762F4479" w14:textId="77777777" w:rsidR="00D01B97" w:rsidRPr="00AD6749" w:rsidRDefault="00D01B97" w:rsidP="00E95C67">
            <w:pPr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62BBCA" w14:textId="3C3968AA" w:rsidR="00D01B97" w:rsidRPr="00AD6749" w:rsidRDefault="008D2B38" w:rsidP="008D2B38">
            <w:pPr>
              <w:ind w:right="-12"/>
              <w:jc w:val="center"/>
              <w:rPr>
                <w:rFonts w:cstheme="majorBidi"/>
                <w:cs/>
              </w:rPr>
            </w:pPr>
            <w:r>
              <w:rPr>
                <w:rFonts w:cstheme="majorBidi"/>
              </w:rPr>
              <w:t xml:space="preserve">                    -</w:t>
            </w:r>
          </w:p>
        </w:tc>
      </w:tr>
      <w:tr w:rsidR="00E67D22" w:rsidRPr="00AD6749" w14:paraId="73071ED8" w14:textId="77777777" w:rsidTr="32958485">
        <w:trPr>
          <w:trHeight w:hRule="exact" w:val="406"/>
        </w:trPr>
        <w:tc>
          <w:tcPr>
            <w:tcW w:w="4635" w:type="dxa"/>
            <w:shd w:val="clear" w:color="auto" w:fill="auto"/>
            <w:vAlign w:val="bottom"/>
          </w:tcPr>
          <w:p w14:paraId="0550A8AC" w14:textId="4161B3DC" w:rsidR="00E67D22" w:rsidRPr="00AD6749" w:rsidRDefault="00E67D22" w:rsidP="00E95C67">
            <w:pPr>
              <w:ind w:right="-338" w:firstLine="64"/>
              <w:jc w:val="left"/>
              <w:rPr>
                <w:rFonts w:cstheme="majorBidi"/>
                <w:b/>
                <w:bCs/>
                <w:cs/>
              </w:rPr>
            </w:pPr>
            <w:r w:rsidRPr="00AD6749">
              <w:rPr>
                <w:rFonts w:cstheme="majorBidi"/>
                <w:b/>
                <w:bCs/>
                <w:cs/>
              </w:rPr>
              <w:t>รวมเจ้าหนี้การค้าและเจ้าหนี้หมุนเวียนอื่น</w:t>
            </w: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263796C" w14:textId="617FD971" w:rsidR="00E67D22" w:rsidRPr="00AD6749" w:rsidRDefault="00CD3B3C" w:rsidP="00E95C67">
            <w:pPr>
              <w:rPr>
                <w:rFonts w:cstheme="majorBidi"/>
                <w:b/>
                <w:bCs/>
              </w:rPr>
            </w:pPr>
            <w:r w:rsidRPr="00CD3B3C">
              <w:rPr>
                <w:b/>
                <w:bCs/>
                <w:cs/>
              </w:rPr>
              <w:t>45</w:t>
            </w:r>
            <w:r w:rsidRPr="00CD3B3C">
              <w:rPr>
                <w:b/>
                <w:bCs/>
              </w:rPr>
              <w:t>,</w:t>
            </w:r>
            <w:r w:rsidRPr="00CD3B3C">
              <w:rPr>
                <w:b/>
                <w:bCs/>
                <w:cs/>
              </w:rPr>
              <w:t>626</w:t>
            </w:r>
            <w:r w:rsidRPr="00CD3B3C">
              <w:rPr>
                <w:b/>
                <w:bCs/>
              </w:rPr>
              <w:t>,</w:t>
            </w:r>
            <w:r w:rsidRPr="00CD3B3C">
              <w:rPr>
                <w:b/>
                <w:bCs/>
                <w:cs/>
              </w:rPr>
              <w:t>862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D35DAC8" w14:textId="77777777" w:rsidR="00E67D22" w:rsidRPr="00AD6749" w:rsidRDefault="00E67D22" w:rsidP="00E95C67">
            <w:pPr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6170D7D" w14:textId="45326494" w:rsidR="00E67D22" w:rsidRPr="00AD6749" w:rsidRDefault="00E016AE" w:rsidP="00E95C67">
            <w:pPr>
              <w:ind w:right="-12"/>
              <w:rPr>
                <w:rFonts w:cstheme="majorBidi"/>
                <w:b/>
                <w:bCs/>
              </w:rPr>
            </w:pPr>
            <w:r w:rsidRPr="00E016AE">
              <w:rPr>
                <w:b/>
                <w:bCs/>
                <w:cs/>
              </w:rPr>
              <w:t>33</w:t>
            </w:r>
            <w:r w:rsidRPr="00E016AE">
              <w:rPr>
                <w:b/>
                <w:bCs/>
              </w:rPr>
              <w:t>,</w:t>
            </w:r>
            <w:r w:rsidRPr="00E016AE">
              <w:rPr>
                <w:b/>
                <w:bCs/>
                <w:cs/>
              </w:rPr>
              <w:t>558</w:t>
            </w:r>
            <w:r w:rsidRPr="00E016AE">
              <w:rPr>
                <w:b/>
                <w:bCs/>
              </w:rPr>
              <w:t>,</w:t>
            </w:r>
            <w:r w:rsidRPr="00E016AE">
              <w:rPr>
                <w:b/>
                <w:bCs/>
                <w:cs/>
              </w:rPr>
              <w:t>359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4D6D554B" w14:textId="77777777" w:rsidR="00E67D22" w:rsidRPr="00AD6749" w:rsidRDefault="00E67D22" w:rsidP="00E95C67">
            <w:pPr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66DF2C3" w14:textId="2A5785DA" w:rsidR="00E67D22" w:rsidRPr="00AD6749" w:rsidRDefault="00E67D22" w:rsidP="00E95C67">
            <w:pPr>
              <w:ind w:right="-12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  <w:cs/>
              </w:rPr>
              <w:t>6</w:t>
            </w:r>
            <w:r w:rsidRPr="00AD6749">
              <w:rPr>
                <w:rFonts w:cstheme="majorBidi"/>
                <w:b/>
                <w:bCs/>
              </w:rPr>
              <w:t>,</w:t>
            </w:r>
            <w:r w:rsidRPr="00AD6749">
              <w:rPr>
                <w:rFonts w:cstheme="majorBidi"/>
                <w:b/>
                <w:bCs/>
                <w:cs/>
              </w:rPr>
              <w:t>671</w:t>
            </w:r>
            <w:r w:rsidRPr="00AD6749">
              <w:rPr>
                <w:rFonts w:cstheme="majorBidi"/>
                <w:b/>
                <w:bCs/>
              </w:rPr>
              <w:t>,</w:t>
            </w:r>
            <w:r w:rsidRPr="00AD6749">
              <w:rPr>
                <w:rFonts w:cstheme="majorBidi"/>
                <w:b/>
                <w:bCs/>
                <w:cs/>
              </w:rPr>
              <w:t>652</w:t>
            </w:r>
          </w:p>
        </w:tc>
      </w:tr>
    </w:tbl>
    <w:p w14:paraId="789877FE" w14:textId="10129BC9" w:rsidR="00B262D4" w:rsidRPr="005322D1" w:rsidRDefault="002B2C67" w:rsidP="00B262D4">
      <w:pPr>
        <w:numPr>
          <w:ilvl w:val="0"/>
          <w:numId w:val="1"/>
        </w:numPr>
        <w:tabs>
          <w:tab w:val="clear" w:pos="540"/>
          <w:tab w:val="num" w:pos="426"/>
        </w:tabs>
        <w:spacing w:before="100" w:beforeAutospacing="1"/>
        <w:ind w:left="360"/>
        <w:jc w:val="left"/>
        <w:rPr>
          <w:rFonts w:cstheme="majorBidi"/>
        </w:rPr>
      </w:pPr>
      <w:r w:rsidRPr="002B2C67">
        <w:rPr>
          <w:b/>
          <w:bCs/>
          <w:cs/>
        </w:rPr>
        <w:t>หนี้สินตามสัญญาเช่า</w:t>
      </w:r>
      <w:r w:rsidR="00B262D4">
        <w:rPr>
          <w:rFonts w:cstheme="majorBidi"/>
          <w:b/>
          <w:bCs/>
        </w:rPr>
        <w:br/>
      </w:r>
      <w:r w:rsidR="00B262D4" w:rsidRPr="00B262D4">
        <w:rPr>
          <w:rFonts w:cstheme="majorBidi"/>
          <w:color w:val="000000" w:themeColor="text1"/>
          <w:cs/>
        </w:rPr>
        <w:t xml:space="preserve">หนี้สินตามสัญญาเช่า  ณ วันที่ </w:t>
      </w:r>
      <w:r w:rsidR="00B262D4" w:rsidRPr="00B262D4">
        <w:rPr>
          <w:rFonts w:cstheme="majorBidi"/>
          <w:color w:val="000000" w:themeColor="text1"/>
        </w:rPr>
        <w:t xml:space="preserve">31 </w:t>
      </w:r>
      <w:r w:rsidR="00B262D4" w:rsidRPr="00B262D4">
        <w:rPr>
          <w:rFonts w:cstheme="majorBidi"/>
          <w:color w:val="000000" w:themeColor="text1"/>
          <w:cs/>
        </w:rPr>
        <w:t xml:space="preserve">มีนาคม </w:t>
      </w:r>
      <w:r w:rsidR="00B262D4" w:rsidRPr="00B262D4">
        <w:rPr>
          <w:rFonts w:cstheme="majorBidi"/>
          <w:color w:val="000000" w:themeColor="text1"/>
        </w:rPr>
        <w:t xml:space="preserve">2568 </w:t>
      </w:r>
      <w:r w:rsidR="00B262D4" w:rsidRPr="00B262D4">
        <w:rPr>
          <w:rFonts w:cstheme="majorBidi"/>
          <w:color w:val="000000" w:themeColor="text1"/>
          <w:cs/>
        </w:rPr>
        <w:t xml:space="preserve">และ </w:t>
      </w:r>
      <w:r w:rsidR="00B262D4" w:rsidRPr="00B262D4">
        <w:rPr>
          <w:rFonts w:cstheme="majorBidi"/>
          <w:color w:val="000000" w:themeColor="text1"/>
        </w:rPr>
        <w:t xml:space="preserve">31 </w:t>
      </w:r>
      <w:r w:rsidR="00B262D4" w:rsidRPr="00B262D4">
        <w:rPr>
          <w:rFonts w:cstheme="majorBidi"/>
          <w:color w:val="000000" w:themeColor="text1"/>
          <w:cs/>
        </w:rPr>
        <w:t xml:space="preserve">ธันวาคม </w:t>
      </w:r>
      <w:r w:rsidR="00B262D4" w:rsidRPr="00B262D4">
        <w:rPr>
          <w:rFonts w:cstheme="majorBidi"/>
          <w:color w:val="000000" w:themeColor="text1"/>
        </w:rPr>
        <w:t xml:space="preserve">2567 </w:t>
      </w:r>
      <w:r w:rsidR="00B262D4" w:rsidRPr="00B262D4">
        <w:rPr>
          <w:rFonts w:cstheme="majorBidi"/>
          <w:color w:val="000000" w:themeColor="text1"/>
          <w:cs/>
        </w:rPr>
        <w:t>ประกอบด้วย</w:t>
      </w:r>
    </w:p>
    <w:tbl>
      <w:tblPr>
        <w:tblW w:w="8979" w:type="dxa"/>
        <w:tblInd w:w="26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35"/>
        <w:gridCol w:w="1395"/>
        <w:gridCol w:w="78"/>
        <w:gridCol w:w="1395"/>
        <w:gridCol w:w="81"/>
        <w:gridCol w:w="1395"/>
      </w:tblGrid>
      <w:tr w:rsidR="005322D1" w:rsidRPr="00AD6749" w14:paraId="41B4EC15" w14:textId="77777777" w:rsidTr="00080C2F">
        <w:trPr>
          <w:trHeight w:hRule="exact" w:val="432"/>
          <w:tblHeader/>
        </w:trPr>
        <w:tc>
          <w:tcPr>
            <w:tcW w:w="4635" w:type="dxa"/>
            <w:shd w:val="clear" w:color="auto" w:fill="auto"/>
            <w:vAlign w:val="bottom"/>
          </w:tcPr>
          <w:p w14:paraId="3A6C53A3" w14:textId="77777777" w:rsidR="005322D1" w:rsidRPr="00AD6749" w:rsidRDefault="005322D1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34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D154F3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  <w:cs/>
              </w:rPr>
            </w:pPr>
            <w:r w:rsidRPr="00AD6749">
              <w:rPr>
                <w:rFonts w:cstheme="majorBidi"/>
                <w:b/>
                <w:bCs/>
                <w:cs/>
              </w:rPr>
              <w:t>หน่วย</w:t>
            </w:r>
            <w:r w:rsidRPr="00AD6749">
              <w:rPr>
                <w:rFonts w:cstheme="majorBidi"/>
                <w:b/>
                <w:bCs/>
              </w:rPr>
              <w:t xml:space="preserve">: </w:t>
            </w:r>
            <w:r w:rsidRPr="00AD6749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5322D1" w:rsidRPr="00AD6749" w14:paraId="56D0B3DE" w14:textId="77777777" w:rsidTr="00080C2F">
        <w:trPr>
          <w:trHeight w:hRule="exact" w:val="432"/>
          <w:tblHeader/>
        </w:trPr>
        <w:tc>
          <w:tcPr>
            <w:tcW w:w="4635" w:type="dxa"/>
            <w:shd w:val="clear" w:color="auto" w:fill="auto"/>
            <w:vAlign w:val="bottom"/>
          </w:tcPr>
          <w:p w14:paraId="54D1BA7E" w14:textId="77777777" w:rsidR="005322D1" w:rsidRPr="00AD6749" w:rsidRDefault="005322D1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C5DF3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2DCF583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C3924F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5322D1" w:rsidRPr="00AD6749" w14:paraId="292CF292" w14:textId="77777777" w:rsidTr="00080C2F">
        <w:trPr>
          <w:trHeight w:hRule="exact" w:val="371"/>
          <w:tblHeader/>
        </w:trPr>
        <w:tc>
          <w:tcPr>
            <w:tcW w:w="4635" w:type="dxa"/>
            <w:shd w:val="clear" w:color="auto" w:fill="auto"/>
            <w:vAlign w:val="bottom"/>
          </w:tcPr>
          <w:p w14:paraId="1F913D51" w14:textId="77777777" w:rsidR="005322D1" w:rsidRPr="00AD6749" w:rsidRDefault="005322D1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EA14F5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</w:rPr>
              <w:t xml:space="preserve">31 </w:t>
            </w:r>
            <w:r w:rsidRPr="00AD6749">
              <w:rPr>
                <w:rFonts w:cstheme="majorBidi"/>
                <w:b/>
                <w:bCs/>
                <w:cs/>
              </w:rPr>
              <w:t xml:space="preserve">มีนาคม </w:t>
            </w:r>
            <w:r w:rsidRPr="00AD674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C32CE40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1F3F86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  <w:u w:val="single"/>
              </w:rPr>
            </w:pPr>
            <w:r w:rsidRPr="00AD6749">
              <w:rPr>
                <w:rFonts w:cstheme="majorBidi"/>
                <w:b/>
                <w:bCs/>
              </w:rPr>
              <w:t xml:space="preserve">31 </w:t>
            </w:r>
            <w:r w:rsidRPr="00AD6749">
              <w:rPr>
                <w:rFonts w:cstheme="majorBidi"/>
                <w:b/>
                <w:bCs/>
                <w:cs/>
              </w:rPr>
              <w:t>มีนาคม</w:t>
            </w:r>
            <w:r w:rsidRPr="00AD6749">
              <w:rPr>
                <w:rFonts w:cstheme="majorBidi"/>
                <w:b/>
                <w:bCs/>
              </w:rPr>
              <w:t xml:space="preserve"> 256</w:t>
            </w:r>
            <w:r w:rsidRPr="00AD6749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D4BC17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4091F9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  <w:u w:val="single"/>
              </w:rPr>
            </w:pPr>
            <w:r w:rsidRPr="00AD6749">
              <w:rPr>
                <w:rFonts w:cstheme="majorBidi"/>
                <w:b/>
                <w:bCs/>
              </w:rPr>
              <w:t xml:space="preserve">31 </w:t>
            </w:r>
            <w:r w:rsidRPr="00AD6749">
              <w:rPr>
                <w:rFonts w:cstheme="majorBidi"/>
                <w:b/>
                <w:bCs/>
                <w:cs/>
              </w:rPr>
              <w:t>ธันวาคม</w:t>
            </w:r>
            <w:r w:rsidRPr="00AD6749">
              <w:rPr>
                <w:rFonts w:cstheme="majorBidi"/>
                <w:b/>
                <w:bCs/>
              </w:rPr>
              <w:t xml:space="preserve"> 2567</w:t>
            </w:r>
          </w:p>
        </w:tc>
      </w:tr>
      <w:tr w:rsidR="005322D1" w:rsidRPr="00AD6749" w14:paraId="1D582ABA" w14:textId="77777777" w:rsidTr="00080C2F">
        <w:trPr>
          <w:trHeight w:hRule="exact" w:val="388"/>
        </w:trPr>
        <w:tc>
          <w:tcPr>
            <w:tcW w:w="4635" w:type="dxa"/>
            <w:shd w:val="clear" w:color="auto" w:fill="auto"/>
            <w:vAlign w:val="bottom"/>
          </w:tcPr>
          <w:p w14:paraId="3C62A135" w14:textId="4AEB5C33" w:rsidR="005322D1" w:rsidRPr="00CD1FCA" w:rsidRDefault="00CD1FCA">
            <w:pPr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CD1FCA">
              <w:rPr>
                <w:b/>
                <w:bCs/>
                <w:color w:val="000000"/>
                <w:cs/>
              </w:rPr>
              <w:t>หนี้สินตามสัญญาเช่า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2ECF43C0" w14:textId="051409E5" w:rsidR="005322D1" w:rsidRPr="00AD6749" w:rsidRDefault="005322D1">
            <w:pPr>
              <w:rPr>
                <w:rFonts w:cstheme="majorBidi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6066D9E4" w14:textId="77777777" w:rsidR="005322D1" w:rsidRPr="00AD6749" w:rsidRDefault="005322D1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4C1E20F" w14:textId="4B2C7F14" w:rsidR="005322D1" w:rsidRPr="00AD6749" w:rsidRDefault="005322D1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14:paraId="7D0A384E" w14:textId="77777777" w:rsidR="005322D1" w:rsidRPr="00AD6749" w:rsidRDefault="005322D1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0C1F06E5" w14:textId="208C8DE6" w:rsidR="005322D1" w:rsidRPr="00AD6749" w:rsidRDefault="005322D1">
            <w:pPr>
              <w:ind w:left="-406" w:right="126" w:hanging="90"/>
              <w:rPr>
                <w:rFonts w:cstheme="majorBidi"/>
              </w:rPr>
            </w:pPr>
          </w:p>
        </w:tc>
      </w:tr>
      <w:tr w:rsidR="00A76E36" w:rsidRPr="00AD6749" w14:paraId="1EA8DE3D" w14:textId="77777777" w:rsidTr="00080C2F">
        <w:trPr>
          <w:trHeight w:hRule="exact" w:val="352"/>
        </w:trPr>
        <w:tc>
          <w:tcPr>
            <w:tcW w:w="4635" w:type="dxa"/>
            <w:shd w:val="clear" w:color="auto" w:fill="auto"/>
            <w:vAlign w:val="bottom"/>
          </w:tcPr>
          <w:p w14:paraId="636AF07B" w14:textId="77783D52" w:rsidR="00A76E36" w:rsidRPr="0024528B" w:rsidRDefault="0024528B">
            <w:pPr>
              <w:ind w:firstLine="64"/>
              <w:jc w:val="left"/>
              <w:rPr>
                <w:color w:val="000000"/>
                <w:cs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24528B">
              <w:rPr>
                <w:color w:val="000000"/>
                <w:cs/>
              </w:rPr>
              <w:t xml:space="preserve">ภายใน </w:t>
            </w:r>
            <w:r w:rsidRPr="0024528B">
              <w:rPr>
                <w:color w:val="000000"/>
              </w:rPr>
              <w:t xml:space="preserve">1 </w:t>
            </w:r>
            <w:r w:rsidRPr="0024528B">
              <w:rPr>
                <w:color w:val="000000"/>
                <w:cs/>
              </w:rPr>
              <w:t>ปี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18989B84" w14:textId="79DBEAF9" w:rsidR="00A76E36" w:rsidRPr="00AD6749" w:rsidRDefault="005E0B18" w:rsidP="00346EE3">
            <w:pPr>
              <w:ind w:right="51"/>
              <w:rPr>
                <w:cs/>
              </w:rPr>
            </w:pPr>
            <w:r w:rsidRPr="005E0B18">
              <w:t>4,684,500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192E1F5" w14:textId="77777777" w:rsidR="00A76E36" w:rsidRPr="00AD6749" w:rsidRDefault="00A76E36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AF34706" w14:textId="0CAF5B4E" w:rsidR="00A76E36" w:rsidRPr="00AD6749" w:rsidRDefault="00346EE3" w:rsidP="00346EE3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11F894EA" w14:textId="77777777" w:rsidR="00A76E36" w:rsidRPr="00AD6749" w:rsidRDefault="00A76E36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08757F7F" w14:textId="3E4E7AC1" w:rsidR="00A76E36" w:rsidRPr="00AD6749" w:rsidRDefault="00346EE3" w:rsidP="00346EE3">
            <w:pPr>
              <w:ind w:left="-406" w:right="300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A76E36" w:rsidRPr="00AD6749" w14:paraId="2DC8803C" w14:textId="77777777" w:rsidTr="00080C2F">
        <w:trPr>
          <w:trHeight w:hRule="exact" w:val="370"/>
        </w:trPr>
        <w:tc>
          <w:tcPr>
            <w:tcW w:w="4635" w:type="dxa"/>
            <w:shd w:val="clear" w:color="auto" w:fill="auto"/>
            <w:vAlign w:val="bottom"/>
          </w:tcPr>
          <w:p w14:paraId="76AE82AB" w14:textId="4867DFBB" w:rsidR="00A76E36" w:rsidRPr="000954A6" w:rsidRDefault="000954A6">
            <w:pPr>
              <w:ind w:firstLine="64"/>
              <w:jc w:val="left"/>
              <w:rPr>
                <w:color w:val="000000"/>
                <w:cs/>
              </w:rPr>
            </w:pPr>
            <w:r w:rsidRPr="000954A6">
              <w:rPr>
                <w:color w:val="000000"/>
              </w:rPr>
              <w:t xml:space="preserve">     </w:t>
            </w:r>
            <w:r w:rsidRPr="000954A6">
              <w:rPr>
                <w:color w:val="000000"/>
                <w:cs/>
              </w:rPr>
              <w:t xml:space="preserve">เกิน </w:t>
            </w:r>
            <w:r w:rsidRPr="000954A6">
              <w:rPr>
                <w:color w:val="000000"/>
              </w:rPr>
              <w:t xml:space="preserve">1 </w:t>
            </w:r>
            <w:r w:rsidRPr="000954A6">
              <w:rPr>
                <w:color w:val="000000"/>
                <w:cs/>
              </w:rPr>
              <w:t xml:space="preserve">ปี แต่ไม่เกิน </w:t>
            </w:r>
            <w:r w:rsidRPr="000954A6">
              <w:rPr>
                <w:color w:val="000000"/>
              </w:rPr>
              <w:t xml:space="preserve">5 </w:t>
            </w:r>
            <w:r w:rsidRPr="000954A6">
              <w:rPr>
                <w:color w:val="000000"/>
                <w:cs/>
              </w:rPr>
              <w:t>ปี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65E5B0F6" w14:textId="050C50EF" w:rsidR="00D811ED" w:rsidRDefault="00D811ED" w:rsidP="00346EE3">
            <w:pPr>
              <w:ind w:right="51"/>
              <w:rPr>
                <w:rFonts w:ascii="Angsana New" w:hAnsi="Angsana New"/>
                <w:color w:val="000000"/>
                <w:lang w:eastAsia="en-US"/>
              </w:rPr>
            </w:pPr>
            <w:r w:rsidRPr="00D811ED">
              <w:rPr>
                <w:rFonts w:ascii="Angsana New" w:hAnsi="Angsana New"/>
                <w:color w:val="000000"/>
              </w:rPr>
              <w:t xml:space="preserve">26,521,725 </w:t>
            </w:r>
            <w:r>
              <w:rPr>
                <w:rFonts w:ascii="Angsana New" w:hAnsi="Angsana New"/>
                <w:color w:val="000000"/>
              </w:rPr>
              <w:t xml:space="preserve">                26,521,725 </w:t>
            </w:r>
          </w:p>
          <w:p w14:paraId="1FD7C02D" w14:textId="77777777" w:rsidR="00A76E36" w:rsidRPr="00AD6749" w:rsidRDefault="00A76E36" w:rsidP="00346EE3">
            <w:pPr>
              <w:ind w:right="51"/>
              <w:rPr>
                <w:cs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32F4411C" w14:textId="77777777" w:rsidR="00A76E36" w:rsidRPr="00AD6749" w:rsidRDefault="00A76E36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5F72A2F1" w14:textId="77BBC8AA" w:rsidR="00A76E36" w:rsidRPr="00AD6749" w:rsidRDefault="00346EE3" w:rsidP="00346EE3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4BE1D43D" w14:textId="77777777" w:rsidR="00A76E36" w:rsidRPr="00AD6749" w:rsidRDefault="00A76E36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197F616" w14:textId="7A0E2BB3" w:rsidR="00A76E36" w:rsidRPr="00AD6749" w:rsidRDefault="00346EE3" w:rsidP="00346EE3">
            <w:pPr>
              <w:ind w:left="-406" w:right="300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A76E36" w:rsidRPr="00AD6749" w14:paraId="6AD9A9E9" w14:textId="77777777" w:rsidTr="00080C2F">
        <w:trPr>
          <w:trHeight w:hRule="exact" w:val="361"/>
        </w:trPr>
        <w:tc>
          <w:tcPr>
            <w:tcW w:w="4635" w:type="dxa"/>
            <w:shd w:val="clear" w:color="auto" w:fill="auto"/>
            <w:vAlign w:val="bottom"/>
          </w:tcPr>
          <w:p w14:paraId="774223EF" w14:textId="55576951" w:rsidR="00A76E36" w:rsidRPr="00FA79AD" w:rsidRDefault="00FA79AD">
            <w:pPr>
              <w:ind w:firstLine="64"/>
              <w:jc w:val="left"/>
              <w:rPr>
                <w:color w:val="000000"/>
                <w:cs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FA79AD">
              <w:rPr>
                <w:color w:val="000000"/>
                <w:cs/>
              </w:rPr>
              <w:t xml:space="preserve">เกิน </w:t>
            </w:r>
            <w:r w:rsidRPr="00FA79AD">
              <w:rPr>
                <w:color w:val="000000"/>
              </w:rPr>
              <w:t xml:space="preserve">5 </w:t>
            </w:r>
            <w:r w:rsidRPr="00FA79AD">
              <w:rPr>
                <w:color w:val="000000"/>
                <w:cs/>
              </w:rPr>
              <w:t>ปี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3F6991FE" w14:textId="698279D4" w:rsidR="00A76E36" w:rsidRPr="00AD6749" w:rsidRDefault="00543E73" w:rsidP="00346EE3">
            <w:pPr>
              <w:ind w:right="51"/>
              <w:rPr>
                <w:cs/>
              </w:rPr>
            </w:pPr>
            <w:r w:rsidRPr="00543E73">
              <w:t>294,070,950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0129504" w14:textId="77777777" w:rsidR="00A76E36" w:rsidRPr="00AD6749" w:rsidRDefault="00A76E36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73EB88D3" w14:textId="37DCE394" w:rsidR="00A76E36" w:rsidRPr="00AD6749" w:rsidRDefault="00346EE3" w:rsidP="00346EE3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2DED06B5" w14:textId="77777777" w:rsidR="00A76E36" w:rsidRPr="00AD6749" w:rsidRDefault="00A76E36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79271190" w14:textId="30138400" w:rsidR="00A76E36" w:rsidRPr="00AD6749" w:rsidRDefault="00346EE3" w:rsidP="00346EE3">
            <w:pPr>
              <w:ind w:left="-406" w:right="300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FA79AD" w:rsidRPr="00AD6749" w14:paraId="28AD611D" w14:textId="77777777" w:rsidTr="00080C2F">
        <w:trPr>
          <w:trHeight w:hRule="exact" w:val="361"/>
        </w:trPr>
        <w:tc>
          <w:tcPr>
            <w:tcW w:w="4635" w:type="dxa"/>
            <w:shd w:val="clear" w:color="auto" w:fill="auto"/>
            <w:vAlign w:val="bottom"/>
          </w:tcPr>
          <w:p w14:paraId="1F67D9B5" w14:textId="6F41791D" w:rsidR="00FA79AD" w:rsidRPr="00D36BF0" w:rsidRDefault="00D36BF0">
            <w:pPr>
              <w:ind w:firstLine="64"/>
              <w:jc w:val="left"/>
              <w:rPr>
                <w:color w:val="000000"/>
              </w:rPr>
            </w:pPr>
            <w:r w:rsidRPr="00D36BF0">
              <w:rPr>
                <w:color w:val="000000"/>
                <w:u w:val="single"/>
                <w:cs/>
              </w:rPr>
              <w:t>หัก</w:t>
            </w:r>
            <w:r w:rsidRPr="00D36BF0">
              <w:rPr>
                <w:color w:val="000000"/>
                <w:cs/>
              </w:rPr>
              <w:t xml:space="preserve"> ดอกเบี้ยจ่ายรอตัดบัญชี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7C766" w14:textId="339DCC2B" w:rsidR="00FA79AD" w:rsidRPr="00AD6749" w:rsidRDefault="00BC55CB">
            <w:pPr>
              <w:rPr>
                <w:cs/>
              </w:rPr>
            </w:pPr>
            <w:r w:rsidRPr="00BC55CB">
              <w:t>(172,145,947)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1497B4F" w14:textId="77777777" w:rsidR="00FA79AD" w:rsidRPr="00AD6749" w:rsidRDefault="00FA79AD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0C44DE" w14:textId="606D5AEB" w:rsidR="00FA79AD" w:rsidRPr="00AD6749" w:rsidRDefault="00346EE3" w:rsidP="00346EE3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40BAB0D8" w14:textId="77777777" w:rsidR="00FA79AD" w:rsidRPr="00AD6749" w:rsidRDefault="00FA79AD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1F3126" w14:textId="5E45D3D8" w:rsidR="00FA79AD" w:rsidRPr="00AD6749" w:rsidRDefault="00346EE3" w:rsidP="00346EE3">
            <w:pPr>
              <w:ind w:left="-406" w:right="300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FA79AD" w:rsidRPr="00AD6749" w14:paraId="6E9932B0" w14:textId="77777777" w:rsidTr="00080C2F">
        <w:trPr>
          <w:trHeight w:hRule="exact" w:val="432"/>
        </w:trPr>
        <w:tc>
          <w:tcPr>
            <w:tcW w:w="4635" w:type="dxa"/>
            <w:shd w:val="clear" w:color="auto" w:fill="auto"/>
            <w:vAlign w:val="bottom"/>
          </w:tcPr>
          <w:p w14:paraId="5A7D4EF5" w14:textId="2FC81FFD" w:rsidR="004C7795" w:rsidRDefault="00E11D6C" w:rsidP="004C7795">
            <w:pPr>
              <w:jc w:val="left"/>
              <w:rPr>
                <w:rFonts w:ascii="Angsana New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 xml:space="preserve"> </w:t>
            </w:r>
            <w:r w:rsidR="004C7795">
              <w:rPr>
                <w:rFonts w:ascii="Angsana New" w:hAnsi="Angsana New"/>
                <w:b/>
                <w:bCs/>
                <w:color w:val="000000"/>
                <w:cs/>
              </w:rPr>
              <w:t>มูลค่าปัจจุบันของหนี้สินตามสัญญาเช่า</w:t>
            </w:r>
          </w:p>
          <w:p w14:paraId="2E53E34B" w14:textId="77777777" w:rsidR="00E11D6C" w:rsidRDefault="00E11D6C" w:rsidP="00E11D6C">
            <w:pPr>
              <w:jc w:val="left"/>
              <w:rPr>
                <w:rFonts w:ascii="Angsana New" w:hAnsi="Angsana New"/>
                <w:color w:val="000000"/>
                <w:u w:val="single"/>
                <w:lang w:eastAsia="en-US"/>
              </w:rPr>
            </w:pPr>
            <w:r>
              <w:rPr>
                <w:rFonts w:ascii="Angsana New" w:hAnsi="Angsana New"/>
                <w:color w:val="000000"/>
                <w:u w:val="single"/>
                <w:cs/>
              </w:rPr>
              <w:t>หัก</w:t>
            </w:r>
            <w:r>
              <w:rPr>
                <w:rFonts w:ascii="Angsana New" w:hAnsi="Angsana New"/>
                <w:color w:val="000000"/>
              </w:rPr>
              <w:t xml:space="preserve"> </w:t>
            </w:r>
            <w:r>
              <w:rPr>
                <w:rFonts w:ascii="Angsana New" w:hAnsi="Angsana New"/>
                <w:color w:val="000000"/>
                <w:cs/>
              </w:rPr>
              <w:t>ส่วนที่ถึงกำหนดชำระภายในหนึ่งปี</w:t>
            </w:r>
          </w:p>
          <w:p w14:paraId="0FEEB268" w14:textId="77777777" w:rsidR="00FA79AD" w:rsidRDefault="00FA79AD">
            <w:pPr>
              <w:ind w:firstLine="64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3EEB17" w14:textId="6F7A6B6C" w:rsidR="00FA79AD" w:rsidRPr="00346EE3" w:rsidRDefault="00F91D37" w:rsidP="00346EE3">
            <w:pPr>
              <w:ind w:right="51"/>
              <w:rPr>
                <w:b/>
                <w:bCs/>
                <w:cs/>
              </w:rPr>
            </w:pPr>
            <w:r w:rsidRPr="00346EE3">
              <w:rPr>
                <w:b/>
                <w:bCs/>
              </w:rPr>
              <w:t>153,131,228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FCDAABF" w14:textId="77777777" w:rsidR="00FA79AD" w:rsidRPr="00AD6749" w:rsidRDefault="00FA79AD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1C2F9E" w14:textId="0F0B260E" w:rsidR="00FA79AD" w:rsidRPr="00346EE3" w:rsidRDefault="00346EE3" w:rsidP="00346EE3">
            <w:pPr>
              <w:ind w:left="-406" w:right="262" w:hanging="90"/>
              <w:rPr>
                <w:rFonts w:cstheme="majorBidi"/>
                <w:b/>
                <w:bCs/>
              </w:rPr>
            </w:pPr>
            <w:r w:rsidRPr="00346EE3">
              <w:rPr>
                <w:rFonts w:cstheme="majorBidi"/>
                <w:b/>
                <w:bCs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545B65C9" w14:textId="77777777" w:rsidR="00FA79AD" w:rsidRPr="00346EE3" w:rsidRDefault="00FA79AD">
            <w:pPr>
              <w:ind w:left="-406" w:right="126" w:hanging="90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5CC25C" w14:textId="39BF9697" w:rsidR="00FA79AD" w:rsidRPr="00346EE3" w:rsidRDefault="00346EE3" w:rsidP="00346EE3">
            <w:pPr>
              <w:ind w:left="-406" w:right="300" w:hanging="90"/>
              <w:rPr>
                <w:rFonts w:cstheme="majorBidi"/>
                <w:b/>
                <w:bCs/>
              </w:rPr>
            </w:pPr>
            <w:r w:rsidRPr="00346EE3">
              <w:rPr>
                <w:rFonts w:cstheme="majorBidi"/>
                <w:b/>
                <w:bCs/>
              </w:rPr>
              <w:t>-</w:t>
            </w:r>
          </w:p>
        </w:tc>
      </w:tr>
      <w:tr w:rsidR="00FA79AD" w:rsidRPr="00AD6749" w14:paraId="71345948" w14:textId="77777777" w:rsidTr="00080C2F">
        <w:trPr>
          <w:trHeight w:hRule="exact" w:val="379"/>
        </w:trPr>
        <w:tc>
          <w:tcPr>
            <w:tcW w:w="4635" w:type="dxa"/>
            <w:shd w:val="clear" w:color="auto" w:fill="auto"/>
            <w:vAlign w:val="bottom"/>
          </w:tcPr>
          <w:p w14:paraId="648A70FC" w14:textId="6AC6C006" w:rsidR="00FA79AD" w:rsidRPr="00E11D6C" w:rsidRDefault="00E11D6C">
            <w:pPr>
              <w:ind w:firstLine="64"/>
              <w:jc w:val="left"/>
              <w:rPr>
                <w:color w:val="000000"/>
              </w:rPr>
            </w:pPr>
            <w:r w:rsidRPr="00E11D6C">
              <w:rPr>
                <w:color w:val="000000"/>
                <w:u w:val="single"/>
                <w:cs/>
              </w:rPr>
              <w:t>หัก</w:t>
            </w:r>
            <w:r w:rsidRPr="00E11D6C">
              <w:rPr>
                <w:color w:val="000000"/>
                <w:cs/>
              </w:rPr>
              <w:t xml:space="preserve"> ส่วนที่ถึงกำหนดชำระภายในหนึ่งปี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1D4DB0" w14:textId="40D96AEF" w:rsidR="00FA79AD" w:rsidRPr="00AD6749" w:rsidRDefault="00722832">
            <w:pPr>
              <w:rPr>
                <w:cs/>
              </w:rPr>
            </w:pPr>
            <w:r w:rsidRPr="00722832">
              <w:t>(4,684,500)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53A201F" w14:textId="77777777" w:rsidR="00FA79AD" w:rsidRPr="00AD6749" w:rsidRDefault="00FA79AD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EF0E2C" w14:textId="2C814CDC" w:rsidR="00FA79AD" w:rsidRPr="00AD6749" w:rsidRDefault="00346EE3" w:rsidP="00346EE3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1AFF5759" w14:textId="77777777" w:rsidR="00FA79AD" w:rsidRPr="00AD6749" w:rsidRDefault="00FA79AD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C6AEFF" w14:textId="776E6032" w:rsidR="00FA79AD" w:rsidRPr="00AD6749" w:rsidRDefault="00346EE3" w:rsidP="00346EE3">
            <w:pPr>
              <w:ind w:left="-406" w:right="300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FA79AD" w:rsidRPr="00AD6749" w14:paraId="354A1AF6" w14:textId="77777777" w:rsidTr="00080C2F">
        <w:trPr>
          <w:trHeight w:hRule="exact" w:val="371"/>
        </w:trPr>
        <w:tc>
          <w:tcPr>
            <w:tcW w:w="4635" w:type="dxa"/>
            <w:shd w:val="clear" w:color="auto" w:fill="auto"/>
            <w:vAlign w:val="bottom"/>
          </w:tcPr>
          <w:p w14:paraId="5443DAC9" w14:textId="1F2A2B34" w:rsidR="00FA79AD" w:rsidRDefault="00E11D6C">
            <w:pPr>
              <w:ind w:firstLine="64"/>
              <w:jc w:val="left"/>
              <w:rPr>
                <w:b/>
                <w:bCs/>
                <w:color w:val="000000"/>
              </w:rPr>
            </w:pPr>
            <w:r w:rsidRPr="00E11D6C">
              <w:rPr>
                <w:b/>
                <w:bCs/>
                <w:color w:val="000000"/>
                <w:cs/>
              </w:rPr>
              <w:t>สุทธิ</w:t>
            </w: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A2D3772" w14:textId="2143F749" w:rsidR="00FA79AD" w:rsidRPr="00346EE3" w:rsidRDefault="00346EE3" w:rsidP="00346EE3">
            <w:pPr>
              <w:ind w:right="51"/>
              <w:rPr>
                <w:b/>
                <w:bCs/>
                <w:cs/>
              </w:rPr>
            </w:pPr>
            <w:r w:rsidRPr="00346EE3">
              <w:rPr>
                <w:b/>
                <w:bCs/>
              </w:rPr>
              <w:t>148,446,728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3B4F5DE" w14:textId="77777777" w:rsidR="00FA79AD" w:rsidRPr="00AD6749" w:rsidRDefault="00FA79AD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0491D3E" w14:textId="221EB01A" w:rsidR="00FA79AD" w:rsidRPr="00346EE3" w:rsidRDefault="00346EE3" w:rsidP="00346EE3">
            <w:pPr>
              <w:ind w:left="-406" w:right="262" w:hanging="90"/>
              <w:rPr>
                <w:rFonts w:cstheme="majorBidi"/>
                <w:b/>
                <w:bCs/>
              </w:rPr>
            </w:pPr>
            <w:r w:rsidRPr="00346EE3">
              <w:rPr>
                <w:rFonts w:cstheme="majorBidi"/>
                <w:b/>
                <w:bCs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5FF393F6" w14:textId="77777777" w:rsidR="00FA79AD" w:rsidRPr="00346EE3" w:rsidRDefault="00FA79AD">
            <w:pPr>
              <w:ind w:left="-406" w:right="126" w:hanging="90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E80264D" w14:textId="0E56A193" w:rsidR="00FA79AD" w:rsidRPr="00346EE3" w:rsidRDefault="00346EE3" w:rsidP="00346EE3">
            <w:pPr>
              <w:ind w:left="-406" w:right="300" w:hanging="90"/>
              <w:rPr>
                <w:rFonts w:cstheme="majorBidi"/>
                <w:b/>
                <w:bCs/>
              </w:rPr>
            </w:pPr>
            <w:r w:rsidRPr="00346EE3">
              <w:rPr>
                <w:rFonts w:cstheme="majorBidi"/>
                <w:b/>
                <w:bCs/>
              </w:rPr>
              <w:t>-</w:t>
            </w:r>
          </w:p>
        </w:tc>
      </w:tr>
    </w:tbl>
    <w:p w14:paraId="32425906" w14:textId="77777777" w:rsidR="004C0346" w:rsidRDefault="004C0346" w:rsidP="004C0346">
      <w:pPr>
        <w:spacing w:before="240"/>
        <w:ind w:left="363"/>
        <w:jc w:val="left"/>
        <w:rPr>
          <w:rFonts w:cstheme="majorBidi"/>
          <w:b/>
          <w:bCs/>
        </w:rPr>
      </w:pPr>
    </w:p>
    <w:p w14:paraId="524C22F1" w14:textId="77777777" w:rsidR="00705E64" w:rsidRDefault="00705E64" w:rsidP="00357A4C">
      <w:pPr>
        <w:spacing w:before="240"/>
        <w:jc w:val="left"/>
        <w:rPr>
          <w:rFonts w:cstheme="majorBidi" w:hint="cs"/>
          <w:b/>
          <w:bCs/>
        </w:rPr>
      </w:pPr>
    </w:p>
    <w:p w14:paraId="4DDB1956" w14:textId="02592DE5" w:rsidR="007127BE" w:rsidRPr="00423FCB" w:rsidRDefault="007127BE" w:rsidP="00423FCB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423FCB">
        <w:rPr>
          <w:rFonts w:cstheme="majorBidi"/>
          <w:b/>
          <w:bCs/>
          <w:cs/>
        </w:rPr>
        <w:lastRenderedPageBreak/>
        <w:t>หนี้สินทางการเงินโทเคนดิจิทัล</w:t>
      </w:r>
    </w:p>
    <w:p w14:paraId="4D32D57A" w14:textId="7CD65297" w:rsidR="007127BE" w:rsidRPr="00EF58AE" w:rsidRDefault="007127BE" w:rsidP="00E57A00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หนี้สินทางการเงินโทเคนดิจิทัล</w:t>
      </w:r>
      <w:r w:rsidR="005E45EC"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  <w:cs/>
        </w:rPr>
        <w:t>ณ วันที่</w:t>
      </w:r>
      <w:r w:rsidRPr="00EF58AE">
        <w:rPr>
          <w:rFonts w:cstheme="majorBidi"/>
          <w:color w:val="000000" w:themeColor="text1"/>
        </w:rPr>
        <w:t xml:space="preserve"> </w:t>
      </w:r>
      <w:r w:rsidR="004E046D" w:rsidRPr="00EF58AE">
        <w:rPr>
          <w:rFonts w:cstheme="majorBidi"/>
          <w:color w:val="000000" w:themeColor="text1"/>
        </w:rPr>
        <w:t>3</w:t>
      </w:r>
      <w:r w:rsidR="009D613A" w:rsidRPr="00EF58AE">
        <w:rPr>
          <w:rFonts w:cstheme="majorBidi"/>
          <w:color w:val="000000" w:themeColor="text1"/>
        </w:rPr>
        <w:t xml:space="preserve">1 </w:t>
      </w:r>
      <w:r w:rsidR="009D613A" w:rsidRPr="00EF58AE">
        <w:rPr>
          <w:rFonts w:cstheme="majorBidi"/>
          <w:color w:val="000000" w:themeColor="text1"/>
          <w:cs/>
        </w:rPr>
        <w:t xml:space="preserve">มีนาคม </w:t>
      </w:r>
      <w:r w:rsidR="009D613A" w:rsidRPr="00EF58AE">
        <w:rPr>
          <w:rFonts w:cstheme="majorBidi"/>
          <w:color w:val="000000" w:themeColor="text1"/>
        </w:rPr>
        <w:t xml:space="preserve">2568 </w:t>
      </w:r>
      <w:r w:rsidR="0066748E" w:rsidRPr="00EF58AE">
        <w:rPr>
          <w:rFonts w:cstheme="majorBidi"/>
          <w:color w:val="000000" w:themeColor="text1"/>
          <w:cs/>
        </w:rPr>
        <w:t xml:space="preserve">และ </w:t>
      </w:r>
      <w:r w:rsidR="0066748E" w:rsidRPr="00EF58AE">
        <w:rPr>
          <w:rFonts w:cstheme="majorBidi"/>
          <w:color w:val="000000" w:themeColor="text1"/>
        </w:rPr>
        <w:t xml:space="preserve">31 </w:t>
      </w:r>
      <w:r w:rsidR="0066748E" w:rsidRPr="00EF58AE">
        <w:rPr>
          <w:rFonts w:cstheme="majorBidi"/>
          <w:color w:val="000000" w:themeColor="text1"/>
          <w:cs/>
        </w:rPr>
        <w:t xml:space="preserve">ธันวาคม </w:t>
      </w:r>
      <w:r w:rsidR="0066748E" w:rsidRPr="00EF58AE">
        <w:rPr>
          <w:rFonts w:cstheme="majorBidi"/>
          <w:color w:val="000000" w:themeColor="text1"/>
        </w:rPr>
        <w:t>2567</w:t>
      </w:r>
      <w:r w:rsidR="0066748E"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  <w:cs/>
        </w:rPr>
        <w:t>ประกอบด้วย</w:t>
      </w:r>
    </w:p>
    <w:tbl>
      <w:tblPr>
        <w:tblW w:w="9009" w:type="dxa"/>
        <w:tblInd w:w="26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789"/>
        <w:gridCol w:w="1980"/>
        <w:gridCol w:w="78"/>
        <w:gridCol w:w="1633"/>
        <w:gridCol w:w="81"/>
        <w:gridCol w:w="1448"/>
      </w:tblGrid>
      <w:tr w:rsidR="009D613A" w:rsidRPr="00EF58AE" w14:paraId="6DBC34A5" w14:textId="77777777" w:rsidTr="00C8204C">
        <w:trPr>
          <w:trHeight w:hRule="exact" w:val="388"/>
          <w:tblHeader/>
        </w:trPr>
        <w:tc>
          <w:tcPr>
            <w:tcW w:w="3789" w:type="dxa"/>
            <w:shd w:val="clear" w:color="auto" w:fill="auto"/>
            <w:vAlign w:val="bottom"/>
          </w:tcPr>
          <w:p w14:paraId="43285B34" w14:textId="77777777" w:rsidR="009D613A" w:rsidRPr="00EF58AE" w:rsidRDefault="009D613A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3FB97F" w14:textId="77D866B3" w:rsidR="009D613A" w:rsidRPr="00EF58AE" w:rsidRDefault="009D613A" w:rsidP="00080C2F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9D613A" w:rsidRPr="00EF58AE" w14:paraId="356B38B7" w14:textId="77777777" w:rsidTr="00C8204C">
        <w:trPr>
          <w:trHeight w:hRule="exact" w:val="388"/>
          <w:tblHeader/>
        </w:trPr>
        <w:tc>
          <w:tcPr>
            <w:tcW w:w="3789" w:type="dxa"/>
            <w:shd w:val="clear" w:color="auto" w:fill="auto"/>
            <w:vAlign w:val="bottom"/>
          </w:tcPr>
          <w:p w14:paraId="683C935A" w14:textId="77777777" w:rsidR="009D613A" w:rsidRPr="00EF58AE" w:rsidRDefault="009D613A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EDD5CF" w14:textId="77777777" w:rsidR="009D613A" w:rsidRPr="00EF58AE" w:rsidRDefault="009D613A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D30588B" w14:textId="77777777" w:rsidR="009D613A" w:rsidRPr="00EF58AE" w:rsidRDefault="009D613A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1872A" w14:textId="77777777" w:rsidR="009D613A" w:rsidRPr="00EF58AE" w:rsidRDefault="009D613A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66748E" w:rsidRPr="00EF58AE" w14:paraId="151D849E" w14:textId="77777777" w:rsidTr="00C8204C">
        <w:trPr>
          <w:trHeight w:hRule="exact" w:val="371"/>
          <w:tblHeader/>
        </w:trPr>
        <w:tc>
          <w:tcPr>
            <w:tcW w:w="3789" w:type="dxa"/>
            <w:shd w:val="clear" w:color="auto" w:fill="auto"/>
            <w:vAlign w:val="bottom"/>
          </w:tcPr>
          <w:p w14:paraId="6D6B91E1" w14:textId="77777777" w:rsidR="0066748E" w:rsidRPr="00EF58AE" w:rsidRDefault="0066748E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856EE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 xml:space="preserve">มีนาคม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ABBBB67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11618B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>มีนาคม</w:t>
            </w:r>
            <w:r w:rsidRPr="00EF58AE">
              <w:rPr>
                <w:rFonts w:cstheme="majorBidi"/>
                <w:b/>
                <w:bCs/>
              </w:rPr>
              <w:t xml:space="preserve"> 256</w:t>
            </w:r>
            <w:r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D7E664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AE5C73" w14:textId="025C86FE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>ธันวาคม</w:t>
            </w:r>
            <w:r w:rsidRPr="00EF58AE">
              <w:rPr>
                <w:rFonts w:cstheme="majorBidi"/>
                <w:b/>
                <w:bCs/>
              </w:rPr>
              <w:t xml:space="preserve"> 2567</w:t>
            </w:r>
          </w:p>
        </w:tc>
      </w:tr>
      <w:tr w:rsidR="0066748E" w:rsidRPr="00EF58AE" w14:paraId="07CE964B" w14:textId="77777777" w:rsidTr="009D3264">
        <w:trPr>
          <w:trHeight w:hRule="exact" w:val="352"/>
        </w:trPr>
        <w:tc>
          <w:tcPr>
            <w:tcW w:w="3789" w:type="dxa"/>
            <w:shd w:val="clear" w:color="auto" w:fill="auto"/>
            <w:vAlign w:val="center"/>
          </w:tcPr>
          <w:p w14:paraId="287556E6" w14:textId="7FECC01D" w:rsidR="0066748E" w:rsidRPr="00EF58AE" w:rsidRDefault="0066748E" w:rsidP="00080C2F">
            <w:pPr>
              <w:spacing w:line="340" w:lineRule="exact"/>
              <w:ind w:firstLine="64"/>
              <w:jc w:val="left"/>
              <w:rPr>
                <w:rFonts w:cstheme="majorBidi"/>
                <w:color w:val="000000"/>
                <w:cs/>
              </w:rPr>
            </w:pPr>
            <w:r w:rsidRPr="00EF58AE">
              <w:rPr>
                <w:rFonts w:cstheme="majorBidi"/>
                <w:color w:val="000000"/>
                <w:cs/>
              </w:rPr>
              <w:t>หนี้สินทางการเงินโทเคนดิจิทัล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3838E" w14:textId="4112D16A" w:rsidR="0066748E" w:rsidRPr="00AD6749" w:rsidRDefault="009D3264" w:rsidP="009453D1">
            <w:pPr>
              <w:spacing w:line="340" w:lineRule="exact"/>
              <w:ind w:right="57"/>
            </w:pPr>
            <w:r>
              <w:t>450,</w:t>
            </w:r>
            <w:r w:rsidR="009453D1">
              <w:t>000,000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0E2ABBCD" w14:textId="77777777" w:rsidR="0066748E" w:rsidRPr="00AD6749" w:rsidRDefault="0066748E" w:rsidP="00080C2F">
            <w:pPr>
              <w:spacing w:line="340" w:lineRule="exact"/>
              <w:ind w:right="-12"/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18735974" w14:textId="7D39FCD3" w:rsidR="0066748E" w:rsidRPr="00AD6749" w:rsidRDefault="009453D1" w:rsidP="00080C2F">
            <w:pPr>
              <w:spacing w:line="340" w:lineRule="exact"/>
              <w:ind w:right="57"/>
            </w:pPr>
            <w:r>
              <w:t>450,000,000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1C3B708A" w14:textId="77777777" w:rsidR="0066748E" w:rsidRPr="00AD6749" w:rsidRDefault="0066748E" w:rsidP="00080C2F">
            <w:pPr>
              <w:spacing w:line="340" w:lineRule="exact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F5916DB" w14:textId="73F603E9" w:rsidR="0066748E" w:rsidRPr="00AD6749" w:rsidRDefault="007223F9" w:rsidP="007223F9">
            <w:pPr>
              <w:spacing w:line="340" w:lineRule="exact"/>
              <w:ind w:right="328"/>
              <w:jc w:val="both"/>
            </w:pPr>
            <w:r>
              <w:t xml:space="preserve">                     </w:t>
            </w:r>
            <w:r w:rsidR="00AD6749">
              <w:t>-</w:t>
            </w:r>
          </w:p>
        </w:tc>
      </w:tr>
      <w:tr w:rsidR="009D3264" w:rsidRPr="00EF58AE" w14:paraId="1CB8F32C" w14:textId="77777777" w:rsidTr="009D3264">
        <w:trPr>
          <w:trHeight w:hRule="exact" w:val="352"/>
        </w:trPr>
        <w:tc>
          <w:tcPr>
            <w:tcW w:w="3789" w:type="dxa"/>
            <w:shd w:val="clear" w:color="auto" w:fill="auto"/>
            <w:vAlign w:val="center"/>
          </w:tcPr>
          <w:p w14:paraId="192E4ADC" w14:textId="5A2EA187" w:rsidR="009D3264" w:rsidRPr="00EF58AE" w:rsidRDefault="009D3264" w:rsidP="00080C2F">
            <w:pPr>
              <w:spacing w:line="340" w:lineRule="exact"/>
              <w:ind w:firstLine="64"/>
              <w:jc w:val="left"/>
              <w:rPr>
                <w:rFonts w:cstheme="majorBidi"/>
                <w:color w:val="000000"/>
                <w:cs/>
              </w:rPr>
            </w:pPr>
            <w:r>
              <w:rPr>
                <w:rFonts w:cstheme="majorBidi" w:hint="cs"/>
                <w:color w:val="000000"/>
                <w:cs/>
              </w:rPr>
              <w:t xml:space="preserve">บวก </w:t>
            </w:r>
            <w:r w:rsidR="001A5F69">
              <w:rPr>
                <w:rFonts w:cstheme="majorBidi" w:hint="cs"/>
                <w:color w:val="000000"/>
                <w:cs/>
              </w:rPr>
              <w:t>ผลตอบแทน</w:t>
            </w:r>
            <w:r>
              <w:rPr>
                <w:rFonts w:cstheme="majorBidi" w:hint="cs"/>
                <w:color w:val="000000"/>
                <w:cs/>
              </w:rPr>
              <w:t>ค้างจ่าย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FA8801" w14:textId="6AD7115F" w:rsidR="009D3264" w:rsidRDefault="009D3264" w:rsidP="00080C2F">
            <w:pPr>
              <w:spacing w:line="340" w:lineRule="exact"/>
              <w:ind w:right="57"/>
            </w:pPr>
            <w:r w:rsidRPr="00AD6749">
              <w:t xml:space="preserve">1,365,945         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9405D09" w14:textId="77777777" w:rsidR="009D3264" w:rsidRPr="00AD6749" w:rsidRDefault="009D3264" w:rsidP="00080C2F">
            <w:pPr>
              <w:spacing w:line="340" w:lineRule="exact"/>
              <w:ind w:right="-12"/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53E17D4" w14:textId="1465C5DD" w:rsidR="009D3264" w:rsidRDefault="009D3264" w:rsidP="00080C2F">
            <w:pPr>
              <w:spacing w:line="340" w:lineRule="exact"/>
              <w:ind w:right="57"/>
            </w:pPr>
            <w:r w:rsidRPr="00AD6749">
              <w:t xml:space="preserve">1,365,945         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1A251FFF" w14:textId="77777777" w:rsidR="009D3264" w:rsidRPr="00AD6749" w:rsidRDefault="009D3264" w:rsidP="00080C2F">
            <w:pPr>
              <w:spacing w:line="340" w:lineRule="exact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D493668" w14:textId="3CA3BCE0" w:rsidR="009D3264" w:rsidRDefault="00A94EB2" w:rsidP="00A94EB2">
            <w:pPr>
              <w:spacing w:line="340" w:lineRule="exact"/>
              <w:ind w:right="238"/>
              <w:jc w:val="both"/>
            </w:pPr>
            <w:r>
              <w:t xml:space="preserve">                    </w:t>
            </w:r>
            <w:r w:rsidR="007223F9">
              <w:t xml:space="preserve"> </w:t>
            </w:r>
            <w:r w:rsidR="008E4FF9">
              <w:t>-</w:t>
            </w:r>
          </w:p>
        </w:tc>
      </w:tr>
      <w:tr w:rsidR="0066748E" w:rsidRPr="00EF58AE" w14:paraId="08902D42" w14:textId="77777777" w:rsidTr="00C8204C">
        <w:trPr>
          <w:trHeight w:hRule="exact" w:val="387"/>
        </w:trPr>
        <w:tc>
          <w:tcPr>
            <w:tcW w:w="3789" w:type="dxa"/>
            <w:shd w:val="clear" w:color="auto" w:fill="auto"/>
            <w:vAlign w:val="center"/>
          </w:tcPr>
          <w:p w14:paraId="1B6880B5" w14:textId="446D6526" w:rsidR="0066748E" w:rsidRPr="00EF58AE" w:rsidRDefault="009D3264" w:rsidP="00080C2F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>
              <w:rPr>
                <w:rFonts w:cstheme="majorBidi" w:hint="cs"/>
                <w:cs/>
              </w:rPr>
              <w:t>หัก</w:t>
            </w:r>
            <w:r w:rsidR="0066748E" w:rsidRPr="00EF58AE">
              <w:rPr>
                <w:rFonts w:cstheme="majorBidi"/>
              </w:rPr>
              <w:t xml:space="preserve"> </w:t>
            </w:r>
            <w:r w:rsidR="00EC3609">
              <w:rPr>
                <w:rFonts w:cstheme="majorBidi" w:hint="cs"/>
                <w:cs/>
              </w:rPr>
              <w:t>ค่าใช้จ่ายทางตรง</w:t>
            </w:r>
            <w:r w:rsidR="0066748E" w:rsidRPr="00EF58AE">
              <w:rPr>
                <w:rFonts w:cstheme="majorBidi"/>
                <w:cs/>
              </w:rPr>
              <w:t>รอการตัดจำหน่าย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DDA79" w14:textId="142B67B5" w:rsidR="001A0985" w:rsidRPr="00AD6749" w:rsidRDefault="00847D97" w:rsidP="00080C2F">
            <w:pPr>
              <w:spacing w:line="340" w:lineRule="exact"/>
            </w:pPr>
            <w:r w:rsidRPr="00AD6749">
              <w:t>(15,740,693)</w:t>
            </w:r>
            <w:r w:rsidR="001A0985" w:rsidRPr="00AD6749">
              <w:t xml:space="preserve">         </w:t>
            </w:r>
            <w:proofErr w:type="gramStart"/>
            <w:r w:rsidR="001A0985" w:rsidRPr="00AD6749">
              <w:t xml:space="preserve">  </w:t>
            </w:r>
            <w:r w:rsidR="00C175EB" w:rsidRPr="00AD6749">
              <w:t xml:space="preserve"> (</w:t>
            </w:r>
            <w:proofErr w:type="gramEnd"/>
            <w:r w:rsidR="00C175EB" w:rsidRPr="00AD6749">
              <w:t xml:space="preserve">15,740,693.00) </w:t>
            </w:r>
            <w:r w:rsidR="001A0985" w:rsidRPr="00AD6749">
              <w:t>(15,740,693.00)</w:t>
            </w:r>
          </w:p>
          <w:p w14:paraId="131E61D8" w14:textId="77777777" w:rsidR="0066748E" w:rsidRPr="00AD6749" w:rsidRDefault="0066748E" w:rsidP="00080C2F">
            <w:pPr>
              <w:spacing w:line="340" w:lineRule="exact"/>
            </w:pPr>
          </w:p>
        </w:tc>
        <w:tc>
          <w:tcPr>
            <w:tcW w:w="78" w:type="dxa"/>
            <w:shd w:val="clear" w:color="auto" w:fill="auto"/>
            <w:vAlign w:val="center"/>
          </w:tcPr>
          <w:p w14:paraId="0F9C56E4" w14:textId="77777777" w:rsidR="0066748E" w:rsidRPr="00AD6749" w:rsidRDefault="0066748E" w:rsidP="00080C2F">
            <w:pPr>
              <w:spacing w:line="340" w:lineRule="exact"/>
              <w:ind w:right="-12"/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E1DE0" w14:textId="67564C69" w:rsidR="0066748E" w:rsidRPr="00AD6749" w:rsidRDefault="00AD6749" w:rsidP="00080C2F">
            <w:pPr>
              <w:spacing w:line="340" w:lineRule="exact"/>
              <w:ind w:right="-12"/>
            </w:pPr>
            <w:r>
              <w:t xml:space="preserve">       </w:t>
            </w:r>
            <w:r w:rsidR="00A84DDB">
              <w:rPr>
                <w:rFonts w:hint="cs"/>
                <w:cs/>
              </w:rPr>
              <w:t xml:space="preserve"> </w:t>
            </w:r>
            <w:r w:rsidR="00EA43E3" w:rsidRPr="00AD6749">
              <w:t>(15,740,693)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478D0B4B" w14:textId="77777777" w:rsidR="0066748E" w:rsidRPr="00AD6749" w:rsidRDefault="0066748E" w:rsidP="00080C2F">
            <w:pPr>
              <w:spacing w:line="340" w:lineRule="exact"/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0BE6" w14:textId="50CE2DB2" w:rsidR="0066748E" w:rsidRPr="00AD6749" w:rsidRDefault="007223F9" w:rsidP="007223F9">
            <w:pPr>
              <w:spacing w:line="340" w:lineRule="exact"/>
              <w:ind w:right="238"/>
              <w:jc w:val="both"/>
            </w:pPr>
            <w:r>
              <w:t xml:space="preserve">                     </w:t>
            </w:r>
            <w:r w:rsidR="00AD6749">
              <w:t>-</w:t>
            </w:r>
          </w:p>
        </w:tc>
      </w:tr>
      <w:tr w:rsidR="0066748E" w:rsidRPr="00EF58AE" w14:paraId="725E23C1" w14:textId="77777777" w:rsidTr="00C8204C">
        <w:trPr>
          <w:trHeight w:hRule="exact" w:val="352"/>
        </w:trPr>
        <w:tc>
          <w:tcPr>
            <w:tcW w:w="3789" w:type="dxa"/>
            <w:shd w:val="clear" w:color="auto" w:fill="auto"/>
            <w:vAlign w:val="center"/>
          </w:tcPr>
          <w:p w14:paraId="1E24E105" w14:textId="228F6B73" w:rsidR="0066748E" w:rsidRPr="00EF58AE" w:rsidRDefault="0066748E" w:rsidP="00080C2F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93E75" w14:textId="1A4FDBF1" w:rsidR="0066748E" w:rsidRPr="00080C2F" w:rsidRDefault="00AD6749" w:rsidP="00080C2F">
            <w:pPr>
              <w:spacing w:line="340" w:lineRule="exact"/>
              <w:ind w:right="57"/>
              <w:rPr>
                <w:b/>
                <w:bCs/>
              </w:rPr>
            </w:pPr>
            <w:r w:rsidRPr="00080C2F">
              <w:rPr>
                <w:b/>
                <w:bCs/>
              </w:rPr>
              <w:t xml:space="preserve">     </w:t>
            </w:r>
            <w:r w:rsidR="00A425F9" w:rsidRPr="00080C2F">
              <w:rPr>
                <w:b/>
                <w:bCs/>
              </w:rPr>
              <w:t xml:space="preserve"> </w:t>
            </w:r>
            <w:r w:rsidR="0059703D" w:rsidRPr="00080C2F">
              <w:rPr>
                <w:b/>
                <w:bCs/>
              </w:rPr>
              <w:t>435,625,252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343DC67A" w14:textId="77777777" w:rsidR="0066748E" w:rsidRPr="00080C2F" w:rsidRDefault="0066748E" w:rsidP="00080C2F">
            <w:pPr>
              <w:spacing w:line="340" w:lineRule="exact"/>
              <w:ind w:right="-12"/>
              <w:rPr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40419" w14:textId="3BC71D52" w:rsidR="0066748E" w:rsidRPr="00080C2F" w:rsidRDefault="00AD6749" w:rsidP="00080C2F">
            <w:pPr>
              <w:spacing w:line="340" w:lineRule="exact"/>
              <w:ind w:right="57"/>
              <w:rPr>
                <w:b/>
                <w:bCs/>
              </w:rPr>
            </w:pPr>
            <w:r w:rsidRPr="00080C2F">
              <w:rPr>
                <w:b/>
                <w:bCs/>
              </w:rPr>
              <w:t xml:space="preserve">      </w:t>
            </w:r>
            <w:r w:rsidR="000F62B0" w:rsidRPr="00080C2F">
              <w:rPr>
                <w:b/>
                <w:bCs/>
              </w:rPr>
              <w:t>435,625,252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6C4DFB63" w14:textId="77777777" w:rsidR="0066748E" w:rsidRPr="00AD6749" w:rsidRDefault="0066748E" w:rsidP="00080C2F">
            <w:pPr>
              <w:spacing w:line="340" w:lineRule="exact"/>
              <w:rPr>
                <w:b/>
                <w:bCs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1E9AC" w14:textId="6365BB45" w:rsidR="0066748E" w:rsidRPr="00080C2F" w:rsidRDefault="007223F9" w:rsidP="007223F9">
            <w:pPr>
              <w:spacing w:line="340" w:lineRule="exact"/>
              <w:ind w:right="3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AD6749" w:rsidRPr="00080C2F">
              <w:rPr>
                <w:b/>
                <w:bCs/>
              </w:rPr>
              <w:t>-</w:t>
            </w:r>
          </w:p>
        </w:tc>
      </w:tr>
      <w:tr w:rsidR="0066748E" w:rsidRPr="00EF58AE" w14:paraId="0471633E" w14:textId="77777777" w:rsidTr="00C8204C">
        <w:trPr>
          <w:trHeight w:hRule="exact" w:val="360"/>
        </w:trPr>
        <w:tc>
          <w:tcPr>
            <w:tcW w:w="3789" w:type="dxa"/>
            <w:shd w:val="clear" w:color="auto" w:fill="auto"/>
            <w:vAlign w:val="center"/>
          </w:tcPr>
          <w:p w14:paraId="2F2BC21A" w14:textId="519A0656" w:rsidR="0066748E" w:rsidRPr="00EF58AE" w:rsidRDefault="0066748E" w:rsidP="00080C2F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หั</w:t>
            </w:r>
            <w:r w:rsidR="00A84DDB">
              <w:rPr>
                <w:rFonts w:cstheme="majorBidi" w:hint="cs"/>
                <w:cs/>
              </w:rPr>
              <w:t>ก</w:t>
            </w:r>
            <w:r w:rsidRPr="00EF58AE">
              <w:rPr>
                <w:rFonts w:cstheme="majorBidi"/>
                <w:cs/>
              </w:rPr>
              <w:t xml:space="preserve"> ส่วนที่ถึงกำหนดชำระภายในหนึ่งปี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1F23" w14:textId="3D0D6D58" w:rsidR="0066748E" w:rsidRPr="00AD6749" w:rsidRDefault="002F2E97" w:rsidP="00080C2F">
            <w:pPr>
              <w:spacing w:line="340" w:lineRule="exact"/>
            </w:pPr>
            <w:r w:rsidRPr="00AD6749">
              <w:t>(37,377,838)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7E314453" w14:textId="77777777" w:rsidR="0066748E" w:rsidRPr="00AD6749" w:rsidRDefault="0066748E" w:rsidP="00080C2F">
            <w:pPr>
              <w:spacing w:line="340" w:lineRule="exact"/>
              <w:ind w:right="-12"/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71059" w14:textId="60BCA7D5" w:rsidR="0066748E" w:rsidRPr="00AD6749" w:rsidRDefault="000F62B0" w:rsidP="00080C2F">
            <w:pPr>
              <w:spacing w:line="340" w:lineRule="exact"/>
              <w:ind w:right="-12"/>
            </w:pPr>
            <w:r w:rsidRPr="00AD6749">
              <w:t>(37,377,838)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66DB0B42" w14:textId="77777777" w:rsidR="0066748E" w:rsidRPr="00AD6749" w:rsidRDefault="0066748E" w:rsidP="00080C2F">
            <w:pPr>
              <w:spacing w:line="340" w:lineRule="exact"/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BD683" w14:textId="38D02219" w:rsidR="0066748E" w:rsidRPr="00AD6749" w:rsidRDefault="007223F9" w:rsidP="007223F9">
            <w:pPr>
              <w:spacing w:line="340" w:lineRule="exact"/>
              <w:ind w:right="330"/>
              <w:jc w:val="both"/>
            </w:pPr>
            <w:r>
              <w:t xml:space="preserve">                     </w:t>
            </w:r>
            <w:r w:rsidR="00AD6749">
              <w:t>-</w:t>
            </w:r>
          </w:p>
        </w:tc>
      </w:tr>
      <w:tr w:rsidR="0066748E" w:rsidRPr="00EF58AE" w14:paraId="6B34CC5E" w14:textId="77777777" w:rsidTr="00C8204C">
        <w:trPr>
          <w:trHeight w:hRule="exact" w:val="388"/>
        </w:trPr>
        <w:tc>
          <w:tcPr>
            <w:tcW w:w="3789" w:type="dxa"/>
            <w:shd w:val="clear" w:color="auto" w:fill="auto"/>
            <w:vAlign w:val="center"/>
          </w:tcPr>
          <w:p w14:paraId="208E8CC4" w14:textId="642C6614" w:rsidR="0066748E" w:rsidRPr="00EF58AE" w:rsidRDefault="0066748E" w:rsidP="00080C2F">
            <w:pPr>
              <w:spacing w:line="340" w:lineRule="exact"/>
              <w:ind w:right="-338"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 xml:space="preserve">หนี้สินทางการเงินโทเคนดิจิทัล </w:t>
            </w:r>
            <w:r w:rsidRPr="00EF58AE">
              <w:rPr>
                <w:rFonts w:cstheme="majorBidi"/>
                <w:b/>
                <w:bCs/>
              </w:rPr>
              <w:t xml:space="preserve">- </w:t>
            </w:r>
            <w:r w:rsidRPr="00EF58AE">
              <w:rPr>
                <w:rFonts w:cstheme="majorBidi"/>
                <w:b/>
                <w:bCs/>
                <w:cs/>
              </w:rPr>
              <w:t>สุทธิ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BAF32D" w14:textId="38008994" w:rsidR="0066748E" w:rsidRPr="00AD6749" w:rsidRDefault="00AD6749" w:rsidP="00080C2F">
            <w:pPr>
              <w:spacing w:line="340" w:lineRule="exact"/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367034" w:rsidRPr="00AD6749">
              <w:rPr>
                <w:b/>
                <w:bCs/>
              </w:rPr>
              <w:t>398,247,414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7A0FD31F" w14:textId="77777777" w:rsidR="0066748E" w:rsidRPr="00AD6749" w:rsidRDefault="0066748E" w:rsidP="00080C2F">
            <w:pPr>
              <w:spacing w:line="340" w:lineRule="exact"/>
              <w:ind w:right="-12"/>
              <w:rPr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33AEE" w14:textId="5844CA88" w:rsidR="0066748E" w:rsidRPr="00AD6749" w:rsidRDefault="00AD6749" w:rsidP="00080C2F">
            <w:pPr>
              <w:spacing w:line="340" w:lineRule="exact"/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AD6749">
              <w:rPr>
                <w:b/>
                <w:bCs/>
              </w:rPr>
              <w:t>398,247,414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7E98A13C" w14:textId="77777777" w:rsidR="0066748E" w:rsidRPr="00AD6749" w:rsidRDefault="0066748E" w:rsidP="00080C2F">
            <w:pPr>
              <w:spacing w:line="340" w:lineRule="exact"/>
              <w:rPr>
                <w:b/>
                <w:bCs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6E86C3" w14:textId="2B7B110F" w:rsidR="0066748E" w:rsidRPr="00080C2F" w:rsidRDefault="007223F9" w:rsidP="007223F9">
            <w:pPr>
              <w:spacing w:line="340" w:lineRule="exact"/>
              <w:ind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AD6749" w:rsidRPr="00080C2F">
              <w:rPr>
                <w:b/>
                <w:bCs/>
              </w:rPr>
              <w:t>-</w:t>
            </w:r>
          </w:p>
        </w:tc>
      </w:tr>
    </w:tbl>
    <w:p w14:paraId="0739EE1A" w14:textId="1B937D36" w:rsidR="00C80B80" w:rsidRPr="00EF58AE" w:rsidRDefault="00C80B80" w:rsidP="004C0346">
      <w:pPr>
        <w:pStyle w:val="ListParagraph"/>
        <w:spacing w:before="120"/>
        <w:ind w:left="360"/>
        <w:contextualSpacing w:val="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การเปลี่ยนแปลงของหนี้สินทางการเงินโทเคนดิจิทัล</w:t>
      </w:r>
      <w:r w:rsidR="0066748E" w:rsidRPr="00EF58AE">
        <w:rPr>
          <w:rFonts w:cstheme="majorBidi"/>
          <w:cs/>
        </w:rPr>
        <w:t>ในงบการเงินรวม</w:t>
      </w:r>
      <w:r w:rsidR="0066748E" w:rsidRPr="00EF58AE">
        <w:rPr>
          <w:rFonts w:cstheme="majorBidi"/>
          <w:color w:val="000000" w:themeColor="text1"/>
          <w:cs/>
        </w:rPr>
        <w:t>สำหรับ</w:t>
      </w:r>
      <w:r w:rsidR="00EC42F7">
        <w:rPr>
          <w:rFonts w:cstheme="majorBidi" w:hint="cs"/>
          <w:color w:val="000000" w:themeColor="text1"/>
          <w:cs/>
        </w:rPr>
        <w:t>งวดสามเดือน</w:t>
      </w:r>
      <w:r w:rsidR="00E0069C">
        <w:rPr>
          <w:rFonts w:cstheme="majorBidi" w:hint="cs"/>
          <w:color w:val="000000" w:themeColor="text1"/>
          <w:cs/>
        </w:rPr>
        <w:t>สิ้นสุด</w:t>
      </w:r>
      <w:r w:rsidR="0066748E" w:rsidRPr="00EF58AE">
        <w:rPr>
          <w:rFonts w:cstheme="majorBidi"/>
          <w:color w:val="000000" w:themeColor="text1"/>
          <w:cs/>
        </w:rPr>
        <w:t xml:space="preserve">วันที่ </w:t>
      </w:r>
      <w:r w:rsidR="0066748E" w:rsidRPr="00EF58AE">
        <w:rPr>
          <w:rFonts w:cstheme="majorBidi"/>
          <w:color w:val="000000" w:themeColor="text1"/>
        </w:rPr>
        <w:t xml:space="preserve">31 </w:t>
      </w:r>
      <w:r w:rsidR="0066748E" w:rsidRPr="00EF58AE">
        <w:rPr>
          <w:rFonts w:cstheme="majorBidi"/>
          <w:color w:val="000000" w:themeColor="text1"/>
          <w:cs/>
        </w:rPr>
        <w:t xml:space="preserve">มีนาคม </w:t>
      </w:r>
      <w:r w:rsidR="0066748E" w:rsidRPr="00EF58AE">
        <w:rPr>
          <w:rFonts w:cstheme="majorBidi"/>
          <w:color w:val="000000" w:themeColor="text1"/>
        </w:rPr>
        <w:t>2568</w:t>
      </w:r>
      <w:r w:rsidR="0066748E" w:rsidRPr="00EF58AE">
        <w:rPr>
          <w:rFonts w:cstheme="majorBidi"/>
          <w:color w:val="000000" w:themeColor="text1"/>
          <w:cs/>
        </w:rPr>
        <w:t xml:space="preserve"> และในงบการเงินเฉพาะกิจการ</w:t>
      </w:r>
      <w:r w:rsidR="0066748E" w:rsidRPr="00EF58AE">
        <w:rPr>
          <w:rFonts w:cstheme="majorBidi"/>
          <w:cs/>
        </w:rPr>
        <w:t>สำหรับงวดสามเดือนสิ้นสุดวันที่</w:t>
      </w:r>
      <w:r w:rsidR="0066748E" w:rsidRPr="00EF58AE">
        <w:rPr>
          <w:rFonts w:cstheme="majorBidi"/>
        </w:rPr>
        <w:t xml:space="preserve"> 31</w:t>
      </w:r>
      <w:r w:rsidR="0066748E" w:rsidRPr="00EF58AE">
        <w:rPr>
          <w:rFonts w:cstheme="majorBidi"/>
          <w:cs/>
        </w:rPr>
        <w:t xml:space="preserve"> มีนาคม </w:t>
      </w:r>
      <w:r w:rsidR="0066748E" w:rsidRPr="00EF58AE">
        <w:rPr>
          <w:rFonts w:cstheme="majorBidi"/>
        </w:rPr>
        <w:t>256</w:t>
      </w:r>
      <w:r w:rsidR="0066748E" w:rsidRPr="00EF58AE">
        <w:rPr>
          <w:rFonts w:cstheme="majorBidi"/>
          <w:cs/>
        </w:rPr>
        <w:t>8</w:t>
      </w:r>
      <w:r w:rsidR="0066748E" w:rsidRPr="00EF58AE">
        <w:rPr>
          <w:rFonts w:cstheme="majorBidi"/>
        </w:rPr>
        <w:t xml:space="preserve"> </w:t>
      </w:r>
      <w:r w:rsidR="0066748E" w:rsidRPr="00EF58AE">
        <w:rPr>
          <w:rFonts w:cstheme="majorBidi"/>
          <w:cs/>
        </w:rPr>
        <w:t xml:space="preserve">และ </w:t>
      </w:r>
      <w:r w:rsidR="0066748E" w:rsidRPr="00EF58AE">
        <w:rPr>
          <w:rFonts w:cstheme="majorBidi"/>
        </w:rPr>
        <w:t>2567</w:t>
      </w:r>
      <w:r w:rsidR="0066748E" w:rsidRPr="00EF58AE">
        <w:rPr>
          <w:rFonts w:cstheme="majorBidi"/>
          <w:cs/>
        </w:rPr>
        <w:t xml:space="preserve"> </w:t>
      </w:r>
      <w:r w:rsidRPr="00EF58AE">
        <w:rPr>
          <w:rFonts w:cstheme="majorBidi"/>
          <w:color w:val="000000" w:themeColor="text1"/>
          <w:cs/>
        </w:rPr>
        <w:t>มี</w:t>
      </w:r>
      <w:r w:rsidR="0066748E" w:rsidRPr="00EF58AE">
        <w:rPr>
          <w:rFonts w:cstheme="majorBidi"/>
          <w:color w:val="000000" w:themeColor="text1"/>
          <w:cs/>
        </w:rPr>
        <w:t>ดังนี้</w:t>
      </w:r>
    </w:p>
    <w:tbl>
      <w:tblPr>
        <w:tblW w:w="8984" w:type="dxa"/>
        <w:tblInd w:w="26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789"/>
        <w:gridCol w:w="1980"/>
        <w:gridCol w:w="90"/>
        <w:gridCol w:w="1644"/>
        <w:gridCol w:w="81"/>
        <w:gridCol w:w="1400"/>
      </w:tblGrid>
      <w:tr w:rsidR="0066748E" w:rsidRPr="00EF58AE" w14:paraId="7B1F3F0A" w14:textId="77777777" w:rsidTr="00AB3DD4">
        <w:trPr>
          <w:trHeight w:hRule="exact" w:val="342"/>
          <w:tblHeader/>
        </w:trPr>
        <w:tc>
          <w:tcPr>
            <w:tcW w:w="3789" w:type="dxa"/>
            <w:shd w:val="clear" w:color="auto" w:fill="auto"/>
            <w:vAlign w:val="bottom"/>
          </w:tcPr>
          <w:p w14:paraId="26ADD64F" w14:textId="77777777" w:rsidR="0066748E" w:rsidRPr="00EF58AE" w:rsidRDefault="0066748E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519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0363F9" w14:textId="4F11541A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66748E" w:rsidRPr="00EF58AE" w14:paraId="5B721450" w14:textId="77777777" w:rsidTr="00AB3DD4">
        <w:trPr>
          <w:trHeight w:hRule="exact" w:val="370"/>
          <w:tblHeader/>
        </w:trPr>
        <w:tc>
          <w:tcPr>
            <w:tcW w:w="3789" w:type="dxa"/>
            <w:shd w:val="clear" w:color="auto" w:fill="auto"/>
            <w:vAlign w:val="bottom"/>
          </w:tcPr>
          <w:p w14:paraId="78C25EF0" w14:textId="77777777" w:rsidR="0066748E" w:rsidRPr="00EF58AE" w:rsidRDefault="0066748E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C10437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ECB8288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5B58FF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7A2EDD" w:rsidRPr="00EF58AE" w14:paraId="13DE8907" w14:textId="77777777" w:rsidTr="00306831">
        <w:trPr>
          <w:trHeight w:hRule="exact" w:val="352"/>
          <w:tblHeader/>
        </w:trPr>
        <w:tc>
          <w:tcPr>
            <w:tcW w:w="3789" w:type="dxa"/>
            <w:shd w:val="clear" w:color="auto" w:fill="auto"/>
            <w:vAlign w:val="bottom"/>
          </w:tcPr>
          <w:p w14:paraId="42822D8F" w14:textId="77777777" w:rsidR="007A2EDD" w:rsidRPr="00EF58AE" w:rsidRDefault="007A2EDD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71AA164" w14:textId="2B02E1FB" w:rsidR="007A2EDD" w:rsidRPr="00EF58AE" w:rsidRDefault="00CF22AB" w:rsidP="00306831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90" w:type="dxa"/>
            <w:shd w:val="clear" w:color="auto" w:fill="auto"/>
          </w:tcPr>
          <w:p w14:paraId="73AE3604" w14:textId="77777777" w:rsidR="007A2EDD" w:rsidRPr="00EF58AE" w:rsidRDefault="007A2EDD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5B3C99" w14:textId="68DEF5D2" w:rsidR="007A2EDD" w:rsidRPr="00EF58AE" w:rsidRDefault="007A2EDD" w:rsidP="00C8204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30B13E" w14:textId="77777777" w:rsidR="007A2EDD" w:rsidRPr="00EF58AE" w:rsidRDefault="007A2EDD" w:rsidP="00C8204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0C7482" w14:textId="4C89748C" w:rsidR="007A2EDD" w:rsidRPr="00EF58AE" w:rsidRDefault="007A2EDD" w:rsidP="00C8204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7</w:t>
            </w:r>
          </w:p>
        </w:tc>
      </w:tr>
      <w:tr w:rsidR="0066748E" w:rsidRPr="00EF58AE" w14:paraId="58173B92" w14:textId="77777777" w:rsidTr="002C71C1">
        <w:trPr>
          <w:trHeight w:hRule="exact" w:val="334"/>
        </w:trPr>
        <w:tc>
          <w:tcPr>
            <w:tcW w:w="3789" w:type="dxa"/>
            <w:shd w:val="clear" w:color="auto" w:fill="auto"/>
            <w:vAlign w:val="bottom"/>
          </w:tcPr>
          <w:p w14:paraId="5B3B974D" w14:textId="21BEF443" w:rsidR="0066748E" w:rsidRPr="00EF58AE" w:rsidRDefault="0066748E" w:rsidP="00080C2F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EF58AE">
              <w:rPr>
                <w:rFonts w:cstheme="majorBidi"/>
                <w:b/>
                <w:bCs/>
                <w:color w:val="000000"/>
                <w:cs/>
              </w:rPr>
              <w:t>ยอดคงเหลือต้นงวด</w:t>
            </w:r>
            <w:r w:rsidR="00DF6512">
              <w:rPr>
                <w:rFonts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2842EF" w14:textId="06D202E4" w:rsidR="0066748E" w:rsidRPr="00C8204C" w:rsidRDefault="001B06C3" w:rsidP="001B06C3">
            <w:pPr>
              <w:spacing w:line="340" w:lineRule="exact"/>
              <w:ind w:right="244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-</w:t>
            </w:r>
            <w:r w:rsidR="009B0F2F" w:rsidRPr="00C8204C">
              <w:rPr>
                <w:rFonts w:cstheme="majorBidi"/>
                <w:b/>
                <w:bCs/>
              </w:rPr>
              <w:t xml:space="preserve">         </w:t>
            </w:r>
            <w:r w:rsidR="00835566" w:rsidRPr="00C8204C">
              <w:rPr>
                <w:rFonts w:cstheme="majorBidi"/>
                <w:b/>
                <w:bCs/>
              </w:rPr>
              <w:t xml:space="preserve"> </w:t>
            </w:r>
            <w:r w:rsidR="009B0F2F" w:rsidRPr="00C8204C">
              <w:rPr>
                <w:rFonts w:cstheme="majorBidi"/>
                <w:b/>
                <w:bCs/>
              </w:rPr>
              <w:t xml:space="preserve">    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B9C9C1F" w14:textId="77777777" w:rsidR="0066748E" w:rsidRPr="00EF58AE" w:rsidRDefault="0066748E" w:rsidP="008E4FF9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221E2E2D" w14:textId="5809FDC7" w:rsidR="0066748E" w:rsidRPr="00EF58AE" w:rsidRDefault="00835566" w:rsidP="002C71C1">
            <w:pPr>
              <w:spacing w:line="340" w:lineRule="exact"/>
              <w:ind w:right="352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7ADE30D0" w14:textId="77777777" w:rsidR="0066748E" w:rsidRPr="00EF58AE" w:rsidRDefault="0066748E" w:rsidP="008E4FF9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39038BCE" w14:textId="154F267E" w:rsidR="0066748E" w:rsidRPr="00EF58AE" w:rsidRDefault="00610889" w:rsidP="008E4FF9">
            <w:pPr>
              <w:spacing w:line="340" w:lineRule="exact"/>
              <w:ind w:right="306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-</w:t>
            </w:r>
          </w:p>
        </w:tc>
      </w:tr>
      <w:tr w:rsidR="00505B39" w:rsidRPr="00EF58AE" w14:paraId="099B447B" w14:textId="77777777" w:rsidTr="002C71C1">
        <w:trPr>
          <w:trHeight w:hRule="exact" w:val="334"/>
        </w:trPr>
        <w:tc>
          <w:tcPr>
            <w:tcW w:w="3789" w:type="dxa"/>
            <w:shd w:val="clear" w:color="auto" w:fill="auto"/>
            <w:vAlign w:val="bottom"/>
          </w:tcPr>
          <w:p w14:paraId="178F465A" w14:textId="202DF108" w:rsidR="00505B39" w:rsidRPr="00EF58AE" w:rsidRDefault="00505B39" w:rsidP="00505B39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EF58AE">
              <w:rPr>
                <w:rFonts w:cstheme="majorBidi"/>
                <w:cs/>
              </w:rPr>
              <w:t>เพิ่มขึ้น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E8AB266" w14:textId="2F092C5D" w:rsidR="00505B39" w:rsidRPr="002C71C1" w:rsidRDefault="00505B39" w:rsidP="00505B39">
            <w:pPr>
              <w:spacing w:line="340" w:lineRule="exact"/>
              <w:ind w:left="334" w:right="64"/>
              <w:rPr>
                <w:rFonts w:cstheme="majorBidi"/>
              </w:rPr>
            </w:pPr>
            <w:r w:rsidRPr="00EA1952">
              <w:rPr>
                <w:cs/>
              </w:rPr>
              <w:t>450</w:t>
            </w:r>
            <w:r w:rsidRPr="00EA1952">
              <w:rPr>
                <w:rFonts w:cstheme="majorBidi"/>
              </w:rPr>
              <w:t>,</w:t>
            </w:r>
            <w:r w:rsidRPr="00EA1952">
              <w:rPr>
                <w:cs/>
              </w:rPr>
              <w:t>000</w:t>
            </w:r>
            <w:r w:rsidRPr="00EA1952">
              <w:rPr>
                <w:rFonts w:cstheme="majorBidi"/>
              </w:rPr>
              <w:t>,</w:t>
            </w:r>
            <w:r w:rsidRPr="00EA1952">
              <w:rPr>
                <w:cs/>
              </w:rPr>
              <w:t>000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9EAECBD" w14:textId="77777777" w:rsidR="00505B39" w:rsidRPr="00EF58AE" w:rsidRDefault="00505B39" w:rsidP="00505B39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2488E7E7" w14:textId="6D03E423" w:rsidR="00505B39" w:rsidRPr="00EA1952" w:rsidRDefault="00505B39" w:rsidP="00505B39">
            <w:pPr>
              <w:spacing w:line="340" w:lineRule="exact"/>
              <w:ind w:right="80"/>
              <w:rPr>
                <w:rFonts w:cstheme="majorBidi"/>
              </w:rPr>
            </w:pPr>
            <w:r w:rsidRPr="00EA1952">
              <w:rPr>
                <w:cs/>
              </w:rPr>
              <w:t>450</w:t>
            </w:r>
            <w:r w:rsidRPr="00EA1952">
              <w:rPr>
                <w:rFonts w:cstheme="majorBidi"/>
              </w:rPr>
              <w:t>,</w:t>
            </w:r>
            <w:r w:rsidRPr="00EA1952">
              <w:rPr>
                <w:cs/>
              </w:rPr>
              <w:t>000</w:t>
            </w:r>
            <w:r w:rsidRPr="00EA1952">
              <w:rPr>
                <w:rFonts w:cstheme="majorBidi"/>
              </w:rPr>
              <w:t>,</w:t>
            </w:r>
            <w:r w:rsidRPr="00EA1952">
              <w:rPr>
                <w:cs/>
              </w:rPr>
              <w:t>000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33354935" w14:textId="77777777" w:rsidR="00505B39" w:rsidRPr="00EA1952" w:rsidRDefault="00505B39" w:rsidP="00505B39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1E464A40" w14:textId="77777777" w:rsidR="00505B39" w:rsidRDefault="00505B39" w:rsidP="00505B39">
            <w:pPr>
              <w:spacing w:line="340" w:lineRule="exact"/>
              <w:ind w:right="306"/>
              <w:rPr>
                <w:rFonts w:cstheme="majorBidi"/>
                <w:b/>
                <w:bCs/>
              </w:rPr>
            </w:pPr>
          </w:p>
        </w:tc>
      </w:tr>
      <w:tr w:rsidR="00505B39" w:rsidRPr="00EF58AE" w14:paraId="08B541AD" w14:textId="77777777" w:rsidTr="002C71C1">
        <w:trPr>
          <w:trHeight w:hRule="exact" w:val="369"/>
        </w:trPr>
        <w:tc>
          <w:tcPr>
            <w:tcW w:w="3789" w:type="dxa"/>
            <w:shd w:val="clear" w:color="auto" w:fill="auto"/>
            <w:vAlign w:val="bottom"/>
          </w:tcPr>
          <w:p w14:paraId="1B492BE8" w14:textId="31868EC5" w:rsidR="00505B39" w:rsidRDefault="00505B39" w:rsidP="00505B39">
            <w:pPr>
              <w:spacing w:line="340" w:lineRule="exact"/>
              <w:ind w:firstLine="64"/>
              <w:jc w:val="left"/>
              <w:rPr>
                <w:rFonts w:ascii="Angsana New" w:hAnsi="Angsana New"/>
                <w:color w:val="000000"/>
                <w:lang w:eastAsia="en-US"/>
              </w:rPr>
            </w:pPr>
            <w:r>
              <w:rPr>
                <w:rFonts w:ascii="Angsana New" w:hAnsi="Angsana New"/>
                <w:color w:val="000000"/>
                <w:cs/>
              </w:rPr>
              <w:t>ค่าใช้จ่ายทางตรงในการเสนอขายโทเคนดิจิทัล</w:t>
            </w:r>
          </w:p>
          <w:p w14:paraId="0E5532CC" w14:textId="028E17A6" w:rsidR="00505B39" w:rsidRPr="00EF58AE" w:rsidRDefault="00505B39" w:rsidP="00505B39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758A7F04" w14:textId="763FD2F7" w:rsidR="00505B39" w:rsidRPr="0093754C" w:rsidRDefault="00505B39" w:rsidP="00505B39">
            <w:pPr>
              <w:spacing w:line="340" w:lineRule="exact"/>
              <w:rPr>
                <w:rFonts w:cstheme="majorBidi"/>
              </w:rPr>
            </w:pPr>
            <w:r>
              <w:rPr>
                <w:rFonts w:cstheme="majorBidi"/>
              </w:rPr>
              <w:t xml:space="preserve">           </w:t>
            </w:r>
            <w:r>
              <w:rPr>
                <w:rFonts w:cstheme="majorBidi" w:hint="cs"/>
                <w:cs/>
              </w:rPr>
              <w:t xml:space="preserve"> </w:t>
            </w:r>
            <w:r w:rsidRPr="00842D1D">
              <w:rPr>
                <w:rFonts w:cstheme="majorBidi"/>
              </w:rPr>
              <w:t>(15,750,</w:t>
            </w:r>
            <w:r w:rsidRPr="002C71C1">
              <w:rPr>
                <w:rFonts w:ascii="Angsana New" w:hAnsi="Angsana New"/>
                <w:color w:val="000000"/>
              </w:rPr>
              <w:t>000</w:t>
            </w:r>
            <w:r w:rsidRPr="00842D1D">
              <w:rPr>
                <w:rFonts w:cstheme="majorBidi"/>
              </w:rPr>
              <w:t>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D37C485" w14:textId="77777777" w:rsidR="00505B39" w:rsidRPr="0093754C" w:rsidRDefault="00505B39" w:rsidP="00505B39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3F7B1D20" w14:textId="64D4A8B6" w:rsidR="00505B39" w:rsidRPr="0093754C" w:rsidRDefault="00505B39" w:rsidP="00505B39">
            <w:pPr>
              <w:tabs>
                <w:tab w:val="left" w:pos="1152"/>
              </w:tabs>
              <w:spacing w:line="340" w:lineRule="exact"/>
              <w:ind w:right="-49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           </w:t>
            </w:r>
            <w:r>
              <w:rPr>
                <w:rFonts w:cstheme="majorBidi" w:hint="cs"/>
                <w:cs/>
              </w:rPr>
              <w:t xml:space="preserve"> </w:t>
            </w:r>
            <w:r w:rsidRPr="00842D1D">
              <w:rPr>
                <w:rFonts w:cstheme="majorBidi"/>
              </w:rPr>
              <w:t>(15,750,</w:t>
            </w:r>
            <w:r w:rsidRPr="002C71C1">
              <w:rPr>
                <w:rFonts w:ascii="Angsana New" w:hAnsi="Angsana New"/>
                <w:color w:val="000000"/>
              </w:rPr>
              <w:t>000</w:t>
            </w:r>
            <w:r w:rsidRPr="00842D1D">
              <w:rPr>
                <w:rFonts w:cstheme="majorBidi"/>
              </w:rPr>
              <w:t>)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7119234C" w14:textId="77777777" w:rsidR="00505B39" w:rsidRPr="00EF58AE" w:rsidRDefault="00505B39" w:rsidP="00505B39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6C6C102B" w14:textId="188459A9" w:rsidR="00505B39" w:rsidRPr="00EF58AE" w:rsidRDefault="00505B39" w:rsidP="00505B39">
            <w:pPr>
              <w:spacing w:line="340" w:lineRule="exact"/>
              <w:ind w:right="30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505B39" w:rsidRPr="00EF58AE" w14:paraId="7AFA2D25" w14:textId="77777777" w:rsidTr="008721AC">
        <w:trPr>
          <w:trHeight w:hRule="exact" w:val="324"/>
        </w:trPr>
        <w:tc>
          <w:tcPr>
            <w:tcW w:w="3789" w:type="dxa"/>
            <w:shd w:val="clear" w:color="auto" w:fill="auto"/>
            <w:vAlign w:val="bottom"/>
          </w:tcPr>
          <w:p w14:paraId="7D060B8B" w14:textId="6A36AE87" w:rsidR="00505B39" w:rsidRPr="00EF58AE" w:rsidRDefault="00505B39" w:rsidP="00505B39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631803">
              <w:rPr>
                <w:rFonts w:ascii="Angsana New" w:hAnsi="Angsana New" w:hint="cs"/>
                <w:color w:val="000000"/>
                <w:cs/>
              </w:rPr>
              <w:t>ผลตอบแทนที่รับรู้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BF5DA84" w14:textId="7C5224D4" w:rsidR="00505B39" w:rsidRPr="00EF58AE" w:rsidRDefault="00505B39" w:rsidP="00505B39">
            <w:pPr>
              <w:spacing w:line="340" w:lineRule="exact"/>
              <w:ind w:right="65"/>
              <w:rPr>
                <w:rFonts w:cstheme="majorBidi"/>
              </w:rPr>
            </w:pPr>
            <w:r w:rsidRPr="009B0F2F">
              <w:rPr>
                <w:rFonts w:cstheme="majorBidi"/>
              </w:rPr>
              <w:t>1,365,945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1CCE014" w14:textId="77777777" w:rsidR="00505B39" w:rsidRPr="00EF58AE" w:rsidRDefault="00505B39" w:rsidP="00505B39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3BBD4F49" w14:textId="3E97529A" w:rsidR="00505B39" w:rsidRDefault="00505B39" w:rsidP="00505B39">
            <w:pPr>
              <w:spacing w:line="340" w:lineRule="exact"/>
              <w:ind w:right="80"/>
              <w:rPr>
                <w:rFonts w:cstheme="majorBidi"/>
              </w:rPr>
            </w:pPr>
            <w:r w:rsidRPr="009B0F2F">
              <w:rPr>
                <w:rFonts w:cstheme="majorBidi"/>
              </w:rPr>
              <w:t>1,365,945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68976C33" w14:textId="77777777" w:rsidR="00505B39" w:rsidRPr="00EF58AE" w:rsidRDefault="00505B39" w:rsidP="00505B39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141EC1B6" w14:textId="0A3D715B" w:rsidR="00505B39" w:rsidRPr="00EF58AE" w:rsidRDefault="00505B39" w:rsidP="00505B39">
            <w:pPr>
              <w:spacing w:line="340" w:lineRule="exact"/>
              <w:ind w:right="30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505B39" w:rsidRPr="00EF58AE" w14:paraId="77447B4B" w14:textId="77777777" w:rsidTr="005F5442">
        <w:trPr>
          <w:trHeight w:hRule="exact" w:val="369"/>
        </w:trPr>
        <w:tc>
          <w:tcPr>
            <w:tcW w:w="3789" w:type="dxa"/>
            <w:shd w:val="clear" w:color="auto" w:fill="auto"/>
            <w:vAlign w:val="bottom"/>
          </w:tcPr>
          <w:p w14:paraId="73182494" w14:textId="110C8D27" w:rsidR="00505B39" w:rsidRPr="00EF58AE" w:rsidRDefault="00505B39" w:rsidP="00505B39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>
              <w:rPr>
                <w:rFonts w:cstheme="majorBidi" w:hint="cs"/>
                <w:cs/>
              </w:rPr>
              <w:t>ตัดจำหน่ายค่าใช้จ่ายทางตรง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04045B8" w14:textId="4BE290E5" w:rsidR="00505B39" w:rsidRPr="009B0F2F" w:rsidRDefault="00505B39" w:rsidP="00505B39">
            <w:pPr>
              <w:spacing w:line="340" w:lineRule="exact"/>
              <w:ind w:right="65"/>
              <w:rPr>
                <w:rFonts w:cstheme="majorBidi"/>
              </w:rPr>
            </w:pPr>
            <w:r>
              <w:rPr>
                <w:rFonts w:cstheme="majorBidi"/>
              </w:rPr>
              <w:t>9,307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CBF5260" w14:textId="77777777" w:rsidR="00505B39" w:rsidRPr="00EF58AE" w:rsidRDefault="00505B39" w:rsidP="00505B39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12C7FF00" w14:textId="5A3DEA21" w:rsidR="00505B39" w:rsidRDefault="00505B39" w:rsidP="00505B39">
            <w:pPr>
              <w:spacing w:line="340" w:lineRule="exact"/>
              <w:ind w:right="80"/>
              <w:rPr>
                <w:rFonts w:cstheme="majorBidi"/>
              </w:rPr>
            </w:pPr>
            <w:r>
              <w:rPr>
                <w:rFonts w:cstheme="majorBidi"/>
              </w:rPr>
              <w:t>9,307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1D8E67DD" w14:textId="77777777" w:rsidR="00505B39" w:rsidRPr="00EF58AE" w:rsidRDefault="00505B39" w:rsidP="00505B39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7B3339FC" w14:textId="5167C721" w:rsidR="00505B39" w:rsidRDefault="00505B39" w:rsidP="00505B39">
            <w:pPr>
              <w:spacing w:line="340" w:lineRule="exact"/>
              <w:ind w:right="30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505B39" w:rsidRPr="00EF58AE" w14:paraId="454DA350" w14:textId="77777777" w:rsidTr="005F5442">
        <w:trPr>
          <w:trHeight w:hRule="exact" w:val="361"/>
        </w:trPr>
        <w:tc>
          <w:tcPr>
            <w:tcW w:w="3789" w:type="dxa"/>
            <w:shd w:val="clear" w:color="auto" w:fill="auto"/>
            <w:vAlign w:val="bottom"/>
          </w:tcPr>
          <w:p w14:paraId="563D6381" w14:textId="5B125E1E" w:rsidR="00505B39" w:rsidRPr="00EF58AE" w:rsidRDefault="00505B39" w:rsidP="00505B39">
            <w:pPr>
              <w:spacing w:line="340" w:lineRule="exact"/>
              <w:ind w:right="-338"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ยอดคงเหลือปลายงวด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1F36CA" w14:textId="4D03606E" w:rsidR="00505B39" w:rsidRPr="00A425F9" w:rsidRDefault="00505B39" w:rsidP="00505B39">
            <w:pPr>
              <w:spacing w:line="340" w:lineRule="exact"/>
              <w:ind w:right="65"/>
              <w:rPr>
                <w:rFonts w:cstheme="majorBidi"/>
                <w:b/>
                <w:bCs/>
              </w:rPr>
            </w:pPr>
            <w:r w:rsidRPr="00080C2F">
              <w:rPr>
                <w:b/>
                <w:bCs/>
              </w:rPr>
              <w:t xml:space="preserve">      435,625,252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24859E94" w14:textId="77777777" w:rsidR="00505B39" w:rsidRPr="00A425F9" w:rsidRDefault="00505B39" w:rsidP="00505B39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215A46" w14:textId="12F73CCD" w:rsidR="00505B39" w:rsidRPr="00A425F9" w:rsidRDefault="00505B39" w:rsidP="00505B39">
            <w:pPr>
              <w:spacing w:line="340" w:lineRule="exact"/>
              <w:ind w:right="80"/>
              <w:rPr>
                <w:rFonts w:cstheme="majorBidi"/>
                <w:b/>
                <w:bCs/>
              </w:rPr>
            </w:pPr>
            <w:r w:rsidRPr="00080C2F">
              <w:rPr>
                <w:b/>
                <w:bCs/>
              </w:rPr>
              <w:t>435,625,252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5B910658" w14:textId="77777777" w:rsidR="00505B39" w:rsidRPr="00A425F9" w:rsidRDefault="00505B39" w:rsidP="00505B39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5AD52C8" w14:textId="6448767B" w:rsidR="00505B39" w:rsidRPr="00A425F9" w:rsidRDefault="00505B39" w:rsidP="00505B39">
            <w:pPr>
              <w:spacing w:line="340" w:lineRule="exact"/>
              <w:ind w:right="306"/>
              <w:rPr>
                <w:rFonts w:cstheme="majorBidi"/>
                <w:b/>
                <w:bCs/>
              </w:rPr>
            </w:pPr>
            <w:r w:rsidRPr="00A425F9">
              <w:rPr>
                <w:rFonts w:cstheme="majorBidi"/>
                <w:b/>
                <w:bCs/>
              </w:rPr>
              <w:t>-</w:t>
            </w:r>
          </w:p>
        </w:tc>
      </w:tr>
    </w:tbl>
    <w:p w14:paraId="36D29B5A" w14:textId="3A5093DB" w:rsidR="007A2EDD" w:rsidRPr="00EF58AE" w:rsidRDefault="00035972" w:rsidP="007A2EDD">
      <w:pPr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การจัดสรร</w:t>
      </w:r>
      <w:r w:rsidR="00C7754C" w:rsidRPr="00EF58AE">
        <w:rPr>
          <w:rFonts w:cstheme="majorBidi"/>
          <w:color w:val="000000" w:themeColor="text1"/>
          <w:cs/>
        </w:rPr>
        <w:t>ผลตอบแทน</w:t>
      </w:r>
      <w:r w:rsidRPr="00EF58AE">
        <w:rPr>
          <w:rFonts w:cstheme="majorBidi"/>
          <w:color w:val="000000" w:themeColor="text1"/>
          <w:cs/>
        </w:rPr>
        <w:t>และเงินต้นทยอยคืน</w:t>
      </w:r>
      <w:r w:rsidR="00C7754C" w:rsidRPr="00EF58AE">
        <w:rPr>
          <w:rFonts w:cstheme="majorBidi"/>
          <w:color w:val="000000" w:themeColor="text1"/>
          <w:cs/>
        </w:rPr>
        <w:t>ให้แก่</w:t>
      </w:r>
      <w:r w:rsidR="007A2EDD" w:rsidRPr="00EF58AE">
        <w:rPr>
          <w:rFonts w:cstheme="majorBidi"/>
          <w:color w:val="000000" w:themeColor="text1"/>
          <w:cs/>
        </w:rPr>
        <w:t>ผู้ถือโทเคนดิจิทัลตามที่กำหนดไว้ในหนังสือชี้ชวน โดยสรุปมีดังนี้</w:t>
      </w:r>
    </w:p>
    <w:p w14:paraId="325C1B9C" w14:textId="5A86E6A2" w:rsidR="007A2EDD" w:rsidRPr="00EF58AE" w:rsidRDefault="00035972" w:rsidP="000E6F00">
      <w:pPr>
        <w:pStyle w:val="ListParagraph"/>
        <w:numPr>
          <w:ilvl w:val="0"/>
          <w:numId w:val="21"/>
        </w:numPr>
        <w:spacing w:before="8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กำหนดมูลค่าเงินต้นทยอยคืนเป็นรายไตรมาสในอัตราคงที่ร้อยละ </w:t>
      </w:r>
      <w:r w:rsidRPr="00EF58AE">
        <w:rPr>
          <w:rFonts w:cstheme="majorBidi"/>
          <w:color w:val="000000" w:themeColor="text1"/>
        </w:rPr>
        <w:t xml:space="preserve">1 </w:t>
      </w:r>
      <w:r w:rsidRPr="00EF58AE">
        <w:rPr>
          <w:rFonts w:cstheme="majorBidi"/>
          <w:color w:val="000000" w:themeColor="text1"/>
          <w:cs/>
        </w:rPr>
        <w:t>ของมูลค่าการระดมทุนครั้งแรก (</w:t>
      </w:r>
      <w:r w:rsidRPr="00EF58AE">
        <w:rPr>
          <w:rFonts w:cstheme="majorBidi"/>
          <w:color w:val="000000" w:themeColor="text1"/>
        </w:rPr>
        <w:t xml:space="preserve">4.5 </w:t>
      </w:r>
      <w:r w:rsidRPr="00EF58AE">
        <w:rPr>
          <w:rFonts w:cstheme="majorBidi"/>
          <w:color w:val="000000" w:themeColor="text1"/>
          <w:cs/>
        </w:rPr>
        <w:t>ล้านบาทต่อไตรมาส) ตลอดอายุโครงการ จำนวนโทเคนดิจิทัลที่ถูกคืนเงินต้นจะถูกเผาทำลายไปพร้อมกัน อย่างไรก็ดี ในกรณีที่เกิดเหตุการณ์ที่ส่งผลกระทบเชิงลบต่อผลการดำเนินงานของบริษัทจะส่งผลให้ผู้ถือโทเคนดิจิทัลไม่ได้รับเงินต้นทยอยคืนในไตรมาสนั้น แต่จำนวนโทเคนดิจิทัลของผู้ถือโทเคนดิจิทัลจะยังคงถูกเผาทำลาย ผู้ถือโทเคนจึงเสมือนขาดทุนเงินต้นทยอยคืนในไตรมาสดังกล่าว</w:t>
      </w:r>
    </w:p>
    <w:p w14:paraId="53B61EA0" w14:textId="6DEE4BDF" w:rsidR="00035972" w:rsidRDefault="004C551E" w:rsidP="00035972">
      <w:pPr>
        <w:pStyle w:val="ListParagraph"/>
        <w:numPr>
          <w:ilvl w:val="0"/>
          <w:numId w:val="21"/>
        </w:numPr>
        <w:spacing w:before="12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กระแสรายรับจากค่าเช่าสุทธิ</w:t>
      </w:r>
      <w:r w:rsidR="00035972" w:rsidRPr="00EF58AE">
        <w:rPr>
          <w:rFonts w:cstheme="majorBidi"/>
          <w:color w:val="000000" w:themeColor="text1"/>
          <w:cs/>
        </w:rPr>
        <w:t>ที่นำมาคำนวณเพื่อชำระคืนเงินต้นในส่วนของมูลค่ากระแสเงินสดคงเหลือที่เกินกว่ามูลค่าเงินต้นทยอยคืนในงวดนั้น ๆ จะถูกจัดสรรเป็นผลตอบแทนรายไตรมาสให้แก่ผู้ถือ</w:t>
      </w:r>
      <w:r w:rsidR="00B0639A" w:rsidRPr="00EF58AE">
        <w:rPr>
          <w:rFonts w:cstheme="majorBidi"/>
          <w:color w:val="000000" w:themeColor="text1"/>
          <w:cs/>
        </w:rPr>
        <w:t>โ</w:t>
      </w:r>
      <w:r w:rsidR="00035972" w:rsidRPr="00EF58AE">
        <w:rPr>
          <w:rFonts w:cstheme="majorBidi"/>
          <w:color w:val="000000" w:themeColor="text1"/>
          <w:cs/>
        </w:rPr>
        <w:t>ทเคนดิจิทัลเป็นลำดับถัดไป</w:t>
      </w:r>
    </w:p>
    <w:p w14:paraId="04963C46" w14:textId="0D008BA6" w:rsidR="007906F0" w:rsidRDefault="004C551E" w:rsidP="00E4033D">
      <w:pPr>
        <w:spacing w:after="12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บริษัทจะเริ่มคำนวณผลตอบแทนรายไตรมาสจากค่าเช่าสุทธิและเงินต้นทยอยคืนนับตั้งแต่วันที่กองทรัสต์ถูกก่อตั้งขึ้น </w:t>
      </w:r>
      <w:r w:rsidR="00455C7B">
        <w:rPr>
          <w:rFonts w:cstheme="majorBidi" w:hint="cs"/>
          <w:color w:val="000000" w:themeColor="text1"/>
          <w:cs/>
        </w:rPr>
        <w:t xml:space="preserve">        </w:t>
      </w:r>
      <w:r w:rsidRPr="00EF58AE">
        <w:rPr>
          <w:rFonts w:cstheme="majorBidi"/>
          <w:color w:val="000000" w:themeColor="text1"/>
          <w:cs/>
        </w:rPr>
        <w:t xml:space="preserve">ในกรณีที่รอบการจ่ายผลตอบแทนรายไตรมาสรอบแรกน้อยกว่า </w:t>
      </w:r>
      <w:r w:rsidRPr="00EF58AE">
        <w:rPr>
          <w:rFonts w:cstheme="majorBidi"/>
          <w:color w:val="000000" w:themeColor="text1"/>
        </w:rPr>
        <w:t xml:space="preserve">3 </w:t>
      </w:r>
      <w:r w:rsidRPr="00EF58AE">
        <w:rPr>
          <w:rFonts w:cstheme="majorBidi"/>
          <w:color w:val="000000" w:themeColor="text1"/>
          <w:cs/>
        </w:rPr>
        <w:t xml:space="preserve">เดือน </w:t>
      </w:r>
      <w:r w:rsidR="007068F4" w:rsidRPr="00EF58AE">
        <w:rPr>
          <w:rFonts w:cstheme="majorBidi"/>
          <w:color w:val="000000" w:themeColor="text1"/>
          <w:cs/>
        </w:rPr>
        <w:t>บริษัท</w:t>
      </w:r>
      <w:r w:rsidRPr="00EF58AE">
        <w:rPr>
          <w:rFonts w:cstheme="majorBidi"/>
          <w:color w:val="000000" w:themeColor="text1"/>
          <w:cs/>
        </w:rPr>
        <w:t>จะงดการจัดสรรผลตอบแทนรายไตรมาสจากค่าเช่าสุทธิและเงินต้นทยอยคืนในรอบการจ่ายนั้น โดยผลตอบแทนทั้งหมดที่เกิดขึ้นจะถูกสะสมเพื่อจัดสรรให้แก่ผู้ถือโทเคนดิจิทัลที่มีสิทธิได้รับในไตรมาสถัดไป</w:t>
      </w:r>
    </w:p>
    <w:p w14:paraId="6EBD63E1" w14:textId="77777777" w:rsidR="004C0346" w:rsidRDefault="004C0346" w:rsidP="00E4033D">
      <w:pPr>
        <w:spacing w:after="120"/>
        <w:ind w:left="360"/>
        <w:jc w:val="thaiDistribute"/>
        <w:rPr>
          <w:rFonts w:cstheme="majorBidi"/>
          <w:color w:val="000000" w:themeColor="text1"/>
        </w:rPr>
      </w:pPr>
    </w:p>
    <w:p w14:paraId="13D741CD" w14:textId="77777777" w:rsidR="00357A4C" w:rsidRDefault="00357A4C" w:rsidP="00E4033D">
      <w:pPr>
        <w:spacing w:after="120"/>
        <w:ind w:left="360"/>
        <w:jc w:val="thaiDistribute"/>
        <w:rPr>
          <w:rFonts w:cstheme="majorBidi" w:hint="cs"/>
          <w:color w:val="000000" w:themeColor="text1"/>
        </w:rPr>
      </w:pPr>
    </w:p>
    <w:p w14:paraId="3F25B49D" w14:textId="415E5007" w:rsidR="004F6CAC" w:rsidRPr="00EF58AE" w:rsidRDefault="004F6CAC" w:rsidP="00DB3043">
      <w:pPr>
        <w:numPr>
          <w:ilvl w:val="0"/>
          <w:numId w:val="1"/>
        </w:numPr>
        <w:tabs>
          <w:tab w:val="clear" w:pos="540"/>
          <w:tab w:val="num" w:pos="426"/>
        </w:tabs>
        <w:spacing w:before="240" w:after="120"/>
        <w:ind w:left="360"/>
        <w:jc w:val="left"/>
        <w:rPr>
          <w:rFonts w:cstheme="majorBidi"/>
          <w:b/>
          <w:bCs/>
        </w:rPr>
      </w:pPr>
      <w:bookmarkStart w:id="7" w:name="OLE_LINK1"/>
      <w:bookmarkStart w:id="8" w:name="OLE_LINK2"/>
      <w:r w:rsidRPr="00EF58AE">
        <w:rPr>
          <w:rFonts w:cstheme="majorBidi"/>
          <w:b/>
          <w:bCs/>
          <w:cs/>
        </w:rPr>
        <w:lastRenderedPageBreak/>
        <w:t>ภาษีเงินได้</w:t>
      </w:r>
    </w:p>
    <w:p w14:paraId="50C45FAE" w14:textId="11820763" w:rsidR="00D33A37" w:rsidRDefault="005B57A2" w:rsidP="0082062A">
      <w:pPr>
        <w:spacing w:before="120"/>
        <w:ind w:left="363" w:right="-14"/>
        <w:jc w:val="thaiDistribute"/>
        <w:rPr>
          <w:rFonts w:cstheme="majorBidi"/>
          <w:cs/>
        </w:rPr>
      </w:pPr>
      <w:r w:rsidRPr="00EF58AE">
        <w:rPr>
          <w:rFonts w:cstheme="majorBidi"/>
          <w:color w:val="000000" w:themeColor="text1"/>
          <w:cs/>
        </w:rPr>
        <w:t>รายการเคลื่อนไหวของ</w:t>
      </w:r>
      <w:r w:rsidR="005E45EC" w:rsidRPr="00EF58AE">
        <w:rPr>
          <w:rFonts w:cstheme="majorBidi"/>
          <w:color w:val="000000" w:themeColor="text1"/>
          <w:cs/>
        </w:rPr>
        <w:t>หนี้สิน</w:t>
      </w:r>
      <w:r w:rsidRPr="00EF58AE">
        <w:rPr>
          <w:rFonts w:cstheme="majorBidi"/>
          <w:color w:val="000000" w:themeColor="text1"/>
          <w:cs/>
        </w:rPr>
        <w:t>ภาษีเงินได้รอการตัดบัญชี</w:t>
      </w:r>
      <w:r w:rsidR="00685648" w:rsidRPr="00EF58AE">
        <w:rPr>
          <w:rFonts w:cstheme="majorBidi"/>
          <w:color w:val="000000" w:themeColor="text1"/>
          <w:cs/>
        </w:rPr>
        <w:t xml:space="preserve"> </w:t>
      </w:r>
      <w:r w:rsidR="00685648" w:rsidRPr="00EF58AE">
        <w:rPr>
          <w:rFonts w:cstheme="majorBidi"/>
          <w:color w:val="000000" w:themeColor="text1"/>
        </w:rPr>
        <w:t xml:space="preserve">- </w:t>
      </w:r>
      <w:r w:rsidR="00685648" w:rsidRPr="00EF58AE">
        <w:rPr>
          <w:rFonts w:cstheme="majorBidi"/>
          <w:color w:val="000000" w:themeColor="text1"/>
          <w:cs/>
        </w:rPr>
        <w:t xml:space="preserve">สุทธิ </w:t>
      </w:r>
      <w:r w:rsidR="003D3A3B" w:rsidRPr="00EF58AE">
        <w:rPr>
          <w:rFonts w:cstheme="majorBidi"/>
          <w:cs/>
        </w:rPr>
        <w:t>ในงบการเงินรวม</w:t>
      </w:r>
      <w:r w:rsidR="00027E79" w:rsidRPr="00EF58AE">
        <w:rPr>
          <w:rFonts w:cstheme="majorBidi"/>
          <w:color w:val="000000" w:themeColor="text1"/>
          <w:cs/>
        </w:rPr>
        <w:t>สำหรับ</w:t>
      </w:r>
      <w:r w:rsidR="00027E79">
        <w:rPr>
          <w:rFonts w:cstheme="majorBidi" w:hint="cs"/>
          <w:color w:val="000000" w:themeColor="text1"/>
          <w:cs/>
        </w:rPr>
        <w:t>งวดสามเดือนสิ้นสุด</w:t>
      </w:r>
      <w:r w:rsidR="008C67A0">
        <w:rPr>
          <w:rFonts w:cstheme="majorBidi"/>
          <w:color w:val="000000" w:themeColor="text1"/>
        </w:rPr>
        <w:t xml:space="preserve">               </w:t>
      </w:r>
      <w:r w:rsidR="00027E79" w:rsidRPr="00EF58AE">
        <w:rPr>
          <w:rFonts w:cstheme="majorBidi"/>
          <w:color w:val="000000" w:themeColor="text1"/>
          <w:cs/>
        </w:rPr>
        <w:t xml:space="preserve">วันที่ </w:t>
      </w:r>
      <w:r w:rsidR="00027E79" w:rsidRPr="00EF58AE">
        <w:rPr>
          <w:rFonts w:cstheme="majorBidi"/>
          <w:color w:val="000000" w:themeColor="text1"/>
        </w:rPr>
        <w:t xml:space="preserve">31 </w:t>
      </w:r>
      <w:r w:rsidR="00027E79" w:rsidRPr="00EF58AE">
        <w:rPr>
          <w:rFonts w:cstheme="majorBidi"/>
          <w:color w:val="000000" w:themeColor="text1"/>
          <w:cs/>
        </w:rPr>
        <w:t xml:space="preserve">มีนาคม </w:t>
      </w:r>
      <w:r w:rsidR="00027E79" w:rsidRPr="00EF58AE">
        <w:rPr>
          <w:rFonts w:cstheme="majorBidi"/>
          <w:color w:val="000000" w:themeColor="text1"/>
        </w:rPr>
        <w:t>2568</w:t>
      </w:r>
      <w:r w:rsidR="00027E79" w:rsidRPr="00EF58AE">
        <w:rPr>
          <w:rFonts w:cstheme="majorBidi"/>
          <w:color w:val="000000" w:themeColor="text1"/>
          <w:cs/>
        </w:rPr>
        <w:t xml:space="preserve"> และในงบการเงินเฉพาะกิจการ</w:t>
      </w:r>
      <w:r w:rsidR="00027E79" w:rsidRPr="00EF58AE">
        <w:rPr>
          <w:rFonts w:cstheme="majorBidi"/>
          <w:cs/>
        </w:rPr>
        <w:t>สำหรับงวดสามเดือนสิ้นสุดวันที่</w:t>
      </w:r>
      <w:r w:rsidR="00027E79" w:rsidRPr="00EF58AE">
        <w:rPr>
          <w:rFonts w:cstheme="majorBidi"/>
        </w:rPr>
        <w:t xml:space="preserve"> 31</w:t>
      </w:r>
      <w:r w:rsidR="00027E79" w:rsidRPr="00EF58AE">
        <w:rPr>
          <w:rFonts w:cstheme="majorBidi"/>
          <w:cs/>
        </w:rPr>
        <w:t xml:space="preserve"> มีนาคม </w:t>
      </w:r>
      <w:r w:rsidR="00027E79" w:rsidRPr="00EF58AE">
        <w:rPr>
          <w:rFonts w:cstheme="majorBidi"/>
        </w:rPr>
        <w:t>256</w:t>
      </w:r>
      <w:r w:rsidR="00027E79" w:rsidRPr="00EF58AE">
        <w:rPr>
          <w:rFonts w:cstheme="majorBidi"/>
          <w:cs/>
        </w:rPr>
        <w:t>8</w:t>
      </w:r>
      <w:r w:rsidR="00027E79" w:rsidRPr="00EF58AE">
        <w:rPr>
          <w:rFonts w:cstheme="majorBidi"/>
        </w:rPr>
        <w:t xml:space="preserve"> </w:t>
      </w:r>
      <w:r w:rsidR="00027E79" w:rsidRPr="00EF58AE">
        <w:rPr>
          <w:rFonts w:cstheme="majorBidi"/>
          <w:cs/>
        </w:rPr>
        <w:t xml:space="preserve">และ </w:t>
      </w:r>
      <w:r w:rsidR="00027E79" w:rsidRPr="00EF58AE">
        <w:rPr>
          <w:rFonts w:cstheme="majorBidi"/>
        </w:rPr>
        <w:t>2567</w:t>
      </w:r>
      <w:r w:rsidR="008C67A0">
        <w:rPr>
          <w:rFonts w:cstheme="majorBidi"/>
        </w:rPr>
        <w:t xml:space="preserve"> </w:t>
      </w:r>
      <w:r w:rsidR="008C67A0">
        <w:rPr>
          <w:rFonts w:cstheme="majorBidi" w:hint="cs"/>
          <w:cs/>
        </w:rPr>
        <w:t>มีดังนี้</w:t>
      </w:r>
    </w:p>
    <w:tbl>
      <w:tblPr>
        <w:tblW w:w="9121" w:type="dxa"/>
        <w:tblInd w:w="18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619"/>
        <w:gridCol w:w="1652"/>
        <w:gridCol w:w="1620"/>
      </w:tblGrid>
      <w:tr w:rsidR="0094371F" w:rsidRPr="00EF58AE" w14:paraId="5129C862" w14:textId="77777777" w:rsidTr="00080C2F">
        <w:trPr>
          <w:trHeight w:val="360"/>
          <w:tblHeader/>
        </w:trPr>
        <w:tc>
          <w:tcPr>
            <w:tcW w:w="4230" w:type="dxa"/>
            <w:tcBorders>
              <w:top w:val="nil"/>
            </w:tcBorders>
            <w:shd w:val="clear" w:color="auto" w:fill="auto"/>
            <w:vAlign w:val="center"/>
          </w:tcPr>
          <w:p w14:paraId="2E838575" w14:textId="77777777" w:rsidR="0094371F" w:rsidRPr="00EF58AE" w:rsidRDefault="0094371F" w:rsidP="00080C2F">
            <w:pPr>
              <w:spacing w:line="340" w:lineRule="exact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89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A3B37F" w14:textId="77777777" w:rsidR="0094371F" w:rsidRPr="00EF58AE" w:rsidRDefault="0094371F" w:rsidP="00080C2F">
            <w:pPr>
              <w:pBdr>
                <w:bottom w:val="single" w:sz="4" w:space="1" w:color="auto"/>
              </w:pBdr>
              <w:spacing w:line="340" w:lineRule="exact"/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หน่วย: บาท</w:t>
            </w:r>
          </w:p>
        </w:tc>
      </w:tr>
      <w:tr w:rsidR="0094371F" w:rsidRPr="00EF58AE" w14:paraId="4D63D047" w14:textId="77777777" w:rsidTr="00080C2F">
        <w:trPr>
          <w:trHeight w:val="360"/>
          <w:tblHeader/>
        </w:trPr>
        <w:tc>
          <w:tcPr>
            <w:tcW w:w="4230" w:type="dxa"/>
            <w:shd w:val="clear" w:color="auto" w:fill="auto"/>
            <w:vAlign w:val="center"/>
            <w:hideMark/>
          </w:tcPr>
          <w:p w14:paraId="4AF928C0" w14:textId="77777777" w:rsidR="0094371F" w:rsidRPr="00EF58AE" w:rsidRDefault="0094371F" w:rsidP="00080C2F">
            <w:pPr>
              <w:spacing w:line="340" w:lineRule="exact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891" w:type="dxa"/>
            <w:gridSpan w:val="3"/>
            <w:shd w:val="clear" w:color="auto" w:fill="auto"/>
            <w:vAlign w:val="center"/>
            <w:hideMark/>
          </w:tcPr>
          <w:p w14:paraId="539D1CB9" w14:textId="77777777" w:rsidR="0094371F" w:rsidRPr="00EF58AE" w:rsidRDefault="0094371F" w:rsidP="00080C2F">
            <w:pPr>
              <w:pBdr>
                <w:bottom w:val="single" w:sz="4" w:space="1" w:color="auto"/>
              </w:pBdr>
              <w:spacing w:line="340" w:lineRule="exact"/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งบการเงินรวม</w:t>
            </w:r>
          </w:p>
        </w:tc>
      </w:tr>
      <w:tr w:rsidR="004C0346" w:rsidRPr="00EF58AE" w14:paraId="3508BF99" w14:textId="77777777" w:rsidTr="00080C2F">
        <w:trPr>
          <w:trHeight w:val="360"/>
          <w:tblHeader/>
        </w:trPr>
        <w:tc>
          <w:tcPr>
            <w:tcW w:w="4230" w:type="dxa"/>
            <w:shd w:val="clear" w:color="auto" w:fill="auto"/>
            <w:vAlign w:val="bottom"/>
          </w:tcPr>
          <w:p w14:paraId="093A234A" w14:textId="77777777" w:rsidR="004C0346" w:rsidRPr="00EF58AE" w:rsidRDefault="004C0346" w:rsidP="004C0346">
            <w:pPr>
              <w:spacing w:line="340" w:lineRule="exact"/>
              <w:ind w:left="46"/>
              <w:jc w:val="left"/>
              <w:rPr>
                <w:rFonts w:eastAsia="Times New Roman" w:cstheme="majorBidi"/>
                <w:cs/>
                <w:lang w:eastAsia="en-US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6688C27" w14:textId="17F4BE56" w:rsidR="004C0346" w:rsidRPr="00EF58AE" w:rsidRDefault="004C0346" w:rsidP="004C0346">
            <w:pPr>
              <w:pBdr>
                <w:bottom w:val="single" w:sz="4" w:space="1" w:color="auto"/>
              </w:pBdr>
              <w:spacing w:line="340" w:lineRule="exact"/>
              <w:ind w:left="-136" w:right="-12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F58AE">
              <w:rPr>
                <w:rFonts w:cstheme="majorBidi"/>
                <w:b/>
                <w:bCs/>
                <w:cs/>
              </w:rPr>
              <w:t xml:space="preserve">ณ วันที่ </w:t>
            </w:r>
            <w:r w:rsidRPr="00EF58AE">
              <w:rPr>
                <w:rFonts w:cstheme="majorBidi"/>
                <w:b/>
                <w:bCs/>
                <w:cs/>
              </w:rPr>
              <w:br/>
            </w:r>
            <w:r w:rsidRPr="00EF58AE">
              <w:rPr>
                <w:rFonts w:cstheme="majorBidi"/>
                <w:b/>
                <w:bCs/>
              </w:rPr>
              <w:t xml:space="preserve">1 </w:t>
            </w:r>
            <w:r w:rsidRPr="00EF58AE">
              <w:rPr>
                <w:rFonts w:cstheme="majorBidi"/>
                <w:b/>
                <w:bCs/>
                <w:cs/>
              </w:rPr>
              <w:t>มกราคม</w:t>
            </w:r>
            <w:r w:rsidRPr="00EF58AE">
              <w:rPr>
                <w:rFonts w:cstheme="majorBidi"/>
                <w:b/>
                <w:bCs/>
              </w:rPr>
              <w:t xml:space="preserve"> 2568 </w:t>
            </w:r>
          </w:p>
        </w:tc>
        <w:tc>
          <w:tcPr>
            <w:tcW w:w="1652" w:type="dxa"/>
            <w:shd w:val="clear" w:color="auto" w:fill="auto"/>
            <w:vAlign w:val="bottom"/>
          </w:tcPr>
          <w:p w14:paraId="43D56579" w14:textId="77777777" w:rsidR="004C0346" w:rsidRPr="00EF58AE" w:rsidRDefault="004C0346" w:rsidP="004C034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eastAsia="Times New Roman" w:cstheme="majorBidi"/>
                <w:color w:val="000000"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กำไร (ขาดทุน)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CA29A5C" w14:textId="77777777" w:rsidR="004C0346" w:rsidRPr="00EF58AE" w:rsidRDefault="004C0346" w:rsidP="004C034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eastAsia="Times New Roman" w:cstheme="majorBidi"/>
                <w:color w:val="000000"/>
                <w:lang w:eastAsia="en-US"/>
              </w:rPr>
            </w:pPr>
            <w:r w:rsidRPr="00EF58AE">
              <w:rPr>
                <w:rFonts w:cstheme="majorBidi"/>
                <w:b/>
                <w:bCs/>
                <w:cs/>
              </w:rPr>
              <w:t>ณ วันที่</w:t>
            </w:r>
            <w:r w:rsidRPr="00EF58AE">
              <w:rPr>
                <w:rFonts w:cstheme="majorBidi"/>
                <w:b/>
                <w:bCs/>
                <w:cs/>
              </w:rPr>
              <w:br/>
            </w: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 xml:space="preserve">มีนาคม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</w:tr>
      <w:tr w:rsidR="0094371F" w:rsidRPr="00EF58AE" w14:paraId="0427022D" w14:textId="77777777" w:rsidTr="00080C2F">
        <w:trPr>
          <w:trHeight w:val="360"/>
        </w:trPr>
        <w:tc>
          <w:tcPr>
            <w:tcW w:w="4230" w:type="dxa"/>
            <w:shd w:val="clear" w:color="auto" w:fill="auto"/>
            <w:vAlign w:val="bottom"/>
          </w:tcPr>
          <w:p w14:paraId="2BAB13F2" w14:textId="77777777" w:rsidR="0094371F" w:rsidRPr="00EF58AE" w:rsidRDefault="0094371F" w:rsidP="00080C2F">
            <w:pPr>
              <w:spacing w:line="340" w:lineRule="exact"/>
              <w:ind w:left="46"/>
              <w:jc w:val="left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สินทรัพย์ภาษีเงินได้รอการตัดบัญชี</w:t>
            </w:r>
          </w:p>
        </w:tc>
        <w:tc>
          <w:tcPr>
            <w:tcW w:w="1619" w:type="dxa"/>
            <w:shd w:val="clear" w:color="auto" w:fill="auto"/>
            <w:vAlign w:val="bottom"/>
          </w:tcPr>
          <w:p w14:paraId="5D28E9B4" w14:textId="77777777" w:rsidR="0094371F" w:rsidRPr="00EF58AE" w:rsidRDefault="0094371F" w:rsidP="00080C2F">
            <w:pPr>
              <w:spacing w:line="340" w:lineRule="exac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652" w:type="dxa"/>
            <w:shd w:val="clear" w:color="auto" w:fill="auto"/>
            <w:vAlign w:val="bottom"/>
          </w:tcPr>
          <w:p w14:paraId="059A807A" w14:textId="77777777" w:rsidR="0094371F" w:rsidRPr="00EF58AE" w:rsidRDefault="0094371F" w:rsidP="00080C2F">
            <w:pPr>
              <w:spacing w:line="340" w:lineRule="exac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3F72E2" w14:textId="77777777" w:rsidR="0094371F" w:rsidRPr="00EF58AE" w:rsidRDefault="0094371F" w:rsidP="00080C2F">
            <w:pPr>
              <w:spacing w:line="340" w:lineRule="exact"/>
              <w:jc w:val="both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</w:tr>
      <w:tr w:rsidR="00072E6E" w:rsidRPr="00EF58AE" w14:paraId="4BF28CC9" w14:textId="77777777" w:rsidTr="00072E6E">
        <w:trPr>
          <w:trHeight w:val="360"/>
        </w:trPr>
        <w:tc>
          <w:tcPr>
            <w:tcW w:w="4230" w:type="dxa"/>
            <w:shd w:val="clear" w:color="auto" w:fill="auto"/>
            <w:vAlign w:val="bottom"/>
            <w:hideMark/>
          </w:tcPr>
          <w:p w14:paraId="678B230E" w14:textId="651B0C65" w:rsidR="00072E6E" w:rsidRPr="00EF58AE" w:rsidRDefault="00072E6E" w:rsidP="00072E6E">
            <w:pPr>
              <w:spacing w:line="340" w:lineRule="exact"/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A24BAD">
              <w:rPr>
                <w:rFonts w:eastAsia="Times New Roman"/>
                <w:color w:val="000000"/>
                <w:cs/>
                <w:lang w:eastAsia="en-US"/>
              </w:rPr>
              <w:t>หนี้สินตามสัญญาเช่า</w:t>
            </w:r>
          </w:p>
        </w:tc>
        <w:tc>
          <w:tcPr>
            <w:tcW w:w="1619" w:type="dxa"/>
            <w:shd w:val="clear" w:color="auto" w:fill="auto"/>
            <w:vAlign w:val="bottom"/>
          </w:tcPr>
          <w:p w14:paraId="5FCCBE74" w14:textId="0D40E52A" w:rsidR="00072E6E" w:rsidRPr="00EF58AE" w:rsidRDefault="00072E6E" w:rsidP="004D7D8D">
            <w:pPr>
              <w:spacing w:line="340" w:lineRule="exact"/>
              <w:ind w:right="346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eastAsia="Times New Roman" w:cstheme="majorBidi"/>
                <w:color w:val="000000"/>
                <w:lang w:eastAsia="en-US"/>
              </w:rPr>
              <w:t>-</w:t>
            </w:r>
          </w:p>
        </w:tc>
        <w:tc>
          <w:tcPr>
            <w:tcW w:w="1652" w:type="dxa"/>
            <w:shd w:val="clear" w:color="auto" w:fill="auto"/>
            <w:vAlign w:val="bottom"/>
          </w:tcPr>
          <w:p w14:paraId="4CB35755" w14:textId="7F11BF64" w:rsidR="00072E6E" w:rsidRPr="00072E6E" w:rsidRDefault="00072E6E" w:rsidP="00072E6E">
            <w:pPr>
              <w:tabs>
                <w:tab w:val="left" w:pos="1139"/>
              </w:tabs>
              <w:spacing w:line="340" w:lineRule="exact"/>
              <w:rPr>
                <w:rFonts w:eastAsia="Times New Roman" w:cstheme="majorBidi"/>
                <w:lang w:eastAsia="en-US"/>
              </w:rPr>
            </w:pPr>
            <w:r w:rsidRPr="00072E6E">
              <w:rPr>
                <w:rFonts w:ascii="Angsana New" w:hAnsi="Angsana New"/>
              </w:rPr>
              <w:t>30,626,246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72A4700" w14:textId="7BF63287" w:rsidR="00072E6E" w:rsidRPr="00072E6E" w:rsidRDefault="00072E6E" w:rsidP="00072E6E">
            <w:pPr>
              <w:spacing w:line="340" w:lineRule="exact"/>
              <w:rPr>
                <w:rFonts w:eastAsia="Times New Roman" w:cstheme="majorBidi"/>
                <w:lang w:eastAsia="en-US"/>
              </w:rPr>
            </w:pPr>
            <w:r w:rsidRPr="00072E6E">
              <w:rPr>
                <w:rFonts w:ascii="Angsana New" w:hAnsi="Angsana New"/>
              </w:rPr>
              <w:t>30,626,246</w:t>
            </w:r>
          </w:p>
        </w:tc>
      </w:tr>
      <w:tr w:rsidR="00072E6E" w:rsidRPr="00EF58AE" w14:paraId="36F48F15" w14:textId="77777777" w:rsidTr="00072E6E">
        <w:trPr>
          <w:trHeight w:val="360"/>
        </w:trPr>
        <w:tc>
          <w:tcPr>
            <w:tcW w:w="4230" w:type="dxa"/>
            <w:shd w:val="clear" w:color="auto" w:fill="auto"/>
            <w:vAlign w:val="bottom"/>
          </w:tcPr>
          <w:p w14:paraId="330FE74B" w14:textId="752A3382" w:rsidR="00072E6E" w:rsidRPr="00EF58AE" w:rsidRDefault="00072E6E" w:rsidP="00072E6E">
            <w:pPr>
              <w:spacing w:line="340" w:lineRule="exact"/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FE3FB0">
              <w:rPr>
                <w:rFonts w:eastAsia="Times New Roman"/>
                <w:color w:val="000000"/>
                <w:cs/>
                <w:lang w:eastAsia="en-US"/>
              </w:rPr>
              <w:t>ประมาณการหนี้สินไม่หมุนเวียนสำหรับผลประโยชน์</w:t>
            </w:r>
            <w:r>
              <w:rPr>
                <w:rFonts w:eastAsia="Times New Roman"/>
                <w:color w:val="000000"/>
                <w:lang w:eastAsia="en-US"/>
              </w:rPr>
              <w:br/>
              <w:t xml:space="preserve">     </w:t>
            </w:r>
            <w:r w:rsidRPr="00FE3FB0">
              <w:rPr>
                <w:rFonts w:eastAsia="Times New Roman"/>
                <w:color w:val="000000"/>
                <w:cs/>
                <w:lang w:eastAsia="en-US"/>
              </w:rPr>
              <w:t>พนักงาน</w:t>
            </w:r>
          </w:p>
        </w:tc>
        <w:tc>
          <w:tcPr>
            <w:tcW w:w="1619" w:type="dxa"/>
            <w:shd w:val="clear" w:color="auto" w:fill="auto"/>
            <w:vAlign w:val="bottom"/>
          </w:tcPr>
          <w:p w14:paraId="0428EDC9" w14:textId="0DA43834" w:rsidR="00072E6E" w:rsidRPr="00EF58AE" w:rsidRDefault="00072E6E" w:rsidP="005167C5">
            <w:pPr>
              <w:spacing w:line="340" w:lineRule="exact"/>
              <w:ind w:right="346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eastAsia="Times New Roman" w:cstheme="majorBidi"/>
                <w:color w:val="000000"/>
                <w:lang w:eastAsia="en-US"/>
              </w:rPr>
              <w:t>-</w:t>
            </w:r>
          </w:p>
        </w:tc>
        <w:tc>
          <w:tcPr>
            <w:tcW w:w="1652" w:type="dxa"/>
            <w:shd w:val="clear" w:color="auto" w:fill="auto"/>
            <w:vAlign w:val="bottom"/>
          </w:tcPr>
          <w:p w14:paraId="3136DAB6" w14:textId="4B1088F9" w:rsidR="00072E6E" w:rsidRPr="00072E6E" w:rsidRDefault="00072E6E" w:rsidP="00072E6E">
            <w:pPr>
              <w:tabs>
                <w:tab w:val="left" w:pos="1139"/>
              </w:tabs>
              <w:spacing w:line="340" w:lineRule="exact"/>
              <w:rPr>
                <w:rFonts w:eastAsia="Times New Roman" w:cstheme="majorBidi"/>
                <w:lang w:eastAsia="en-US"/>
              </w:rPr>
            </w:pPr>
            <w:r w:rsidRPr="00072E6E">
              <w:rPr>
                <w:rFonts w:ascii="Angsana New" w:hAnsi="Angsana New"/>
              </w:rPr>
              <w:t>32,558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07155C8" w14:textId="0D714272" w:rsidR="00072E6E" w:rsidRPr="00072E6E" w:rsidRDefault="00072E6E" w:rsidP="00072E6E">
            <w:pPr>
              <w:spacing w:line="340" w:lineRule="exact"/>
              <w:rPr>
                <w:rFonts w:eastAsia="Times New Roman" w:cstheme="majorBidi"/>
                <w:lang w:eastAsia="en-US"/>
              </w:rPr>
            </w:pPr>
            <w:r w:rsidRPr="00072E6E">
              <w:rPr>
                <w:rFonts w:ascii="Angsana New" w:hAnsi="Angsana New"/>
              </w:rPr>
              <w:t>32,558</w:t>
            </w:r>
          </w:p>
        </w:tc>
      </w:tr>
      <w:tr w:rsidR="00072E6E" w:rsidRPr="00EF58AE" w14:paraId="602634F7" w14:textId="77777777" w:rsidTr="00072E6E">
        <w:trPr>
          <w:trHeight w:val="360"/>
        </w:trPr>
        <w:tc>
          <w:tcPr>
            <w:tcW w:w="4230" w:type="dxa"/>
            <w:shd w:val="clear" w:color="auto" w:fill="auto"/>
            <w:vAlign w:val="bottom"/>
          </w:tcPr>
          <w:p w14:paraId="63CDA36A" w14:textId="044AD1DB" w:rsidR="00072E6E" w:rsidRPr="00FE3FB0" w:rsidRDefault="00072E6E" w:rsidP="00072E6E">
            <w:pPr>
              <w:spacing w:line="340" w:lineRule="exact"/>
              <w:ind w:left="46" w:right="-285"/>
              <w:jc w:val="left"/>
              <w:rPr>
                <w:rFonts w:eastAsia="Times New Roman"/>
                <w:color w:val="000000"/>
                <w:cs/>
                <w:lang w:eastAsia="en-US"/>
              </w:rPr>
            </w:pPr>
            <w:r w:rsidRPr="00D07112">
              <w:rPr>
                <w:rFonts w:eastAsia="Times New Roman"/>
                <w:color w:val="000000"/>
                <w:cs/>
                <w:lang w:eastAsia="en-US"/>
              </w:rPr>
              <w:t>เงินมัดจำลูกค้า</w:t>
            </w:r>
          </w:p>
        </w:tc>
        <w:tc>
          <w:tcPr>
            <w:tcW w:w="1619" w:type="dxa"/>
            <w:tcBorders>
              <w:bottom w:val="nil"/>
            </w:tcBorders>
            <w:shd w:val="clear" w:color="auto" w:fill="auto"/>
            <w:vAlign w:val="bottom"/>
          </w:tcPr>
          <w:p w14:paraId="6302F97D" w14:textId="700CE25A" w:rsidR="00072E6E" w:rsidRPr="00EF58AE" w:rsidRDefault="00072E6E" w:rsidP="005167C5">
            <w:pPr>
              <w:spacing w:line="340" w:lineRule="exact"/>
              <w:ind w:right="346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eastAsia="Times New Roman" w:cstheme="majorBidi"/>
                <w:color w:val="000000"/>
                <w:lang w:eastAsia="en-US"/>
              </w:rPr>
              <w:t>-</w:t>
            </w:r>
          </w:p>
        </w:tc>
        <w:tc>
          <w:tcPr>
            <w:tcW w:w="1652" w:type="dxa"/>
            <w:shd w:val="clear" w:color="auto" w:fill="auto"/>
            <w:vAlign w:val="bottom"/>
          </w:tcPr>
          <w:p w14:paraId="042A2467" w14:textId="4A88544D" w:rsidR="00072E6E" w:rsidRPr="00072E6E" w:rsidRDefault="00072E6E" w:rsidP="00072E6E">
            <w:pPr>
              <w:tabs>
                <w:tab w:val="left" w:pos="1139"/>
              </w:tabs>
              <w:spacing w:line="340" w:lineRule="exact"/>
              <w:rPr>
                <w:rFonts w:eastAsia="Times New Roman"/>
                <w:cs/>
                <w:lang w:eastAsia="en-US"/>
              </w:rPr>
            </w:pPr>
            <w:r w:rsidRPr="00072E6E">
              <w:rPr>
                <w:rFonts w:ascii="Angsana New" w:hAnsi="Angsana New"/>
              </w:rPr>
              <w:t>1,143,176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FC33DC9" w14:textId="69B67D80" w:rsidR="00072E6E" w:rsidRPr="00072E6E" w:rsidRDefault="00072E6E" w:rsidP="00072E6E">
            <w:pPr>
              <w:spacing w:line="340" w:lineRule="exact"/>
              <w:rPr>
                <w:rFonts w:eastAsia="Times New Roman" w:cstheme="majorBidi"/>
                <w:lang w:eastAsia="en-US"/>
              </w:rPr>
            </w:pPr>
            <w:r w:rsidRPr="00072E6E">
              <w:rPr>
                <w:rFonts w:ascii="Angsana New" w:hAnsi="Angsana New"/>
              </w:rPr>
              <w:t>1,143,176</w:t>
            </w:r>
          </w:p>
        </w:tc>
      </w:tr>
      <w:tr w:rsidR="00072E6E" w:rsidRPr="00EF58AE" w14:paraId="3EE6610D" w14:textId="77777777" w:rsidTr="00072E6E">
        <w:trPr>
          <w:trHeight w:val="360"/>
        </w:trPr>
        <w:tc>
          <w:tcPr>
            <w:tcW w:w="4230" w:type="dxa"/>
            <w:shd w:val="clear" w:color="auto" w:fill="auto"/>
            <w:vAlign w:val="bottom"/>
          </w:tcPr>
          <w:p w14:paraId="5F21DFA9" w14:textId="77777777" w:rsidR="00072E6E" w:rsidRPr="00EF58AE" w:rsidRDefault="00072E6E" w:rsidP="00072E6E">
            <w:pPr>
              <w:spacing w:line="340" w:lineRule="exact"/>
              <w:ind w:left="46"/>
              <w:jc w:val="left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รวมสินทรัพย์ภาษีเงินได้รอการตัดบัญชี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auto"/>
            <w:vAlign w:val="bottom"/>
          </w:tcPr>
          <w:p w14:paraId="318E37BA" w14:textId="7476EE96" w:rsidR="00072E6E" w:rsidRPr="00DC2ADB" w:rsidRDefault="00072E6E" w:rsidP="00C8204C">
            <w:pPr>
              <w:pBdr>
                <w:top w:val="single" w:sz="4" w:space="1" w:color="auto"/>
                <w:bottom w:val="single" w:sz="4" w:space="1" w:color="auto"/>
              </w:pBdr>
              <w:spacing w:line="340" w:lineRule="exact"/>
              <w:ind w:left="-106" w:right="-19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ajorBidi"/>
                <w:b/>
                <w:bCs/>
                <w:color w:val="000000"/>
                <w:lang w:eastAsia="en-US"/>
              </w:rPr>
              <w:t xml:space="preserve">            </w:t>
            </w:r>
            <w:r w:rsidR="005167C5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 xml:space="preserve">    </w:t>
            </w:r>
            <w:r w:rsidRPr="00DC2ADB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652" w:type="dxa"/>
            <w:shd w:val="clear" w:color="auto" w:fill="auto"/>
            <w:vAlign w:val="bottom"/>
          </w:tcPr>
          <w:p w14:paraId="37FCB289" w14:textId="34EB235D" w:rsidR="00072E6E" w:rsidRPr="00072E6E" w:rsidRDefault="00072E6E" w:rsidP="00072E6E">
            <w:pPr>
              <w:pBdr>
                <w:top w:val="single" w:sz="4" w:space="1" w:color="auto"/>
                <w:bottom w:val="single" w:sz="4" w:space="1" w:color="auto"/>
              </w:pBdr>
              <w:spacing w:line="340" w:lineRule="exact"/>
              <w:rPr>
                <w:rFonts w:eastAsia="Times New Roman" w:cstheme="majorBidi"/>
                <w:b/>
                <w:bCs/>
                <w:lang w:eastAsia="en-US"/>
              </w:rPr>
            </w:pPr>
            <w:r w:rsidRPr="00072E6E">
              <w:rPr>
                <w:rFonts w:ascii="Angsana New" w:hAnsi="Angsana New"/>
                <w:b/>
                <w:bCs/>
              </w:rPr>
              <w:t>31,801,980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45A150C" w14:textId="2FA15201" w:rsidR="00072E6E" w:rsidRPr="00072E6E" w:rsidRDefault="00072E6E" w:rsidP="00072E6E">
            <w:pPr>
              <w:pBdr>
                <w:top w:val="single" w:sz="4" w:space="1" w:color="auto"/>
                <w:bottom w:val="single" w:sz="4" w:space="1" w:color="auto"/>
              </w:pBdr>
              <w:spacing w:line="340" w:lineRule="exact"/>
              <w:rPr>
                <w:rFonts w:eastAsia="Times New Roman" w:cstheme="majorBidi"/>
                <w:b/>
                <w:bCs/>
                <w:lang w:eastAsia="en-US"/>
              </w:rPr>
            </w:pPr>
            <w:r w:rsidRPr="00072E6E">
              <w:rPr>
                <w:rFonts w:ascii="Angsana New" w:hAnsi="Angsana New"/>
                <w:b/>
                <w:bCs/>
              </w:rPr>
              <w:t>31,801,980</w:t>
            </w:r>
          </w:p>
        </w:tc>
      </w:tr>
      <w:tr w:rsidR="00072E6E" w:rsidRPr="00EF58AE" w14:paraId="1E525DE4" w14:textId="77777777" w:rsidTr="00072E6E">
        <w:trPr>
          <w:trHeight w:val="360"/>
        </w:trPr>
        <w:tc>
          <w:tcPr>
            <w:tcW w:w="4230" w:type="dxa"/>
            <w:shd w:val="clear" w:color="auto" w:fill="auto"/>
            <w:vAlign w:val="bottom"/>
            <w:hideMark/>
          </w:tcPr>
          <w:p w14:paraId="2725F495" w14:textId="77777777" w:rsidR="00072E6E" w:rsidRPr="00EF58AE" w:rsidRDefault="00072E6E" w:rsidP="00072E6E">
            <w:pPr>
              <w:spacing w:line="340" w:lineRule="exact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หนี้สินภาษีเงินได้รอการตัดบัญชี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auto"/>
            <w:vAlign w:val="bottom"/>
          </w:tcPr>
          <w:p w14:paraId="7624CF31" w14:textId="77777777" w:rsidR="00072E6E" w:rsidRPr="00EF58AE" w:rsidRDefault="00072E6E" w:rsidP="00C8204C">
            <w:pPr>
              <w:spacing w:line="340" w:lineRule="exact"/>
              <w:ind w:left="-106" w:right="-19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652" w:type="dxa"/>
            <w:shd w:val="clear" w:color="auto" w:fill="auto"/>
            <w:vAlign w:val="bottom"/>
          </w:tcPr>
          <w:p w14:paraId="7D2D8D8C" w14:textId="5AD3CFBF" w:rsidR="00072E6E" w:rsidRPr="00072E6E" w:rsidRDefault="00072E6E" w:rsidP="00072E6E">
            <w:pPr>
              <w:spacing w:line="340" w:lineRule="exact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79C32B6" w14:textId="0AD5B4FF" w:rsidR="00072E6E" w:rsidRPr="00072E6E" w:rsidRDefault="00072E6E" w:rsidP="00072E6E">
            <w:pPr>
              <w:spacing w:line="340" w:lineRule="exact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</w:tr>
      <w:tr w:rsidR="00F1122F" w:rsidRPr="00EF58AE" w14:paraId="11A79DAE" w14:textId="77777777">
        <w:trPr>
          <w:trHeight w:val="360"/>
        </w:trPr>
        <w:tc>
          <w:tcPr>
            <w:tcW w:w="4230" w:type="dxa"/>
            <w:shd w:val="clear" w:color="auto" w:fill="auto"/>
            <w:vAlign w:val="bottom"/>
            <w:hideMark/>
          </w:tcPr>
          <w:p w14:paraId="58E8AB46" w14:textId="77777777" w:rsidR="00F1122F" w:rsidRPr="00EF58AE" w:rsidRDefault="00F1122F" w:rsidP="00F1122F">
            <w:pPr>
              <w:spacing w:line="340" w:lineRule="exact"/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EF58AE">
              <w:rPr>
                <w:rFonts w:eastAsia="Times New Roman" w:cstheme="majorBidi"/>
                <w:color w:val="000000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auto"/>
            <w:vAlign w:val="bottom"/>
          </w:tcPr>
          <w:p w14:paraId="70FF8627" w14:textId="455A667E" w:rsidR="00F1122F" w:rsidRPr="00EF58AE" w:rsidRDefault="005167C5" w:rsidP="005167C5">
            <w:pPr>
              <w:spacing w:line="340" w:lineRule="exact"/>
              <w:ind w:right="166"/>
              <w:jc w:val="both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eastAsia="Times New Roman" w:cstheme="majorBidi"/>
                <w:color w:val="000000"/>
                <w:lang w:eastAsia="en-US"/>
              </w:rPr>
              <w:t xml:space="preserve">                      </w:t>
            </w:r>
            <w:r w:rsidR="00F1122F">
              <w:rPr>
                <w:rFonts w:eastAsia="Times New Roman" w:cstheme="majorBidi"/>
                <w:color w:val="000000"/>
                <w:lang w:eastAsia="en-US"/>
              </w:rPr>
              <w:t>-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5CA6B53" w14:textId="4998E934" w:rsidR="00F1122F" w:rsidRPr="00072E6E" w:rsidRDefault="00F1122F" w:rsidP="00F1122F">
            <w:pPr>
              <w:tabs>
                <w:tab w:val="left" w:pos="1152"/>
              </w:tabs>
              <w:spacing w:line="340" w:lineRule="exact"/>
              <w:ind w:right="-49"/>
              <w:rPr>
                <w:rFonts w:eastAsia="Times New Roman" w:cstheme="majorBidi"/>
                <w:lang w:eastAsia="en-US"/>
              </w:rPr>
            </w:pPr>
            <w:r>
              <w:rPr>
                <w:rFonts w:ascii="Angsana New" w:hAnsi="Angsana New"/>
                <w:color w:val="000000"/>
              </w:rPr>
              <w:t>(78,329,524)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840B06" w14:textId="0A374683" w:rsidR="00F1122F" w:rsidRPr="00072E6E" w:rsidRDefault="00F1122F" w:rsidP="00F1122F">
            <w:pPr>
              <w:spacing w:line="340" w:lineRule="exact"/>
              <w:ind w:right="-73"/>
              <w:rPr>
                <w:rFonts w:eastAsia="Times New Roman" w:cstheme="majorBidi"/>
                <w:highlight w:val="cyan"/>
                <w:lang w:eastAsia="en-US"/>
              </w:rPr>
            </w:pPr>
            <w:r>
              <w:rPr>
                <w:rFonts w:ascii="Angsana New" w:hAnsi="Angsana New"/>
                <w:color w:val="000000"/>
              </w:rPr>
              <w:t>(78,329,524)</w:t>
            </w:r>
          </w:p>
        </w:tc>
      </w:tr>
      <w:tr w:rsidR="00227E1E" w:rsidRPr="00EF58AE" w14:paraId="26960B24" w14:textId="77777777">
        <w:trPr>
          <w:trHeight w:val="360"/>
        </w:trPr>
        <w:tc>
          <w:tcPr>
            <w:tcW w:w="4230" w:type="dxa"/>
            <w:shd w:val="clear" w:color="auto" w:fill="auto"/>
            <w:vAlign w:val="bottom"/>
            <w:hideMark/>
          </w:tcPr>
          <w:p w14:paraId="6658CE09" w14:textId="3902D5F9" w:rsidR="00227E1E" w:rsidRPr="00EF58AE" w:rsidRDefault="00935C25" w:rsidP="00227E1E">
            <w:pPr>
              <w:spacing w:line="340" w:lineRule="exact"/>
              <w:ind w:left="46" w:right="-285"/>
              <w:jc w:val="left"/>
              <w:rPr>
                <w:rFonts w:eastAsia="Times New Roman" w:cstheme="majorBidi"/>
                <w:color w:val="000000"/>
                <w:cs/>
                <w:lang w:eastAsia="en-US"/>
              </w:rPr>
            </w:pPr>
            <w:r>
              <w:rPr>
                <w:rFonts w:eastAsia="Times New Roman" w:cstheme="majorBidi" w:hint="cs"/>
                <w:color w:val="000000"/>
                <w:cs/>
                <w:lang w:eastAsia="en-US"/>
              </w:rPr>
              <w:t>หนี้สินทางการเงินโทเคนดิจิทัล</w:t>
            </w: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E52774" w14:textId="651783C6" w:rsidR="00227E1E" w:rsidRPr="00EF58AE" w:rsidRDefault="00227E1E" w:rsidP="00227E1E">
            <w:pPr>
              <w:pBdr>
                <w:bottom w:val="single" w:sz="4" w:space="1" w:color="auto"/>
              </w:pBdr>
              <w:spacing w:line="340" w:lineRule="exact"/>
              <w:ind w:left="-106" w:right="-19"/>
              <w:jc w:val="center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eastAsia="Times New Roman" w:cstheme="majorBidi"/>
                <w:color w:val="000000"/>
                <w:lang w:eastAsia="en-US"/>
              </w:rPr>
              <w:t xml:space="preserve">                 -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auto"/>
            <w:vAlign w:val="center"/>
          </w:tcPr>
          <w:p w14:paraId="2D277478" w14:textId="40592BEA" w:rsidR="00227E1E" w:rsidRPr="00072E6E" w:rsidRDefault="00227E1E" w:rsidP="00227E1E">
            <w:pPr>
              <w:pBdr>
                <w:bottom w:val="single" w:sz="4" w:space="1" w:color="auto"/>
              </w:pBdr>
              <w:spacing w:line="340" w:lineRule="exact"/>
              <w:ind w:right="-49"/>
              <w:rPr>
                <w:rFonts w:eastAsia="Times New Roman" w:cstheme="majorBidi"/>
                <w:lang w:eastAsia="en-US"/>
              </w:rPr>
            </w:pPr>
            <w:r>
              <w:rPr>
                <w:rFonts w:ascii="Angsana New" w:hAnsi="Angsana New"/>
                <w:color w:val="000000"/>
              </w:rPr>
              <w:t>(2,874,950)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14:paraId="5DABE5A6" w14:textId="37F67551" w:rsidR="00227E1E" w:rsidRPr="00072E6E" w:rsidRDefault="00227E1E" w:rsidP="00227E1E">
            <w:pPr>
              <w:pBdr>
                <w:bottom w:val="single" w:sz="4" w:space="1" w:color="auto"/>
              </w:pBdr>
              <w:spacing w:line="340" w:lineRule="exact"/>
              <w:ind w:right="-73"/>
              <w:rPr>
                <w:rFonts w:eastAsia="Times New Roman" w:cstheme="majorBidi"/>
                <w:highlight w:val="cyan"/>
                <w:lang w:eastAsia="en-US"/>
              </w:rPr>
            </w:pPr>
            <w:r>
              <w:rPr>
                <w:rFonts w:ascii="Angsana New" w:hAnsi="Angsana New"/>
                <w:color w:val="000000"/>
              </w:rPr>
              <w:t>(2,874,950)</w:t>
            </w:r>
          </w:p>
        </w:tc>
      </w:tr>
      <w:tr w:rsidR="00227E1E" w:rsidRPr="00EF58AE" w14:paraId="5FB5CAB9" w14:textId="77777777">
        <w:trPr>
          <w:trHeight w:val="360"/>
        </w:trPr>
        <w:tc>
          <w:tcPr>
            <w:tcW w:w="4230" w:type="dxa"/>
            <w:shd w:val="clear" w:color="auto" w:fill="auto"/>
            <w:vAlign w:val="bottom"/>
          </w:tcPr>
          <w:p w14:paraId="17A2F40D" w14:textId="1504F640" w:rsidR="00227E1E" w:rsidRPr="001711BD" w:rsidRDefault="00227E1E" w:rsidP="00227E1E">
            <w:pPr>
              <w:spacing w:line="340" w:lineRule="exact"/>
              <w:ind w:left="46" w:right="-285"/>
              <w:jc w:val="left"/>
              <w:rPr>
                <w:rFonts w:eastAsia="Times New Roman"/>
                <w:color w:val="000000"/>
                <w:cs/>
                <w:lang w:eastAsia="en-US"/>
              </w:rPr>
            </w:pPr>
            <w:r>
              <w:rPr>
                <w:rFonts w:eastAsia="Times New Roman" w:cstheme="majorBidi" w:hint="cs"/>
                <w:b/>
                <w:bCs/>
                <w:cs/>
                <w:lang w:eastAsia="en-US"/>
              </w:rPr>
              <w:t>รวม</w:t>
            </w: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หนี้สินภาษีเงินได้รอการตัดบัญชี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auto"/>
            <w:vAlign w:val="bottom"/>
          </w:tcPr>
          <w:p w14:paraId="6179635F" w14:textId="35006752" w:rsidR="00227E1E" w:rsidRPr="00DC2ADB" w:rsidRDefault="002C71C1" w:rsidP="002C71C1">
            <w:pPr>
              <w:spacing w:line="340" w:lineRule="exact"/>
              <w:ind w:right="125"/>
              <w:jc w:val="both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ajorBidi"/>
                <w:b/>
                <w:bCs/>
                <w:color w:val="000000"/>
                <w:lang w:eastAsia="en-US"/>
              </w:rPr>
              <w:t xml:space="preserve">                      </w:t>
            </w:r>
            <w:r w:rsidR="00227E1E" w:rsidRPr="00DC2ADB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auto"/>
            <w:vAlign w:val="center"/>
          </w:tcPr>
          <w:p w14:paraId="08E62CC0" w14:textId="04FF7EF1" w:rsidR="00227E1E" w:rsidRPr="00072E6E" w:rsidRDefault="00227E1E" w:rsidP="00227E1E">
            <w:pPr>
              <w:spacing w:line="340" w:lineRule="exact"/>
              <w:ind w:right="-49"/>
              <w:rPr>
                <w:rFonts w:eastAsia="Times New Roman"/>
                <w:b/>
                <w:bCs/>
                <w:cs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>(81,204,474)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14:paraId="014F712F" w14:textId="58B5A736" w:rsidR="00227E1E" w:rsidRPr="00072E6E" w:rsidRDefault="00227E1E" w:rsidP="00227E1E">
            <w:pPr>
              <w:spacing w:line="340" w:lineRule="exact"/>
              <w:ind w:right="-73"/>
              <w:rPr>
                <w:rFonts w:eastAsia="Times New Roman" w:cstheme="majorBidi"/>
                <w:b/>
                <w:bCs/>
                <w:highlight w:val="cyan"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>(81,204,474)</w:t>
            </w:r>
          </w:p>
        </w:tc>
      </w:tr>
      <w:tr w:rsidR="00227E1E" w:rsidRPr="00EF58AE" w14:paraId="789608F2" w14:textId="77777777">
        <w:trPr>
          <w:trHeight w:val="360"/>
        </w:trPr>
        <w:tc>
          <w:tcPr>
            <w:tcW w:w="4230" w:type="dxa"/>
            <w:shd w:val="clear" w:color="auto" w:fill="auto"/>
            <w:vAlign w:val="bottom"/>
            <w:hideMark/>
          </w:tcPr>
          <w:p w14:paraId="315A90E3" w14:textId="5D66E343" w:rsidR="00227E1E" w:rsidRPr="00EF58AE" w:rsidRDefault="00227E1E" w:rsidP="00227E1E">
            <w:pPr>
              <w:spacing w:line="340" w:lineRule="exact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ajorBidi" w:hint="cs"/>
                <w:b/>
                <w:bCs/>
                <w:cs/>
                <w:lang w:eastAsia="en-US"/>
              </w:rPr>
              <w:t>รวม</w:t>
            </w: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auto"/>
            <w:vAlign w:val="bottom"/>
          </w:tcPr>
          <w:p w14:paraId="7A753079" w14:textId="5486871B" w:rsidR="00227E1E" w:rsidRPr="00DC2ADB" w:rsidRDefault="00227E1E" w:rsidP="00227E1E">
            <w:pPr>
              <w:pBdr>
                <w:top w:val="single" w:sz="4" w:space="1" w:color="auto"/>
                <w:bottom w:val="double" w:sz="4" w:space="1" w:color="auto"/>
              </w:pBdr>
              <w:spacing w:line="340" w:lineRule="exact"/>
              <w:ind w:left="-106" w:right="-19"/>
              <w:jc w:val="both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ajorBidi"/>
                <w:b/>
                <w:bCs/>
                <w:color w:val="000000"/>
                <w:lang w:eastAsia="en-US"/>
              </w:rPr>
              <w:t xml:space="preserve">                        </w:t>
            </w:r>
            <w:r w:rsidRPr="00DC2ADB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CD19441" w14:textId="4BDC9D48" w:rsidR="00227E1E" w:rsidRPr="00072E6E" w:rsidRDefault="00227E1E" w:rsidP="00227E1E">
            <w:pPr>
              <w:pBdr>
                <w:top w:val="single" w:sz="4" w:space="1" w:color="auto"/>
                <w:bottom w:val="double" w:sz="4" w:space="1" w:color="auto"/>
              </w:pBdr>
              <w:spacing w:line="340" w:lineRule="exact"/>
              <w:ind w:right="-49"/>
              <w:rPr>
                <w:rFonts w:cstheme="majorBidi"/>
                <w:b/>
                <w:bCs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>(49,402,494)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317D06" w14:textId="698AA4C0" w:rsidR="00227E1E" w:rsidRPr="00072E6E" w:rsidRDefault="00227E1E" w:rsidP="00227E1E">
            <w:pPr>
              <w:pBdr>
                <w:top w:val="single" w:sz="4" w:space="1" w:color="auto"/>
                <w:bottom w:val="double" w:sz="4" w:space="1" w:color="auto"/>
              </w:pBdr>
              <w:spacing w:line="340" w:lineRule="exact"/>
              <w:ind w:right="-77"/>
              <w:rPr>
                <w:rFonts w:eastAsia="Times New Roman" w:cstheme="majorBidi"/>
                <w:b/>
                <w:bCs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>(49,402,494)</w:t>
            </w:r>
          </w:p>
        </w:tc>
      </w:tr>
      <w:tr w:rsidR="007E6DFA" w:rsidRPr="00EF58AE" w14:paraId="2E49BCC5" w14:textId="77777777" w:rsidTr="00080C2F">
        <w:trPr>
          <w:trHeight w:val="360"/>
        </w:trPr>
        <w:tc>
          <w:tcPr>
            <w:tcW w:w="4230" w:type="dxa"/>
            <w:tcBorders>
              <w:top w:val="nil"/>
            </w:tcBorders>
            <w:shd w:val="clear" w:color="auto" w:fill="auto"/>
            <w:vAlign w:val="center"/>
          </w:tcPr>
          <w:p w14:paraId="144C5897" w14:textId="77777777" w:rsidR="007E6DFA" w:rsidRPr="00EF58AE" w:rsidRDefault="007E6DFA" w:rsidP="00080C2F">
            <w:pPr>
              <w:spacing w:line="340" w:lineRule="exact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89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FEF66DB" w14:textId="77777777" w:rsidR="007E6DFA" w:rsidRPr="00EF58AE" w:rsidRDefault="007E6DFA" w:rsidP="00A1744B">
            <w:pPr>
              <w:spacing w:line="340" w:lineRule="exact"/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</w:p>
        </w:tc>
      </w:tr>
      <w:tr w:rsidR="007E6DFA" w:rsidRPr="00EF58AE" w14:paraId="771707B8" w14:textId="77777777" w:rsidTr="00080C2F">
        <w:trPr>
          <w:trHeight w:val="360"/>
        </w:trPr>
        <w:tc>
          <w:tcPr>
            <w:tcW w:w="4230" w:type="dxa"/>
            <w:tcBorders>
              <w:top w:val="nil"/>
            </w:tcBorders>
            <w:shd w:val="clear" w:color="auto" w:fill="auto"/>
            <w:vAlign w:val="center"/>
          </w:tcPr>
          <w:p w14:paraId="7AC54773" w14:textId="77777777" w:rsidR="007E6DFA" w:rsidRPr="00EF58AE" w:rsidRDefault="007E6DFA" w:rsidP="00080C2F">
            <w:pPr>
              <w:spacing w:line="340" w:lineRule="exact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89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D531344" w14:textId="77777777" w:rsidR="007E6DFA" w:rsidRPr="00EF58AE" w:rsidRDefault="007E6DFA" w:rsidP="00080C2F">
            <w:pPr>
              <w:pBdr>
                <w:bottom w:val="single" w:sz="4" w:space="1" w:color="auto"/>
              </w:pBdr>
              <w:spacing w:line="340" w:lineRule="exact"/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หน่วย: บาท</w:t>
            </w:r>
          </w:p>
        </w:tc>
      </w:tr>
      <w:tr w:rsidR="007E6DFA" w:rsidRPr="00EF58AE" w14:paraId="6E6B9118" w14:textId="77777777" w:rsidTr="00080C2F">
        <w:trPr>
          <w:trHeight w:val="360"/>
        </w:trPr>
        <w:tc>
          <w:tcPr>
            <w:tcW w:w="4230" w:type="dxa"/>
            <w:shd w:val="clear" w:color="auto" w:fill="auto"/>
            <w:vAlign w:val="center"/>
            <w:hideMark/>
          </w:tcPr>
          <w:p w14:paraId="49900CF6" w14:textId="77777777" w:rsidR="007E6DFA" w:rsidRPr="00EF58AE" w:rsidRDefault="007E6DFA" w:rsidP="00080C2F">
            <w:pPr>
              <w:spacing w:line="340" w:lineRule="exact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891" w:type="dxa"/>
            <w:gridSpan w:val="3"/>
            <w:shd w:val="clear" w:color="auto" w:fill="auto"/>
            <w:vAlign w:val="center"/>
            <w:hideMark/>
          </w:tcPr>
          <w:p w14:paraId="364E2198" w14:textId="77777777" w:rsidR="007E6DFA" w:rsidRPr="00EF58AE" w:rsidRDefault="007E6DFA" w:rsidP="00080C2F">
            <w:pPr>
              <w:pBdr>
                <w:bottom w:val="single" w:sz="4" w:space="1" w:color="auto"/>
              </w:pBdr>
              <w:spacing w:line="340" w:lineRule="exact"/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งบการเงินเฉพาะกิจการ</w:t>
            </w:r>
          </w:p>
        </w:tc>
      </w:tr>
      <w:tr w:rsidR="007E6DFA" w:rsidRPr="00EF58AE" w14:paraId="72736647" w14:textId="77777777" w:rsidTr="00080C2F">
        <w:trPr>
          <w:trHeight w:val="360"/>
        </w:trPr>
        <w:tc>
          <w:tcPr>
            <w:tcW w:w="4230" w:type="dxa"/>
            <w:shd w:val="clear" w:color="auto" w:fill="auto"/>
            <w:vAlign w:val="bottom"/>
          </w:tcPr>
          <w:p w14:paraId="2FAA2D7F" w14:textId="77777777" w:rsidR="007E6DFA" w:rsidRPr="00EF58AE" w:rsidRDefault="007E6DFA" w:rsidP="00080C2F">
            <w:pPr>
              <w:spacing w:line="340" w:lineRule="exact"/>
              <w:ind w:left="46"/>
              <w:jc w:val="left"/>
              <w:rPr>
                <w:rFonts w:eastAsia="Times New Roman" w:cstheme="majorBidi"/>
                <w:cs/>
                <w:lang w:eastAsia="en-US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EA02AA5" w14:textId="77777777" w:rsidR="007E6DFA" w:rsidRPr="00EF58AE" w:rsidRDefault="007E6DFA" w:rsidP="00080C2F">
            <w:pPr>
              <w:pBdr>
                <w:bottom w:val="single" w:sz="4" w:space="1" w:color="auto"/>
              </w:pBdr>
              <w:spacing w:line="340" w:lineRule="exact"/>
              <w:ind w:left="-136" w:right="-12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F58AE">
              <w:rPr>
                <w:rFonts w:cstheme="majorBidi"/>
                <w:b/>
                <w:bCs/>
                <w:cs/>
              </w:rPr>
              <w:t xml:space="preserve">ณ วันที่ </w:t>
            </w:r>
            <w:r w:rsidRPr="00EF58AE">
              <w:rPr>
                <w:rFonts w:cstheme="majorBidi"/>
                <w:b/>
                <w:bCs/>
                <w:cs/>
              </w:rPr>
              <w:br/>
            </w:r>
            <w:r w:rsidRPr="00EF58AE">
              <w:rPr>
                <w:rFonts w:cstheme="majorBidi"/>
                <w:b/>
                <w:bCs/>
              </w:rPr>
              <w:t xml:space="preserve">1 </w:t>
            </w:r>
            <w:r w:rsidRPr="00EF58AE">
              <w:rPr>
                <w:rFonts w:cstheme="majorBidi"/>
                <w:b/>
                <w:bCs/>
                <w:cs/>
              </w:rPr>
              <w:t>มกราคม</w:t>
            </w:r>
            <w:r w:rsidRPr="00EF58AE">
              <w:rPr>
                <w:rFonts w:cstheme="majorBidi"/>
                <w:b/>
                <w:bCs/>
              </w:rPr>
              <w:t xml:space="preserve"> 2568 </w:t>
            </w:r>
          </w:p>
        </w:tc>
        <w:tc>
          <w:tcPr>
            <w:tcW w:w="1652" w:type="dxa"/>
            <w:shd w:val="clear" w:color="auto" w:fill="auto"/>
            <w:vAlign w:val="bottom"/>
          </w:tcPr>
          <w:p w14:paraId="5190B6AF" w14:textId="77777777" w:rsidR="007E6DFA" w:rsidRPr="00EF58AE" w:rsidRDefault="007E6DFA" w:rsidP="00080C2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eastAsia="Times New Roman" w:cstheme="majorBidi"/>
                <w:color w:val="000000"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กำไร (ขาดทุน)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7BD4100" w14:textId="77777777" w:rsidR="007E6DFA" w:rsidRPr="00EF58AE" w:rsidRDefault="007E6DFA" w:rsidP="00080C2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eastAsia="Times New Roman" w:cstheme="majorBidi"/>
                <w:color w:val="000000"/>
                <w:lang w:eastAsia="en-US"/>
              </w:rPr>
            </w:pPr>
            <w:r w:rsidRPr="00EF58AE">
              <w:rPr>
                <w:rFonts w:cstheme="majorBidi"/>
                <w:b/>
                <w:bCs/>
                <w:cs/>
              </w:rPr>
              <w:t>ณ วันที่</w:t>
            </w:r>
            <w:r w:rsidRPr="00EF58AE">
              <w:rPr>
                <w:rFonts w:cstheme="majorBidi"/>
                <w:b/>
                <w:bCs/>
                <w:cs/>
              </w:rPr>
              <w:br/>
            </w: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 xml:space="preserve">มีนาคม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</w:tr>
      <w:tr w:rsidR="007E6DFA" w:rsidRPr="00EF58AE" w14:paraId="7DAD6C00" w14:textId="77777777" w:rsidTr="00080C2F">
        <w:trPr>
          <w:trHeight w:val="360"/>
        </w:trPr>
        <w:tc>
          <w:tcPr>
            <w:tcW w:w="4230" w:type="dxa"/>
            <w:shd w:val="clear" w:color="auto" w:fill="auto"/>
            <w:vAlign w:val="bottom"/>
          </w:tcPr>
          <w:p w14:paraId="5027A45C" w14:textId="2CDDC6E7" w:rsidR="007E6DFA" w:rsidRPr="00EF58AE" w:rsidRDefault="00EE60CB" w:rsidP="00080C2F">
            <w:pPr>
              <w:spacing w:line="340" w:lineRule="exact"/>
              <w:ind w:left="46"/>
              <w:jc w:val="left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EE60CB">
              <w:rPr>
                <w:rFonts w:eastAsia="Times New Roman"/>
                <w:b/>
                <w:bCs/>
                <w:cs/>
                <w:lang w:eastAsia="en-US"/>
              </w:rPr>
              <w:t>หนี้สินภาษีเงินได้รอการตัดบัญชี</w:t>
            </w:r>
          </w:p>
        </w:tc>
        <w:tc>
          <w:tcPr>
            <w:tcW w:w="1619" w:type="dxa"/>
            <w:shd w:val="clear" w:color="auto" w:fill="auto"/>
            <w:vAlign w:val="bottom"/>
          </w:tcPr>
          <w:p w14:paraId="1BD92CEC" w14:textId="77777777" w:rsidR="007E6DFA" w:rsidRPr="004771AA" w:rsidRDefault="007E6DFA" w:rsidP="00080C2F">
            <w:pPr>
              <w:spacing w:line="340" w:lineRule="exac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652" w:type="dxa"/>
            <w:shd w:val="clear" w:color="auto" w:fill="auto"/>
            <w:vAlign w:val="bottom"/>
          </w:tcPr>
          <w:p w14:paraId="759D28DB" w14:textId="77777777" w:rsidR="007E6DFA" w:rsidRPr="004771AA" w:rsidRDefault="007E6DFA" w:rsidP="00080C2F">
            <w:pPr>
              <w:spacing w:line="340" w:lineRule="exac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355292" w14:textId="77777777" w:rsidR="007E6DFA" w:rsidRPr="004771AA" w:rsidRDefault="007E6DFA" w:rsidP="00080C2F">
            <w:pPr>
              <w:spacing w:line="340" w:lineRule="exact"/>
              <w:jc w:val="both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</w:tr>
      <w:tr w:rsidR="00935C25" w:rsidRPr="00EF58AE" w14:paraId="3A364CEC" w14:textId="77777777">
        <w:trPr>
          <w:trHeight w:val="360"/>
        </w:trPr>
        <w:tc>
          <w:tcPr>
            <w:tcW w:w="4230" w:type="dxa"/>
            <w:shd w:val="clear" w:color="auto" w:fill="auto"/>
            <w:vAlign w:val="bottom"/>
            <w:hideMark/>
          </w:tcPr>
          <w:p w14:paraId="0115285A" w14:textId="3C616AA1" w:rsidR="00935C25" w:rsidRPr="00EF58AE" w:rsidRDefault="00935C25" w:rsidP="00935C25">
            <w:pPr>
              <w:spacing w:line="340" w:lineRule="exact"/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31714C">
              <w:rPr>
                <w:rFonts w:eastAsia="Times New Roman"/>
                <w:color w:val="000000"/>
                <w:cs/>
                <w:lang w:eastAsia="en-US"/>
              </w:rPr>
              <w:t>เงินลงทุนในสัญญาซื้อขายกระแสรายรับสุทธิ</w:t>
            </w:r>
          </w:p>
        </w:tc>
        <w:tc>
          <w:tcPr>
            <w:tcW w:w="1619" w:type="dxa"/>
            <w:shd w:val="clear" w:color="auto" w:fill="auto"/>
            <w:vAlign w:val="bottom"/>
          </w:tcPr>
          <w:p w14:paraId="23B9AAFC" w14:textId="75B78945" w:rsidR="00935C25" w:rsidRPr="004771AA" w:rsidRDefault="00935C25" w:rsidP="00935C25">
            <w:pPr>
              <w:spacing w:line="340" w:lineRule="exact"/>
              <w:jc w:val="center"/>
              <w:rPr>
                <w:rFonts w:eastAsia="Times New Roman" w:cstheme="majorBidi"/>
                <w:color w:val="000000"/>
                <w:lang w:eastAsia="en-US"/>
              </w:rPr>
            </w:pPr>
            <w:r w:rsidRPr="004771AA">
              <w:rPr>
                <w:rFonts w:eastAsia="Times New Roman" w:cstheme="majorBidi"/>
                <w:color w:val="000000"/>
                <w:lang w:eastAsia="en-US"/>
              </w:rPr>
              <w:t xml:space="preserve">              -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4E1586C" w14:textId="0A43B78D" w:rsidR="00935C25" w:rsidRPr="004771AA" w:rsidRDefault="00935C25" w:rsidP="00935C25">
            <w:pPr>
              <w:tabs>
                <w:tab w:val="left" w:pos="1152"/>
              </w:tabs>
              <w:spacing w:line="340" w:lineRule="exact"/>
              <w:ind w:right="-49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ascii="Angsana New" w:hAnsi="Angsana New"/>
                <w:color w:val="000000"/>
              </w:rPr>
              <w:t>(72,199,342)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09E22A" w14:textId="62E5432F" w:rsidR="00935C25" w:rsidRPr="004771AA" w:rsidRDefault="00935C25" w:rsidP="00935C25">
            <w:pPr>
              <w:spacing w:line="340" w:lineRule="exact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ascii="Angsana New" w:hAnsi="Angsana New"/>
                <w:color w:val="000000"/>
              </w:rPr>
              <w:t>(72,199,342)</w:t>
            </w:r>
          </w:p>
        </w:tc>
      </w:tr>
      <w:tr w:rsidR="00935C25" w:rsidRPr="00EF58AE" w14:paraId="456BE4B0" w14:textId="77777777">
        <w:trPr>
          <w:trHeight w:val="360"/>
        </w:trPr>
        <w:tc>
          <w:tcPr>
            <w:tcW w:w="4230" w:type="dxa"/>
            <w:shd w:val="clear" w:color="auto" w:fill="auto"/>
            <w:vAlign w:val="bottom"/>
          </w:tcPr>
          <w:p w14:paraId="533D55D8" w14:textId="2D0A7A8F" w:rsidR="00935C25" w:rsidRPr="00EF4A9A" w:rsidRDefault="00F100ED" w:rsidP="00935C25">
            <w:pPr>
              <w:spacing w:line="340" w:lineRule="exact"/>
              <w:ind w:left="46" w:right="-285"/>
              <w:jc w:val="left"/>
              <w:rPr>
                <w:rFonts w:eastAsia="Times New Roman"/>
                <w:color w:val="000000"/>
                <w:cs/>
                <w:lang w:eastAsia="en-US"/>
              </w:rPr>
            </w:pPr>
            <w:r>
              <w:rPr>
                <w:rFonts w:eastAsia="Times New Roman" w:cstheme="majorBidi" w:hint="cs"/>
                <w:color w:val="000000"/>
                <w:cs/>
                <w:lang w:eastAsia="en-US"/>
              </w:rPr>
              <w:t>หนี้สินทางการเงินโทเคนดิจิทัล</w:t>
            </w:r>
          </w:p>
        </w:tc>
        <w:tc>
          <w:tcPr>
            <w:tcW w:w="1619" w:type="dxa"/>
            <w:shd w:val="clear" w:color="auto" w:fill="auto"/>
            <w:vAlign w:val="bottom"/>
          </w:tcPr>
          <w:p w14:paraId="7313261E" w14:textId="7DF61CA3" w:rsidR="00935C25" w:rsidRPr="004771AA" w:rsidRDefault="00935C25" w:rsidP="00935C25">
            <w:pPr>
              <w:spacing w:line="340" w:lineRule="exact"/>
              <w:jc w:val="center"/>
              <w:rPr>
                <w:rFonts w:eastAsia="Times New Roman" w:cstheme="majorBidi"/>
                <w:color w:val="000000"/>
                <w:lang w:eastAsia="en-US"/>
              </w:rPr>
            </w:pPr>
            <w:r w:rsidRPr="004771AA">
              <w:rPr>
                <w:rFonts w:eastAsia="Times New Roman" w:cstheme="majorBidi"/>
                <w:color w:val="000000"/>
                <w:lang w:eastAsia="en-US"/>
              </w:rPr>
              <w:t xml:space="preserve">              -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0AA4742" w14:textId="104F4D4D" w:rsidR="00935C25" w:rsidRPr="004771AA" w:rsidRDefault="00935C25" w:rsidP="00935C25">
            <w:pPr>
              <w:tabs>
                <w:tab w:val="left" w:pos="1152"/>
              </w:tabs>
              <w:spacing w:line="340" w:lineRule="exact"/>
              <w:ind w:right="-49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ascii="Angsana New" w:hAnsi="Angsana New"/>
                <w:color w:val="000000"/>
              </w:rPr>
              <w:t>(2,874,950)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7C7A47" w14:textId="4D5533AD" w:rsidR="00935C25" w:rsidRPr="004771AA" w:rsidRDefault="00935C25" w:rsidP="00935C25">
            <w:pPr>
              <w:spacing w:line="340" w:lineRule="exact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ascii="Angsana New" w:hAnsi="Angsana New"/>
                <w:color w:val="000000"/>
              </w:rPr>
              <w:t>(2,874,950)</w:t>
            </w:r>
          </w:p>
        </w:tc>
      </w:tr>
      <w:tr w:rsidR="00935C25" w:rsidRPr="00EF58AE" w14:paraId="581CAB67" w14:textId="77777777">
        <w:trPr>
          <w:trHeight w:val="360"/>
        </w:trPr>
        <w:tc>
          <w:tcPr>
            <w:tcW w:w="4230" w:type="dxa"/>
            <w:shd w:val="clear" w:color="auto" w:fill="auto"/>
            <w:vAlign w:val="bottom"/>
            <w:hideMark/>
          </w:tcPr>
          <w:p w14:paraId="2978ED01" w14:textId="77777777" w:rsidR="00935C25" w:rsidRPr="00EF58AE" w:rsidRDefault="00935C25" w:rsidP="00935C25">
            <w:pPr>
              <w:spacing w:line="340" w:lineRule="exact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หนี้สินภาษีเงินได้รอการตัดบัญชี</w:t>
            </w:r>
          </w:p>
        </w:tc>
        <w:tc>
          <w:tcPr>
            <w:tcW w:w="1619" w:type="dxa"/>
            <w:shd w:val="clear" w:color="auto" w:fill="auto"/>
            <w:vAlign w:val="bottom"/>
          </w:tcPr>
          <w:p w14:paraId="1F290E0A" w14:textId="02ED1089" w:rsidR="00935C25" w:rsidRPr="004771AA" w:rsidRDefault="00935C25" w:rsidP="00935C25">
            <w:pPr>
              <w:pBdr>
                <w:top w:val="single" w:sz="4" w:space="1" w:color="auto"/>
                <w:bottom w:val="double" w:sz="4" w:space="1" w:color="auto"/>
              </w:pBdr>
              <w:spacing w:line="340" w:lineRule="exact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4771AA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 xml:space="preserve">              -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50C64D6" w14:textId="58AC503C" w:rsidR="00935C25" w:rsidRPr="004771AA" w:rsidRDefault="00935C25" w:rsidP="00935C25">
            <w:pPr>
              <w:pBdr>
                <w:top w:val="single" w:sz="4" w:space="1" w:color="auto"/>
                <w:bottom w:val="double" w:sz="4" w:space="1" w:color="auto"/>
              </w:pBdr>
              <w:tabs>
                <w:tab w:val="left" w:pos="1152"/>
              </w:tabs>
              <w:spacing w:line="340" w:lineRule="exact"/>
              <w:ind w:right="-49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>(75,074,292)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78518FE" w14:textId="658EE636" w:rsidR="00935C25" w:rsidRPr="004771AA" w:rsidRDefault="00935C25" w:rsidP="00935C25">
            <w:pPr>
              <w:pBdr>
                <w:top w:val="single" w:sz="4" w:space="1" w:color="auto"/>
                <w:bottom w:val="double" w:sz="4" w:space="1" w:color="auto"/>
              </w:pBdr>
              <w:tabs>
                <w:tab w:val="left" w:pos="1152"/>
              </w:tabs>
              <w:spacing w:line="340" w:lineRule="exact"/>
              <w:ind w:right="-49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>(75,074,292)</w:t>
            </w:r>
          </w:p>
        </w:tc>
      </w:tr>
    </w:tbl>
    <w:p w14:paraId="248ED117" w14:textId="2A40E5D3" w:rsidR="004F6CAC" w:rsidRPr="00B520A7" w:rsidRDefault="00DB3633" w:rsidP="006B0FA4">
      <w:pPr>
        <w:spacing w:before="120"/>
        <w:ind w:left="280" w:right="-14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spacing w:val="-2"/>
          <w:cs/>
        </w:rPr>
        <w:t>ภาษีเงินได้</w:t>
      </w:r>
      <w:r w:rsidR="00237F32" w:rsidRPr="00EF58AE">
        <w:rPr>
          <w:rFonts w:cstheme="majorBidi"/>
          <w:cs/>
        </w:rPr>
        <w:t>ในงบการเงินรวม</w:t>
      </w:r>
      <w:r w:rsidR="00E42BE0" w:rsidRPr="00EF58AE">
        <w:rPr>
          <w:rFonts w:cstheme="majorBidi"/>
          <w:color w:val="000000" w:themeColor="text1"/>
          <w:cs/>
        </w:rPr>
        <w:t>สำหรับ</w:t>
      </w:r>
      <w:r w:rsidR="00E42BE0">
        <w:rPr>
          <w:rFonts w:cstheme="majorBidi" w:hint="cs"/>
          <w:color w:val="000000" w:themeColor="text1"/>
          <w:cs/>
        </w:rPr>
        <w:t>งวดสามเดือนสิ้นสุด</w:t>
      </w:r>
      <w:r w:rsidR="00E42BE0" w:rsidRPr="00EF58AE">
        <w:rPr>
          <w:rFonts w:cstheme="majorBidi"/>
          <w:color w:val="000000" w:themeColor="text1"/>
          <w:cs/>
        </w:rPr>
        <w:t xml:space="preserve">วันที่ </w:t>
      </w:r>
      <w:r w:rsidR="00E42BE0" w:rsidRPr="00EF58AE">
        <w:rPr>
          <w:rFonts w:cstheme="majorBidi"/>
          <w:color w:val="000000" w:themeColor="text1"/>
        </w:rPr>
        <w:t xml:space="preserve">31 </w:t>
      </w:r>
      <w:r w:rsidR="00E42BE0" w:rsidRPr="00EF58AE">
        <w:rPr>
          <w:rFonts w:cstheme="majorBidi"/>
          <w:color w:val="000000" w:themeColor="text1"/>
          <w:cs/>
        </w:rPr>
        <w:t xml:space="preserve">มีนาคม </w:t>
      </w:r>
      <w:r w:rsidR="00E42BE0" w:rsidRPr="00EF58AE">
        <w:rPr>
          <w:rFonts w:cstheme="majorBidi"/>
          <w:color w:val="000000" w:themeColor="text1"/>
        </w:rPr>
        <w:t>2568</w:t>
      </w:r>
      <w:r w:rsidR="00E42BE0" w:rsidRPr="00EF58AE">
        <w:rPr>
          <w:rFonts w:cstheme="majorBidi"/>
          <w:color w:val="000000" w:themeColor="text1"/>
          <w:cs/>
        </w:rPr>
        <w:t xml:space="preserve"> และในงบการเงินเฉพาะกิจการ</w:t>
      </w:r>
      <w:r w:rsidR="00E42BE0" w:rsidRPr="00EF58AE">
        <w:rPr>
          <w:rFonts w:cstheme="majorBidi"/>
          <w:cs/>
        </w:rPr>
        <w:t>สำหรับงวดสามเดือนสิ้นสุดวันที่</w:t>
      </w:r>
      <w:r w:rsidR="00E42BE0" w:rsidRPr="00EF58AE">
        <w:rPr>
          <w:rFonts w:cstheme="majorBidi"/>
        </w:rPr>
        <w:t xml:space="preserve"> 31</w:t>
      </w:r>
      <w:r w:rsidR="00E42BE0" w:rsidRPr="00EF58AE">
        <w:rPr>
          <w:rFonts w:cstheme="majorBidi"/>
          <w:cs/>
        </w:rPr>
        <w:t xml:space="preserve"> มีนาคม </w:t>
      </w:r>
      <w:r w:rsidR="00E42BE0" w:rsidRPr="00EF58AE">
        <w:rPr>
          <w:rFonts w:cstheme="majorBidi"/>
        </w:rPr>
        <w:t>256</w:t>
      </w:r>
      <w:r w:rsidR="00E42BE0" w:rsidRPr="00EF58AE">
        <w:rPr>
          <w:rFonts w:cstheme="majorBidi"/>
          <w:cs/>
        </w:rPr>
        <w:t>8</w:t>
      </w:r>
      <w:r w:rsidR="00E42BE0" w:rsidRPr="00EF58AE">
        <w:rPr>
          <w:rFonts w:cstheme="majorBidi"/>
        </w:rPr>
        <w:t xml:space="preserve"> </w:t>
      </w:r>
      <w:r w:rsidR="00E42BE0" w:rsidRPr="00EF58AE">
        <w:rPr>
          <w:rFonts w:cstheme="majorBidi"/>
          <w:cs/>
        </w:rPr>
        <w:t xml:space="preserve">และ </w:t>
      </w:r>
      <w:r w:rsidR="00E42BE0" w:rsidRPr="00EF58AE">
        <w:rPr>
          <w:rFonts w:cstheme="majorBidi"/>
        </w:rPr>
        <w:t>2567</w:t>
      </w:r>
    </w:p>
    <w:tbl>
      <w:tblPr>
        <w:tblW w:w="8979" w:type="dxa"/>
        <w:tblInd w:w="26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149"/>
        <w:gridCol w:w="1710"/>
        <w:gridCol w:w="90"/>
        <w:gridCol w:w="1554"/>
        <w:gridCol w:w="81"/>
        <w:gridCol w:w="1395"/>
      </w:tblGrid>
      <w:tr w:rsidR="00237F32" w:rsidRPr="00EF58AE" w14:paraId="79809177" w14:textId="77777777" w:rsidTr="005167C5">
        <w:trPr>
          <w:trHeight w:hRule="exact" w:val="351"/>
          <w:tblHeader/>
        </w:trPr>
        <w:tc>
          <w:tcPr>
            <w:tcW w:w="4149" w:type="dxa"/>
            <w:shd w:val="clear" w:color="auto" w:fill="auto"/>
            <w:vAlign w:val="bottom"/>
          </w:tcPr>
          <w:p w14:paraId="2908441A" w14:textId="77777777" w:rsidR="00237F32" w:rsidRPr="00EF58AE" w:rsidRDefault="00237F32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8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296E7D" w14:textId="6D93131D" w:rsidR="00237F32" w:rsidRPr="00EF58AE" w:rsidRDefault="00237F32" w:rsidP="00080C2F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237F32" w:rsidRPr="00EF58AE" w14:paraId="2193E0C5" w14:textId="77777777" w:rsidTr="005167C5">
        <w:trPr>
          <w:trHeight w:hRule="exact" w:val="379"/>
          <w:tblHeader/>
        </w:trPr>
        <w:tc>
          <w:tcPr>
            <w:tcW w:w="4149" w:type="dxa"/>
            <w:shd w:val="clear" w:color="auto" w:fill="auto"/>
            <w:vAlign w:val="bottom"/>
          </w:tcPr>
          <w:p w14:paraId="54597D30" w14:textId="77777777" w:rsidR="00237F32" w:rsidRPr="00EF58AE" w:rsidRDefault="00237F32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47721" w14:textId="77777777" w:rsidR="00237F32" w:rsidRPr="00EF58AE" w:rsidRDefault="00237F32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9FAD48C" w14:textId="77777777" w:rsidR="00237F32" w:rsidRPr="00EF58AE" w:rsidRDefault="00237F32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B8FB78" w14:textId="77777777" w:rsidR="00237F32" w:rsidRPr="00EF58AE" w:rsidRDefault="00237F32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237F32" w:rsidRPr="00EF58AE" w14:paraId="35D303DB" w14:textId="77777777" w:rsidTr="005167C5">
        <w:trPr>
          <w:trHeight w:hRule="exact" w:val="415"/>
          <w:tblHeader/>
        </w:trPr>
        <w:tc>
          <w:tcPr>
            <w:tcW w:w="4149" w:type="dxa"/>
            <w:shd w:val="clear" w:color="auto" w:fill="auto"/>
            <w:vAlign w:val="bottom"/>
          </w:tcPr>
          <w:p w14:paraId="4122A58E" w14:textId="77777777" w:rsidR="00237F32" w:rsidRPr="00EF58AE" w:rsidRDefault="00237F32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9361711" w14:textId="57886A2C" w:rsidR="00237F32" w:rsidRPr="00EF58AE" w:rsidRDefault="00237F32" w:rsidP="00C361DD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90" w:type="dxa"/>
            <w:shd w:val="clear" w:color="auto" w:fill="auto"/>
          </w:tcPr>
          <w:p w14:paraId="5B1FE940" w14:textId="77777777" w:rsidR="00237F32" w:rsidRPr="00EF58AE" w:rsidRDefault="00237F32" w:rsidP="00C361DD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422AD" w14:textId="275DF4E0" w:rsidR="00237F32" w:rsidRPr="00EF58AE" w:rsidRDefault="00237F32" w:rsidP="00C361DD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</w:tcPr>
          <w:p w14:paraId="3AF32C4D" w14:textId="77777777" w:rsidR="00237F32" w:rsidRPr="00EF58AE" w:rsidRDefault="00237F32" w:rsidP="00C361DD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75DB7" w14:textId="5A87F583" w:rsidR="00237F32" w:rsidRPr="00EF58AE" w:rsidRDefault="00237F32" w:rsidP="00C361DD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7</w:t>
            </w:r>
          </w:p>
        </w:tc>
      </w:tr>
      <w:tr w:rsidR="00237F32" w:rsidRPr="00EF58AE" w14:paraId="549C63E6" w14:textId="77777777" w:rsidTr="005167C5">
        <w:trPr>
          <w:trHeight w:hRule="exact" w:val="432"/>
        </w:trPr>
        <w:tc>
          <w:tcPr>
            <w:tcW w:w="4149" w:type="dxa"/>
            <w:shd w:val="clear" w:color="auto" w:fill="auto"/>
            <w:vAlign w:val="bottom"/>
          </w:tcPr>
          <w:p w14:paraId="7B47C23F" w14:textId="13CB1943" w:rsidR="00237F32" w:rsidRPr="00EF58AE" w:rsidRDefault="00237F32" w:rsidP="00080C2F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ภาษีเงินได้ปัจจุบัน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F3D4FD" w14:textId="77777777" w:rsidR="00237F32" w:rsidRPr="00EF58AE" w:rsidRDefault="00237F32" w:rsidP="00080C2F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73EA92E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49ED1730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14:paraId="279F5F3C" w14:textId="77777777" w:rsidR="00237F32" w:rsidRPr="00EF58AE" w:rsidRDefault="00237F32" w:rsidP="00080C2F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28154FA0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</w:tr>
      <w:tr w:rsidR="00237F32" w:rsidRPr="00EF58AE" w14:paraId="6A4558A7" w14:textId="77777777" w:rsidTr="005167C5">
        <w:trPr>
          <w:trHeight w:hRule="exact" w:val="351"/>
        </w:trPr>
        <w:tc>
          <w:tcPr>
            <w:tcW w:w="4149" w:type="dxa"/>
            <w:shd w:val="clear" w:color="auto" w:fill="auto"/>
            <w:vAlign w:val="bottom"/>
          </w:tcPr>
          <w:p w14:paraId="0EB13FEE" w14:textId="63D97155" w:rsidR="00237F32" w:rsidRPr="00EF58AE" w:rsidRDefault="00237F32" w:rsidP="00080C2F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ภาษีเงินได้นิติบุคคลสำหรับงวด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40EE4AFA" w14:textId="4638EDA5" w:rsidR="00237F32" w:rsidRPr="00EF58AE" w:rsidRDefault="00F54EC0" w:rsidP="005167C5">
            <w:pPr>
              <w:spacing w:line="340" w:lineRule="exact"/>
              <w:ind w:right="229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0BF3788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12C226AA" w14:textId="1101B759" w:rsidR="00237F32" w:rsidRPr="00EF58AE" w:rsidRDefault="00F54EC0" w:rsidP="005167C5">
            <w:pPr>
              <w:spacing w:line="340" w:lineRule="exact"/>
              <w:ind w:right="262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3D51FB75" w14:textId="77777777" w:rsidR="00237F32" w:rsidRPr="00EF58AE" w:rsidRDefault="00237F32" w:rsidP="00080C2F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0D289E16" w14:textId="09E39419" w:rsidR="00237F32" w:rsidRPr="00EF58AE" w:rsidRDefault="00F54EC0" w:rsidP="005167C5">
            <w:pPr>
              <w:spacing w:line="340" w:lineRule="exact"/>
              <w:ind w:right="30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237F32" w:rsidRPr="00EF58AE" w14:paraId="26E7B0DB" w14:textId="77777777" w:rsidTr="005167C5">
        <w:trPr>
          <w:trHeight w:hRule="exact" w:val="360"/>
        </w:trPr>
        <w:tc>
          <w:tcPr>
            <w:tcW w:w="4149" w:type="dxa"/>
            <w:shd w:val="clear" w:color="auto" w:fill="auto"/>
            <w:vAlign w:val="bottom"/>
          </w:tcPr>
          <w:p w14:paraId="4514F56C" w14:textId="73813D10" w:rsidR="00237F32" w:rsidRPr="00EF58AE" w:rsidRDefault="00237F32" w:rsidP="00080C2F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ภาษีเงินได้รอการตัดบัญชี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0180D12" w14:textId="77777777" w:rsidR="00237F32" w:rsidRPr="00EF58AE" w:rsidRDefault="00237F32" w:rsidP="00080C2F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5BA4767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1652086C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14:paraId="6419CE14" w14:textId="77777777" w:rsidR="00237F32" w:rsidRPr="00EF58AE" w:rsidRDefault="00237F32" w:rsidP="00080C2F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4D03D3F8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</w:rPr>
            </w:pPr>
          </w:p>
        </w:tc>
      </w:tr>
      <w:tr w:rsidR="00183CA2" w:rsidRPr="00EF58AE" w14:paraId="57D4B894" w14:textId="77777777" w:rsidTr="005167C5">
        <w:trPr>
          <w:trHeight w:hRule="exact" w:val="729"/>
        </w:trPr>
        <w:tc>
          <w:tcPr>
            <w:tcW w:w="4149" w:type="dxa"/>
            <w:shd w:val="clear" w:color="auto" w:fill="auto"/>
            <w:vAlign w:val="bottom"/>
          </w:tcPr>
          <w:p w14:paraId="710750EF" w14:textId="747E97B5" w:rsidR="00183CA2" w:rsidRPr="00EF58AE" w:rsidRDefault="00183CA2" w:rsidP="00183CA2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การเปลี่ยนแปลงของผลแตกต่างชั่วคราวและการกลับ</w:t>
            </w:r>
            <w:r w:rsidRPr="00EF58AE">
              <w:rPr>
                <w:rFonts w:cstheme="majorBidi"/>
                <w:cs/>
              </w:rPr>
              <w:br/>
              <w:t xml:space="preserve">    รายการผลแตกต่างชั่วคราว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B8D6D6" w14:textId="67347F0B" w:rsidR="00183CA2" w:rsidRPr="00072E6E" w:rsidRDefault="00183CA2" w:rsidP="00183CA2">
            <w:pPr>
              <w:spacing w:line="340" w:lineRule="exact"/>
              <w:ind w:right="45"/>
              <w:rPr>
                <w:rFonts w:cstheme="majorBidi"/>
              </w:rPr>
            </w:pPr>
            <w:r>
              <w:rPr>
                <w:rFonts w:ascii="Angsana New" w:hAnsi="Angsana New"/>
              </w:rPr>
              <w:t>49,402,494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E16ACE2" w14:textId="77777777" w:rsidR="00183CA2" w:rsidRPr="00072E6E" w:rsidRDefault="00183CA2" w:rsidP="00183CA2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F3051D" w14:textId="52EAF846" w:rsidR="00183CA2" w:rsidRPr="00072E6E" w:rsidRDefault="00183CA2" w:rsidP="00183CA2">
            <w:pPr>
              <w:spacing w:line="340" w:lineRule="exact"/>
              <w:ind w:right="90"/>
              <w:rPr>
                <w:rFonts w:cstheme="majorBidi"/>
              </w:rPr>
            </w:pPr>
            <w:r>
              <w:rPr>
                <w:rFonts w:ascii="Angsana New" w:hAnsi="Angsana New"/>
              </w:rPr>
              <w:t>75,074,292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0417E70E" w14:textId="77777777" w:rsidR="00183CA2" w:rsidRPr="00EF58AE" w:rsidRDefault="00183CA2" w:rsidP="00183CA2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7BC6F" w14:textId="7AB5307C" w:rsidR="00183CA2" w:rsidRPr="00EF58AE" w:rsidRDefault="00183CA2" w:rsidP="005167C5">
            <w:pPr>
              <w:spacing w:line="340" w:lineRule="exact"/>
              <w:ind w:right="30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183CA2" w:rsidRPr="00EF58AE" w14:paraId="195C48F1" w14:textId="77777777" w:rsidTr="005167C5">
        <w:trPr>
          <w:trHeight w:hRule="exact" w:val="370"/>
        </w:trPr>
        <w:tc>
          <w:tcPr>
            <w:tcW w:w="4149" w:type="dxa"/>
            <w:shd w:val="clear" w:color="auto" w:fill="auto"/>
            <w:vAlign w:val="bottom"/>
          </w:tcPr>
          <w:p w14:paraId="0A6D0ED9" w14:textId="2EB479E2" w:rsidR="00183CA2" w:rsidRPr="00072E6E" w:rsidRDefault="00183CA2" w:rsidP="00183CA2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072E6E">
              <w:rPr>
                <w:rFonts w:cstheme="majorBidi"/>
                <w:b/>
                <w:bCs/>
                <w:cs/>
              </w:rPr>
              <w:t>ค่าใช้จ่ายภาษีเงินได้สำหรับงวด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4DF60E5" w14:textId="232737CB" w:rsidR="00183CA2" w:rsidRPr="00F54EC0" w:rsidRDefault="00183CA2" w:rsidP="00183CA2">
            <w:pPr>
              <w:spacing w:line="340" w:lineRule="exact"/>
              <w:ind w:right="45"/>
              <w:rPr>
                <w:rFonts w:cstheme="majorBidi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49,402,494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894DE4C" w14:textId="77777777" w:rsidR="00183CA2" w:rsidRPr="00F54EC0" w:rsidRDefault="00183CA2" w:rsidP="00183CA2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220F0C9" w14:textId="06A5C982" w:rsidR="00183CA2" w:rsidRPr="00F54EC0" w:rsidRDefault="00183CA2" w:rsidP="00183CA2">
            <w:pPr>
              <w:spacing w:line="340" w:lineRule="exact"/>
              <w:ind w:right="90"/>
              <w:rPr>
                <w:rFonts w:cstheme="majorBidi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75,074,292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24C22D6E" w14:textId="77777777" w:rsidR="00183CA2" w:rsidRPr="00F54EC0" w:rsidRDefault="00183CA2" w:rsidP="00183CA2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855A9B4" w14:textId="14120819" w:rsidR="00183CA2" w:rsidRPr="00F54EC0" w:rsidRDefault="00183CA2" w:rsidP="005167C5">
            <w:pPr>
              <w:spacing w:line="340" w:lineRule="exact"/>
              <w:ind w:right="306"/>
              <w:rPr>
                <w:rFonts w:cstheme="majorBidi"/>
                <w:b/>
                <w:bCs/>
              </w:rPr>
            </w:pPr>
            <w:r w:rsidRPr="00F54EC0">
              <w:rPr>
                <w:rFonts w:cstheme="majorBidi"/>
                <w:b/>
                <w:bCs/>
              </w:rPr>
              <w:t>-</w:t>
            </w:r>
          </w:p>
        </w:tc>
      </w:tr>
    </w:tbl>
    <w:p w14:paraId="3362A0E1" w14:textId="0B0BF9C0" w:rsidR="004E4869" w:rsidRDefault="00FD63A0" w:rsidP="00237F32">
      <w:pPr>
        <w:spacing w:before="120"/>
        <w:ind w:left="363" w:right="-14"/>
        <w:jc w:val="thaiDistribute"/>
        <w:rPr>
          <w:rFonts w:cstheme="majorBidi"/>
          <w:cs/>
        </w:rPr>
      </w:pPr>
      <w:r w:rsidRPr="00EF58AE">
        <w:rPr>
          <w:rFonts w:cstheme="majorBidi"/>
          <w:cs/>
        </w:rPr>
        <w:lastRenderedPageBreak/>
        <w:t xml:space="preserve">ณ วันที่ </w:t>
      </w:r>
      <w:r w:rsidR="00237F32" w:rsidRPr="00EF58AE">
        <w:rPr>
          <w:rFonts w:cstheme="majorBidi"/>
        </w:rPr>
        <w:t xml:space="preserve">31 </w:t>
      </w:r>
      <w:r w:rsidR="00237F32" w:rsidRPr="00EF58AE">
        <w:rPr>
          <w:rFonts w:cstheme="majorBidi"/>
          <w:cs/>
        </w:rPr>
        <w:t xml:space="preserve">มีนาคม </w:t>
      </w:r>
      <w:r w:rsidR="00237F32" w:rsidRPr="00EF58AE">
        <w:rPr>
          <w:rFonts w:cstheme="majorBidi"/>
        </w:rPr>
        <w:t>2568</w:t>
      </w:r>
      <w:r w:rsidRPr="00EF58AE">
        <w:rPr>
          <w:rFonts w:cstheme="majorBidi"/>
          <w:cs/>
        </w:rPr>
        <w:t xml:space="preserve"> กลุ่มบริษัทมีขาดทุนทางภาษีที่คาดว่าจะไม่ได้ใช้จำนวน</w:t>
      </w:r>
      <w:r w:rsidR="00237F32" w:rsidRPr="00EF58AE">
        <w:rPr>
          <w:rFonts w:cstheme="majorBidi"/>
        </w:rPr>
        <w:t xml:space="preserve"> </w:t>
      </w:r>
      <w:r w:rsidR="00466C18">
        <w:rPr>
          <w:rFonts w:cstheme="majorBidi"/>
        </w:rPr>
        <w:t>3</w:t>
      </w:r>
      <w:r w:rsidR="003A04FE">
        <w:rPr>
          <w:rFonts w:cstheme="majorBidi"/>
        </w:rPr>
        <w:t>0.68</w:t>
      </w:r>
      <w:r w:rsidRPr="00EF58AE">
        <w:rPr>
          <w:rFonts w:cstheme="majorBidi"/>
        </w:rPr>
        <w:t xml:space="preserve"> </w:t>
      </w:r>
      <w:r w:rsidRPr="00EF58AE">
        <w:rPr>
          <w:rFonts w:cstheme="majorBidi"/>
          <w:cs/>
        </w:rPr>
        <w:t xml:space="preserve">ล้านบาท และ บริษัทมีขาดทุนทางภาษีจำนวน </w:t>
      </w:r>
      <w:r w:rsidR="002D6177">
        <w:rPr>
          <w:rFonts w:cstheme="majorBidi"/>
        </w:rPr>
        <w:t>2</w:t>
      </w:r>
      <w:r w:rsidR="003A04FE">
        <w:rPr>
          <w:rFonts w:cstheme="majorBidi"/>
        </w:rPr>
        <w:t>8.15</w:t>
      </w:r>
      <w:r w:rsidRPr="00EF58AE">
        <w:rPr>
          <w:rFonts w:cstheme="majorBidi"/>
          <w:cs/>
        </w:rPr>
        <w:t xml:space="preserve"> ล้านบาท</w:t>
      </w:r>
      <w:r w:rsidR="005672D3" w:rsidRPr="00EF58AE">
        <w:rPr>
          <w:rFonts w:cstheme="majorBidi"/>
        </w:rPr>
        <w:t xml:space="preserve"> </w:t>
      </w:r>
      <w:r w:rsidR="00A31103">
        <w:rPr>
          <w:rFonts w:cstheme="majorBidi" w:hint="cs"/>
          <w:cs/>
        </w:rPr>
        <w:t>แล</w:t>
      </w:r>
      <w:r w:rsidR="0038085F">
        <w:rPr>
          <w:rFonts w:cstheme="majorBidi" w:hint="cs"/>
          <w:cs/>
        </w:rPr>
        <w:t>ะมี</w:t>
      </w:r>
      <w:r w:rsidR="00696F00">
        <w:rPr>
          <w:rFonts w:cstheme="majorBidi" w:hint="cs"/>
          <w:cs/>
        </w:rPr>
        <w:t>ผลแตกต่างชั่วคราวที่เกิดจากค่าเผื่อการด้อยค่าเงินลงทุนในบริษัทย่อย</w:t>
      </w:r>
      <w:r w:rsidR="00DC01FB" w:rsidRPr="00EF58AE">
        <w:rPr>
          <w:rFonts w:cstheme="majorBidi"/>
          <w:cs/>
        </w:rPr>
        <w:t>ที่คาดว่าจะไม่ได้ใช้</w:t>
      </w:r>
      <w:r w:rsidR="00A421D1">
        <w:rPr>
          <w:rFonts w:cstheme="majorBidi" w:hint="cs"/>
          <w:cs/>
        </w:rPr>
        <w:t xml:space="preserve">จำนวน </w:t>
      </w:r>
      <w:r w:rsidR="00674005">
        <w:rPr>
          <w:rFonts w:cstheme="majorBidi"/>
        </w:rPr>
        <w:t xml:space="preserve">293 </w:t>
      </w:r>
      <w:r w:rsidR="00674005">
        <w:rPr>
          <w:rFonts w:cstheme="majorBidi" w:hint="cs"/>
          <w:cs/>
        </w:rPr>
        <w:t>ล้านบาท</w:t>
      </w:r>
      <w:r w:rsidR="00696F00">
        <w:rPr>
          <w:rFonts w:cstheme="majorBidi" w:hint="cs"/>
          <w:cs/>
        </w:rPr>
        <w:t xml:space="preserve"> </w:t>
      </w:r>
      <w:r w:rsidR="00674005">
        <w:rPr>
          <w:rFonts w:cstheme="majorBidi"/>
        </w:rPr>
        <w:t>(</w:t>
      </w:r>
      <w:r w:rsidR="00674005" w:rsidRPr="00EF58AE">
        <w:rPr>
          <w:rFonts w:cstheme="majorBidi"/>
        </w:rPr>
        <w:t xml:space="preserve">31 </w:t>
      </w:r>
      <w:r w:rsidR="00674005" w:rsidRPr="00EF58AE">
        <w:rPr>
          <w:rFonts w:cstheme="majorBidi"/>
          <w:cs/>
        </w:rPr>
        <w:t xml:space="preserve">ธันวาคม </w:t>
      </w:r>
      <w:r w:rsidR="00674005" w:rsidRPr="00EF58AE">
        <w:rPr>
          <w:rFonts w:cstheme="majorBidi"/>
        </w:rPr>
        <w:t>2567</w:t>
      </w:r>
      <w:r w:rsidR="00674005">
        <w:rPr>
          <w:rFonts w:cstheme="majorBidi"/>
        </w:rPr>
        <w:t xml:space="preserve"> </w:t>
      </w:r>
      <w:r w:rsidR="00674005" w:rsidRPr="00EF58AE">
        <w:rPr>
          <w:rFonts w:cstheme="majorBidi"/>
          <w:cs/>
        </w:rPr>
        <w:t xml:space="preserve">บริษัทมีขาดทุนทางภาษีจำนวน </w:t>
      </w:r>
      <w:r w:rsidR="00674005">
        <w:rPr>
          <w:rFonts w:cstheme="majorBidi"/>
        </w:rPr>
        <w:t>5.71</w:t>
      </w:r>
      <w:r w:rsidR="00674005" w:rsidRPr="00EF58AE">
        <w:rPr>
          <w:rFonts w:cstheme="majorBidi"/>
        </w:rPr>
        <w:t xml:space="preserve"> </w:t>
      </w:r>
      <w:r w:rsidR="00674005" w:rsidRPr="00EF58AE">
        <w:rPr>
          <w:rFonts w:cstheme="majorBidi"/>
          <w:cs/>
        </w:rPr>
        <w:t>ล้านบาท</w:t>
      </w:r>
      <w:r w:rsidR="00C81653">
        <w:rPr>
          <w:rFonts w:cstheme="majorBidi"/>
        </w:rPr>
        <w:t>)</w:t>
      </w:r>
      <w:r w:rsidR="00674005" w:rsidRPr="00EF58AE">
        <w:rPr>
          <w:rFonts w:cstheme="majorBidi"/>
          <w:cs/>
        </w:rPr>
        <w:t xml:space="preserve"> </w:t>
      </w:r>
      <w:r w:rsidRPr="00EF58AE">
        <w:rPr>
          <w:rFonts w:cstheme="majorBidi"/>
          <w:cs/>
        </w:rPr>
        <w:t>ผู้บริหารจึงไม่บันทึกสินทรัพย์ภาษีเงินได้รอการตัดบัญชีสำหรับขาดทุนทางภาษี</w:t>
      </w:r>
      <w:r w:rsidR="00AA6B16">
        <w:rPr>
          <w:rFonts w:cstheme="majorBidi" w:hint="cs"/>
          <w:cs/>
        </w:rPr>
        <w:t>และผลแตกต่างชั่วคราว</w:t>
      </w:r>
      <w:r w:rsidRPr="00EF58AE">
        <w:rPr>
          <w:rFonts w:cstheme="majorBidi"/>
          <w:cs/>
        </w:rPr>
        <w:t>ดังกล่าว</w:t>
      </w:r>
      <w:r w:rsidR="0032463B">
        <w:rPr>
          <w:rFonts w:cstheme="majorBidi"/>
        </w:rPr>
        <w:t xml:space="preserve"> </w:t>
      </w:r>
    </w:p>
    <w:p w14:paraId="779DEB1E" w14:textId="11EFEB38" w:rsidR="002F3219" w:rsidRPr="00EF58AE" w:rsidRDefault="002F3219" w:rsidP="00226038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ข้อมูลทางการเงินจำแนกส่วนงาน</w:t>
      </w:r>
    </w:p>
    <w:p w14:paraId="0051DAF5" w14:textId="56B5C0F2" w:rsidR="002F3219" w:rsidRPr="00EF58AE" w:rsidRDefault="002F3219" w:rsidP="003D129C">
      <w:pPr>
        <w:pStyle w:val="ListParagraph"/>
        <w:spacing w:before="80"/>
        <w:ind w:left="357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บริษัทประกอบกิจการในส่วนงานทางธุรกิจหลัก</w:t>
      </w:r>
      <w:r w:rsidR="002D0AC1" w:rsidRPr="00EF58AE">
        <w:rPr>
          <w:rFonts w:cstheme="majorBidi"/>
          <w:color w:val="000000" w:themeColor="text1"/>
          <w:cs/>
        </w:rPr>
        <w:t>ในการ</w:t>
      </w:r>
      <w:r w:rsidR="003465BB" w:rsidRPr="00EF58AE">
        <w:rPr>
          <w:rFonts w:cstheme="majorBidi"/>
          <w:color w:val="000000" w:themeColor="text1"/>
          <w:cs/>
        </w:rPr>
        <w:t>ดำเนินธุรกิจเกี่ยวกับการเสนอขายโทเคนดิจิทัลต่อประชาชน ภายใต้</w:t>
      </w:r>
      <w:r w:rsidR="00774ABE" w:rsidRPr="00EF58AE">
        <w:rPr>
          <w:rFonts w:cstheme="majorBidi"/>
          <w:color w:val="000000" w:themeColor="text1"/>
          <w:cs/>
        </w:rPr>
        <w:t>พระราชกำหนด</w:t>
      </w:r>
      <w:r w:rsidR="003465BB" w:rsidRPr="00EF58AE">
        <w:rPr>
          <w:rFonts w:cstheme="majorBidi"/>
          <w:color w:val="000000" w:themeColor="text1"/>
          <w:cs/>
        </w:rPr>
        <w:t>การประกอบธุรกิจสินทรัพย์ดิจิทัล</w:t>
      </w:r>
      <w:r w:rsidR="00627A20" w:rsidRPr="00EF58AE">
        <w:rPr>
          <w:rFonts w:cstheme="majorBidi"/>
          <w:color w:val="000000" w:themeColor="text1"/>
        </w:rPr>
        <w:t xml:space="preserve"> </w:t>
      </w:r>
      <w:r w:rsidR="00627A20" w:rsidRPr="00EF58AE">
        <w:rPr>
          <w:rFonts w:cstheme="majorBidi"/>
          <w:color w:val="000000" w:themeColor="text1"/>
          <w:cs/>
        </w:rPr>
        <w:t>พ.ศ.</w:t>
      </w:r>
      <w:r w:rsidR="00FD02F3" w:rsidRPr="00EF58AE">
        <w:rPr>
          <w:rFonts w:cstheme="majorBidi"/>
          <w:color w:val="000000" w:themeColor="text1"/>
        </w:rPr>
        <w:t xml:space="preserve"> </w:t>
      </w:r>
      <w:r w:rsidR="00134EA9" w:rsidRPr="00EF58AE">
        <w:rPr>
          <w:rFonts w:cstheme="majorBidi"/>
          <w:color w:val="000000" w:themeColor="text1"/>
          <w:cs/>
        </w:rPr>
        <w:t>2561</w:t>
      </w:r>
      <w:r w:rsidR="00FD02F3" w:rsidRPr="00EF58AE">
        <w:rPr>
          <w:rFonts w:cstheme="majorBidi"/>
          <w:color w:val="000000" w:themeColor="text1"/>
        </w:rPr>
        <w:t xml:space="preserve"> </w:t>
      </w:r>
      <w:r w:rsidRPr="00EF58AE">
        <w:rPr>
          <w:rFonts w:cstheme="majorBidi"/>
          <w:color w:val="000000" w:themeColor="text1"/>
          <w:cs/>
        </w:rPr>
        <w:t>และดำเนินธุรกิจในส่วนงานทางภูมิศาสตร์หลัก</w:t>
      </w:r>
      <w:r w:rsidR="00774ABE" w:rsidRPr="00EF58AE">
        <w:rPr>
          <w:rFonts w:cstheme="majorBidi"/>
          <w:color w:val="000000" w:themeColor="text1"/>
          <w:cs/>
        </w:rPr>
        <w:t xml:space="preserve">     </w:t>
      </w:r>
      <w:r w:rsidRPr="00EF58AE">
        <w:rPr>
          <w:rFonts w:cstheme="majorBidi"/>
          <w:color w:val="000000" w:themeColor="text1"/>
          <w:cs/>
        </w:rPr>
        <w:t>ในประเทศไทย</w:t>
      </w:r>
    </w:p>
    <w:p w14:paraId="3C2968EA" w14:textId="22134094" w:rsidR="0008093F" w:rsidRPr="00EF58AE" w:rsidRDefault="002F3219" w:rsidP="00C65396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ดังนั้นรายได้ </w:t>
      </w:r>
      <w:r w:rsidR="003039E6" w:rsidRPr="00EF58AE">
        <w:rPr>
          <w:rFonts w:cstheme="majorBidi"/>
          <w:color w:val="000000" w:themeColor="text1"/>
          <w:cs/>
        </w:rPr>
        <w:t>กำไร</w:t>
      </w:r>
      <w:r w:rsidR="003B6B9B" w:rsidRPr="00EF58AE">
        <w:rPr>
          <w:rFonts w:cstheme="majorBidi"/>
          <w:color w:val="000000" w:themeColor="text1"/>
          <w:cs/>
        </w:rPr>
        <w:t xml:space="preserve"> </w:t>
      </w:r>
      <w:r w:rsidR="003039E6" w:rsidRPr="00EF58AE">
        <w:rPr>
          <w:rFonts w:cstheme="majorBidi"/>
          <w:color w:val="000000" w:themeColor="text1"/>
          <w:cs/>
        </w:rPr>
        <w:t>(</w:t>
      </w:r>
      <w:r w:rsidR="00751ACB" w:rsidRPr="00EF58AE">
        <w:rPr>
          <w:rFonts w:cstheme="majorBidi"/>
          <w:color w:val="000000" w:themeColor="text1"/>
          <w:cs/>
        </w:rPr>
        <w:t>ขาดทุน</w:t>
      </w:r>
      <w:r w:rsidR="003039E6" w:rsidRPr="00EF58AE">
        <w:rPr>
          <w:rFonts w:cstheme="majorBidi"/>
          <w:color w:val="000000" w:themeColor="text1"/>
          <w:cs/>
        </w:rPr>
        <w:t>)</w:t>
      </w:r>
      <w:r w:rsidR="003B6B9B"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  <w:cs/>
        </w:rPr>
        <w:t>และสินทรัพย์ทั้งหมดที่แสดงในงบการเงินจึงเกี่ยวข้องกับส่วนงานทางธุรกิจและส่วนงานทางภูมิศาสตร์ตามที่กล่าวข้างต้น</w:t>
      </w:r>
    </w:p>
    <w:p w14:paraId="201630A6" w14:textId="77777777" w:rsidR="00FF3802" w:rsidRPr="00EF58AE" w:rsidRDefault="00FF3802" w:rsidP="00FF3802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  <w:color w:val="000000" w:themeColor="text1"/>
        </w:rPr>
      </w:pPr>
      <w:r w:rsidRPr="00EF58AE">
        <w:rPr>
          <w:rFonts w:cstheme="majorBidi"/>
          <w:b/>
          <w:bCs/>
          <w:color w:val="000000" w:themeColor="text1"/>
          <w:cs/>
        </w:rPr>
        <w:t>เครื่องมือทางการเงิน</w:t>
      </w:r>
    </w:p>
    <w:p w14:paraId="585B7F6D" w14:textId="0F2E7490" w:rsidR="00FF3802" w:rsidRPr="00EF58AE" w:rsidRDefault="002E76BC" w:rsidP="002E76BC">
      <w:pPr>
        <w:spacing w:before="120" w:after="120"/>
        <w:jc w:val="thaiDistribute"/>
        <w:rPr>
          <w:rFonts w:cstheme="majorBidi"/>
          <w:b/>
          <w:bCs/>
          <w:color w:val="000000" w:themeColor="text1"/>
        </w:rPr>
      </w:pPr>
      <w:r>
        <w:rPr>
          <w:rFonts w:cstheme="majorBidi"/>
          <w:b/>
          <w:bCs/>
          <w:color w:val="000000" w:themeColor="text1"/>
        </w:rPr>
        <w:t xml:space="preserve">        15.1 </w:t>
      </w:r>
      <w:r w:rsidR="00FF3802" w:rsidRPr="00EF58AE">
        <w:rPr>
          <w:rFonts w:cstheme="majorBidi"/>
          <w:b/>
          <w:bCs/>
          <w:color w:val="000000" w:themeColor="text1"/>
          <w:cs/>
        </w:rPr>
        <w:t>มูลค่ายุติธรรมของเครื่องมือทางการเงิน</w:t>
      </w:r>
    </w:p>
    <w:p w14:paraId="23ABF26D" w14:textId="54420BD0" w:rsidR="00F31733" w:rsidRDefault="00FF3802" w:rsidP="00E4033D">
      <w:pPr>
        <w:tabs>
          <w:tab w:val="left" w:pos="1440"/>
        </w:tabs>
        <w:spacing w:before="120" w:after="120"/>
        <w:ind w:left="774" w:hanging="538"/>
        <w:jc w:val="thaiDistribute"/>
        <w:rPr>
          <w:rFonts w:cstheme="majorBidi"/>
          <w:b/>
          <w:bCs/>
          <w:color w:val="000000" w:themeColor="text1"/>
        </w:rPr>
      </w:pPr>
      <w:r w:rsidRPr="00EF58AE">
        <w:rPr>
          <w:rFonts w:cstheme="majorBidi"/>
          <w:b/>
          <w:bCs/>
          <w:color w:val="000000" w:themeColor="text1"/>
          <w:cs/>
        </w:rPr>
        <w:tab/>
      </w:r>
      <w:r w:rsidRPr="00EF58AE">
        <w:rPr>
          <w:rFonts w:cstheme="majorBidi"/>
          <w:color w:val="000000" w:themeColor="text1"/>
          <w:cs/>
        </w:rPr>
        <w:t>เนื่องจากเครื่องมือทางการเงินส่วนใหญ่ของกลุ่มบริษัทจัดอยู่ในประเภทระยะสั้นหรือมีอัตราดอกเบี้ยใกล้เคียงกับอัตราดอกเบี้ยในตลาด กลุ่มบริษัทจึงประมาณมูลค่ายุติธรรมของเครื่องมือทางการเงินใกล้เคียงกับมูลค่าตามบัญชีที่แสดงในงบฐานะการเงิน</w:t>
      </w:r>
      <w:r w:rsidRPr="00EF58AE">
        <w:rPr>
          <w:rFonts w:cstheme="majorBidi"/>
          <w:b/>
          <w:bCs/>
          <w:color w:val="000000" w:themeColor="text1"/>
          <w:cs/>
        </w:rPr>
        <w:tab/>
      </w:r>
    </w:p>
    <w:p w14:paraId="7A08C4CD" w14:textId="3EB65BD2" w:rsidR="00FF3802" w:rsidRPr="00EF58AE" w:rsidRDefault="002E76BC" w:rsidP="002E76BC">
      <w:pPr>
        <w:tabs>
          <w:tab w:val="left" w:pos="360"/>
        </w:tabs>
        <w:spacing w:before="120" w:after="120"/>
        <w:jc w:val="thaiDistribute"/>
        <w:rPr>
          <w:rFonts w:eastAsia="Calibri" w:cstheme="majorBidi"/>
          <w:b/>
          <w:bCs/>
          <w:color w:val="000000" w:themeColor="text1"/>
        </w:rPr>
      </w:pPr>
      <w:r>
        <w:rPr>
          <w:rFonts w:eastAsia="Calibri" w:cstheme="majorBidi"/>
          <w:b/>
          <w:bCs/>
          <w:color w:val="000000" w:themeColor="text1"/>
        </w:rPr>
        <w:t xml:space="preserve">        15.2 </w:t>
      </w:r>
      <w:r w:rsidR="00FF3802" w:rsidRPr="00EF58AE">
        <w:rPr>
          <w:rFonts w:eastAsia="Calibri" w:cstheme="majorBidi"/>
          <w:b/>
          <w:bCs/>
          <w:color w:val="000000" w:themeColor="text1"/>
          <w:cs/>
        </w:rPr>
        <w:t>ลำดับชั้นของมูลค่ายุติธรรม</w:t>
      </w:r>
    </w:p>
    <w:p w14:paraId="3D72E422" w14:textId="4AFEDB1C" w:rsidR="00FF3802" w:rsidRPr="00EF58AE" w:rsidRDefault="00FF3802" w:rsidP="00FF3802">
      <w:pPr>
        <w:tabs>
          <w:tab w:val="left" w:pos="1440"/>
        </w:tabs>
        <w:spacing w:before="120" w:after="120"/>
        <w:ind w:left="774" w:hanging="538"/>
        <w:jc w:val="thaiDistribute"/>
        <w:rPr>
          <w:rFonts w:eastAsia="Calibri" w:cstheme="majorBidi"/>
          <w:i/>
          <w:iCs/>
          <w:color w:val="000000" w:themeColor="text1"/>
        </w:rPr>
      </w:pPr>
      <w:r w:rsidRPr="00EF58AE">
        <w:rPr>
          <w:rFonts w:cstheme="majorBidi"/>
          <w:b/>
          <w:bCs/>
          <w:color w:val="000000" w:themeColor="text1"/>
        </w:rPr>
        <w:tab/>
      </w:r>
      <w:r w:rsidRPr="00EF58AE">
        <w:rPr>
          <w:rFonts w:eastAsia="Calibri" w:cstheme="majorBidi"/>
          <w:color w:val="000000" w:themeColor="text1"/>
          <w:cs/>
        </w:rPr>
        <w:t xml:space="preserve">ณ วันที่ </w:t>
      </w:r>
      <w:r w:rsidRPr="00EF58AE">
        <w:rPr>
          <w:rFonts w:eastAsia="Calibri" w:cstheme="majorBidi"/>
          <w:color w:val="000000" w:themeColor="text1"/>
        </w:rPr>
        <w:t xml:space="preserve">31 </w:t>
      </w:r>
      <w:r w:rsidRPr="00EF58AE">
        <w:rPr>
          <w:rFonts w:eastAsia="Calibri" w:cstheme="majorBidi"/>
          <w:color w:val="000000" w:themeColor="text1"/>
          <w:cs/>
        </w:rPr>
        <w:t xml:space="preserve">มีนาคม </w:t>
      </w:r>
      <w:r w:rsidRPr="00EF58AE">
        <w:rPr>
          <w:rFonts w:eastAsia="Calibri" w:cstheme="majorBidi"/>
          <w:color w:val="000000" w:themeColor="text1"/>
        </w:rPr>
        <w:t>2568</w:t>
      </w:r>
      <w:r w:rsidRPr="00EF58AE">
        <w:rPr>
          <w:rFonts w:eastAsia="Calibri" w:cstheme="majorBidi"/>
          <w:color w:val="000000" w:themeColor="text1"/>
          <w:cs/>
        </w:rPr>
        <w:t xml:space="preserve"> กลุ่มบริษัทและบริษัทมีสินทรัพย์ทางการเงินที่วัดมูลค่าด้วยมูลค่ายุติธรรมโดยแยกแสดงตามลำดับชั้นของมูลค่ายุติธรรม ดังนี้ </w:t>
      </w:r>
    </w:p>
    <w:tbl>
      <w:tblPr>
        <w:tblW w:w="8642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3600"/>
        <w:gridCol w:w="1260"/>
        <w:gridCol w:w="1260"/>
        <w:gridCol w:w="52"/>
        <w:gridCol w:w="1208"/>
        <w:gridCol w:w="1262"/>
      </w:tblGrid>
      <w:tr w:rsidR="00FF3802" w:rsidRPr="00EF58AE" w14:paraId="4886D20A" w14:textId="77777777">
        <w:trPr>
          <w:tblHeader/>
        </w:trPr>
        <w:tc>
          <w:tcPr>
            <w:tcW w:w="8642" w:type="dxa"/>
            <w:gridSpan w:val="6"/>
            <w:vAlign w:val="bottom"/>
            <w:hideMark/>
          </w:tcPr>
          <w:p w14:paraId="7BA6C956" w14:textId="43836637" w:rsidR="00FF3802" w:rsidRPr="00EF58AE" w:rsidRDefault="00FF3802" w:rsidP="002E76BC">
            <w:pPr>
              <w:spacing w:line="340" w:lineRule="exact"/>
              <w:rPr>
                <w:rFonts w:cstheme="majorBidi"/>
                <w:color w:val="000000" w:themeColor="text1"/>
                <w:kern w:val="28"/>
                <w:cs/>
              </w:rPr>
            </w:pPr>
          </w:p>
        </w:tc>
      </w:tr>
      <w:tr w:rsidR="00FF3802" w:rsidRPr="00EF58AE" w14:paraId="7F746A3A" w14:textId="77777777">
        <w:trPr>
          <w:tblHeader/>
        </w:trPr>
        <w:tc>
          <w:tcPr>
            <w:tcW w:w="3600" w:type="dxa"/>
            <w:vAlign w:val="bottom"/>
          </w:tcPr>
          <w:p w14:paraId="08248A69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5042" w:type="dxa"/>
            <w:gridSpan w:val="5"/>
          </w:tcPr>
          <w:p w14:paraId="7CDE83D5" w14:textId="695FD903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 xml:space="preserve">: </w:t>
            </w:r>
            <w:r w:rsidR="00C560B4">
              <w:rPr>
                <w:rFonts w:cstheme="majorBidi" w:hint="cs"/>
                <w:b/>
                <w:bCs/>
                <w:color w:val="000000" w:themeColor="text1"/>
                <w:kern w:val="28"/>
                <w:cs/>
              </w:rPr>
              <w:t>ล้าน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บาท</w:t>
            </w:r>
          </w:p>
        </w:tc>
      </w:tr>
      <w:tr w:rsidR="00FF3802" w:rsidRPr="00EF58AE" w14:paraId="3A3D295A" w14:textId="77777777">
        <w:trPr>
          <w:tblHeader/>
        </w:trPr>
        <w:tc>
          <w:tcPr>
            <w:tcW w:w="3600" w:type="dxa"/>
            <w:vAlign w:val="bottom"/>
          </w:tcPr>
          <w:p w14:paraId="7734B5C0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5042" w:type="dxa"/>
            <w:gridSpan w:val="5"/>
            <w:hideMark/>
          </w:tcPr>
          <w:p w14:paraId="3C2D8B13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งบการเงินรวม</w:t>
            </w:r>
          </w:p>
        </w:tc>
      </w:tr>
      <w:tr w:rsidR="00FF3802" w:rsidRPr="00EF58AE" w14:paraId="7AD9327F" w14:textId="77777777">
        <w:trPr>
          <w:tblHeader/>
        </w:trPr>
        <w:tc>
          <w:tcPr>
            <w:tcW w:w="3600" w:type="dxa"/>
            <w:vAlign w:val="bottom"/>
          </w:tcPr>
          <w:p w14:paraId="5768262E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1260" w:type="dxa"/>
            <w:vAlign w:val="bottom"/>
            <w:hideMark/>
          </w:tcPr>
          <w:p w14:paraId="518D8D4C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1</w:t>
            </w:r>
          </w:p>
        </w:tc>
        <w:tc>
          <w:tcPr>
            <w:tcW w:w="1260" w:type="dxa"/>
            <w:vAlign w:val="bottom"/>
            <w:hideMark/>
          </w:tcPr>
          <w:p w14:paraId="3E728D9A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2</w:t>
            </w:r>
          </w:p>
        </w:tc>
        <w:tc>
          <w:tcPr>
            <w:tcW w:w="1260" w:type="dxa"/>
            <w:gridSpan w:val="2"/>
            <w:vAlign w:val="bottom"/>
            <w:hideMark/>
          </w:tcPr>
          <w:p w14:paraId="4BAF237D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3</w:t>
            </w:r>
          </w:p>
        </w:tc>
        <w:tc>
          <w:tcPr>
            <w:tcW w:w="1262" w:type="dxa"/>
            <w:vAlign w:val="bottom"/>
            <w:hideMark/>
          </w:tcPr>
          <w:p w14:paraId="18F14462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รวม</w:t>
            </w:r>
          </w:p>
        </w:tc>
      </w:tr>
      <w:tr w:rsidR="00FF3802" w:rsidRPr="00EF58AE" w14:paraId="54E8D38F" w14:textId="77777777">
        <w:trPr>
          <w:tblHeader/>
        </w:trPr>
        <w:tc>
          <w:tcPr>
            <w:tcW w:w="8642" w:type="dxa"/>
            <w:gridSpan w:val="6"/>
            <w:vAlign w:val="bottom"/>
            <w:hideMark/>
          </w:tcPr>
          <w:p w14:paraId="79733C9A" w14:textId="77777777" w:rsidR="00FF3802" w:rsidRPr="00EF58AE" w:rsidRDefault="00FF3802" w:rsidP="002E76BC">
            <w:pPr>
              <w:tabs>
                <w:tab w:val="right" w:pos="1422"/>
              </w:tabs>
              <w:spacing w:line="340" w:lineRule="exact"/>
              <w:ind w:hanging="18"/>
              <w:jc w:val="left"/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สินทรัพย์ที่วัดมูลค่าด้วยมูลค่ายุติธรรม </w:t>
            </w:r>
          </w:p>
        </w:tc>
      </w:tr>
      <w:tr w:rsidR="00FF3802" w:rsidRPr="00EF58AE" w14:paraId="7690C3A2" w14:textId="77777777" w:rsidTr="00FF2516">
        <w:trPr>
          <w:tblHeader/>
        </w:trPr>
        <w:tc>
          <w:tcPr>
            <w:tcW w:w="3600" w:type="dxa"/>
            <w:vAlign w:val="bottom"/>
          </w:tcPr>
          <w:p w14:paraId="0AC78BDB" w14:textId="77777777" w:rsidR="00FF3802" w:rsidRPr="00EF58AE" w:rsidRDefault="00FF3802" w:rsidP="002E76BC">
            <w:pPr>
              <w:spacing w:line="340" w:lineRule="exact"/>
              <w:ind w:left="243" w:hanging="180"/>
              <w:jc w:val="left"/>
              <w:rPr>
                <w:rFonts w:cstheme="majorBidi"/>
                <w:color w:val="000000" w:themeColor="text1"/>
                <w:kern w:val="28"/>
              </w:rPr>
            </w:pPr>
            <w:r w:rsidRPr="00EF58AE">
              <w:rPr>
                <w:rFonts w:cstheme="majorBidi"/>
                <w:color w:val="000000" w:themeColor="text1"/>
                <w:kern w:val="28"/>
                <w:cs/>
              </w:rPr>
              <w:t>อสังหาริมทรัพย์เพื่อการลงทุน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44D0C47" w14:textId="77777777" w:rsidR="00FF3802" w:rsidRPr="00EF58A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color w:val="000000" w:themeColor="text1"/>
                <w:kern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ADCD0B7" w14:textId="77777777" w:rsidR="00FF3802" w:rsidRPr="00EF58A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  <w:r w:rsidRPr="00EF58AE">
              <w:rPr>
                <w:rFonts w:cstheme="majorBidi"/>
                <w:color w:val="000000" w:themeColor="text1"/>
                <w:kern w:val="28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443FDCEA" w14:textId="5C2A286D" w:rsidR="00FF3802" w:rsidRPr="00EF58AE" w:rsidRDefault="005D3200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  <w:r>
              <w:rPr>
                <w:rFonts w:cstheme="majorBidi"/>
                <w:color w:val="000000" w:themeColor="text1"/>
                <w:kern w:val="28"/>
              </w:rPr>
              <w:t>640</w:t>
            </w:r>
          </w:p>
        </w:tc>
        <w:tc>
          <w:tcPr>
            <w:tcW w:w="1262" w:type="dxa"/>
            <w:shd w:val="clear" w:color="auto" w:fill="auto"/>
            <w:vAlign w:val="bottom"/>
          </w:tcPr>
          <w:p w14:paraId="610ACE14" w14:textId="5516E96B" w:rsidR="00FF3802" w:rsidRPr="00EF58AE" w:rsidRDefault="009B0A30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</w:pPr>
            <w:r>
              <w:rPr>
                <w:rFonts w:cstheme="majorBidi"/>
                <w:b/>
                <w:bCs/>
                <w:color w:val="000000" w:themeColor="text1"/>
                <w:kern w:val="28"/>
              </w:rPr>
              <w:t>640</w:t>
            </w:r>
          </w:p>
        </w:tc>
      </w:tr>
      <w:tr w:rsidR="00FF3802" w:rsidRPr="00EF58AE" w14:paraId="64038FFC" w14:textId="77777777" w:rsidTr="00FF2516">
        <w:trPr>
          <w:trHeight w:val="90"/>
          <w:tblHeader/>
        </w:trPr>
        <w:tc>
          <w:tcPr>
            <w:tcW w:w="3600" w:type="dxa"/>
            <w:vAlign w:val="bottom"/>
          </w:tcPr>
          <w:p w14:paraId="2AAE0D0C" w14:textId="77777777" w:rsidR="00FF3802" w:rsidRPr="00EF58AE" w:rsidRDefault="00FF3802" w:rsidP="002E76BC">
            <w:pPr>
              <w:spacing w:line="340" w:lineRule="exact"/>
              <w:ind w:left="243" w:hanging="180"/>
              <w:jc w:val="left"/>
              <w:rPr>
                <w:rFonts w:cstheme="majorBidi"/>
                <w:color w:val="000000" w:themeColor="text1"/>
                <w:kern w:val="28"/>
                <w:cs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2374E1D" w14:textId="77777777" w:rsidR="00FF3802" w:rsidRPr="00EF58A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EBC96AF" w14:textId="77777777" w:rsidR="00FF3802" w:rsidRPr="00EF58A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33EDA3FF" w14:textId="77777777" w:rsidR="00FF3802" w:rsidRPr="00EF58A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14:paraId="3EB9411B" w14:textId="77777777" w:rsidR="00FF3802" w:rsidRPr="00EF58A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</w:tr>
      <w:tr w:rsidR="00FF3802" w:rsidRPr="00EF58AE" w14:paraId="4CBC055B" w14:textId="77777777" w:rsidTr="00FF2516">
        <w:trPr>
          <w:tblHeader/>
        </w:trPr>
        <w:tc>
          <w:tcPr>
            <w:tcW w:w="3600" w:type="dxa"/>
            <w:vAlign w:val="bottom"/>
          </w:tcPr>
          <w:p w14:paraId="5A3D73DC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color w:val="000000" w:themeColor="text1"/>
                <w:kern w:val="28"/>
              </w:rPr>
            </w:pPr>
          </w:p>
        </w:tc>
        <w:tc>
          <w:tcPr>
            <w:tcW w:w="5042" w:type="dxa"/>
            <w:gridSpan w:val="5"/>
            <w:shd w:val="clear" w:color="auto" w:fill="auto"/>
          </w:tcPr>
          <w:p w14:paraId="0292971E" w14:textId="50502749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 xml:space="preserve">: </w:t>
            </w:r>
            <w:r w:rsidR="00A662BE">
              <w:rPr>
                <w:rFonts w:cstheme="majorBidi" w:hint="cs"/>
                <w:b/>
                <w:bCs/>
                <w:color w:val="000000" w:themeColor="text1"/>
                <w:kern w:val="28"/>
                <w:cs/>
              </w:rPr>
              <w:t>ล้าน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บาท</w:t>
            </w:r>
          </w:p>
        </w:tc>
      </w:tr>
      <w:tr w:rsidR="00FF3802" w:rsidRPr="00EF58AE" w14:paraId="40C2BFEC" w14:textId="77777777" w:rsidTr="00FF2516">
        <w:trPr>
          <w:tblHeader/>
        </w:trPr>
        <w:tc>
          <w:tcPr>
            <w:tcW w:w="3600" w:type="dxa"/>
            <w:vAlign w:val="bottom"/>
          </w:tcPr>
          <w:p w14:paraId="4A323D02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5042" w:type="dxa"/>
            <w:gridSpan w:val="5"/>
            <w:shd w:val="clear" w:color="auto" w:fill="auto"/>
            <w:hideMark/>
          </w:tcPr>
          <w:p w14:paraId="045B61C7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งบการเงินเฉพาะกิจการ</w:t>
            </w:r>
          </w:p>
        </w:tc>
      </w:tr>
      <w:tr w:rsidR="00FF3802" w:rsidRPr="00EF58AE" w14:paraId="245C979E" w14:textId="77777777" w:rsidTr="00FF2516">
        <w:trPr>
          <w:tblHeader/>
        </w:trPr>
        <w:tc>
          <w:tcPr>
            <w:tcW w:w="3600" w:type="dxa"/>
            <w:vAlign w:val="bottom"/>
          </w:tcPr>
          <w:p w14:paraId="0A499628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441232B4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1</w:t>
            </w:r>
          </w:p>
        </w:tc>
        <w:tc>
          <w:tcPr>
            <w:tcW w:w="1312" w:type="dxa"/>
            <w:gridSpan w:val="2"/>
            <w:shd w:val="clear" w:color="auto" w:fill="auto"/>
            <w:vAlign w:val="bottom"/>
            <w:hideMark/>
          </w:tcPr>
          <w:p w14:paraId="093009BF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2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14:paraId="12F29C83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3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14:paraId="006B02F1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รวม</w:t>
            </w:r>
          </w:p>
        </w:tc>
      </w:tr>
      <w:tr w:rsidR="00FF3802" w:rsidRPr="00EF58AE" w14:paraId="70906980" w14:textId="77777777" w:rsidTr="00FF2516">
        <w:trPr>
          <w:tblHeader/>
        </w:trPr>
        <w:tc>
          <w:tcPr>
            <w:tcW w:w="8642" w:type="dxa"/>
            <w:gridSpan w:val="6"/>
            <w:shd w:val="clear" w:color="auto" w:fill="auto"/>
            <w:vAlign w:val="bottom"/>
            <w:hideMark/>
          </w:tcPr>
          <w:p w14:paraId="0F31477E" w14:textId="77777777" w:rsidR="00FF3802" w:rsidRPr="00EF58AE" w:rsidRDefault="00FF3802" w:rsidP="002E76BC">
            <w:pPr>
              <w:tabs>
                <w:tab w:val="right" w:pos="1422"/>
              </w:tabs>
              <w:spacing w:line="340" w:lineRule="exact"/>
              <w:ind w:hanging="18"/>
              <w:jc w:val="left"/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สินทรัพย์ที่วัดมูลค่าด้วยมูลค่ายุติธรรม </w:t>
            </w:r>
          </w:p>
        </w:tc>
      </w:tr>
      <w:tr w:rsidR="00FF3802" w:rsidRPr="00EF58AE" w14:paraId="39D8A9F9" w14:textId="77777777" w:rsidTr="00FF2516">
        <w:trPr>
          <w:tblHeader/>
        </w:trPr>
        <w:tc>
          <w:tcPr>
            <w:tcW w:w="3600" w:type="dxa"/>
            <w:vAlign w:val="bottom"/>
            <w:hideMark/>
          </w:tcPr>
          <w:p w14:paraId="26879EA7" w14:textId="77777777" w:rsidR="00FF3802" w:rsidRPr="00EF58AE" w:rsidRDefault="00FF3802" w:rsidP="002E76BC">
            <w:pPr>
              <w:spacing w:line="340" w:lineRule="exact"/>
              <w:ind w:left="243" w:hanging="180"/>
              <w:jc w:val="left"/>
              <w:rPr>
                <w:rFonts w:cstheme="majorBidi"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color w:val="000000" w:themeColor="text1"/>
                <w:kern w:val="28"/>
                <w:cs/>
              </w:rPr>
              <w:t>เงินลงทุนในสัญญาโอนสิทธิรายได้สุทธิ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BDE36B3" w14:textId="77777777" w:rsidR="00FF3802" w:rsidRPr="00EF58A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  <w:r w:rsidRPr="00EF58AE">
              <w:rPr>
                <w:rFonts w:cstheme="majorBidi"/>
                <w:color w:val="000000" w:themeColor="text1"/>
                <w:kern w:val="28"/>
              </w:rPr>
              <w:t>-</w:t>
            </w:r>
          </w:p>
        </w:tc>
        <w:tc>
          <w:tcPr>
            <w:tcW w:w="1312" w:type="dxa"/>
            <w:gridSpan w:val="2"/>
            <w:shd w:val="clear" w:color="auto" w:fill="auto"/>
            <w:vAlign w:val="bottom"/>
          </w:tcPr>
          <w:p w14:paraId="56E5362F" w14:textId="77777777" w:rsidR="00FF3802" w:rsidRPr="00EF58A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  <w:r w:rsidRPr="00EF58AE">
              <w:rPr>
                <w:rFonts w:cstheme="majorBidi"/>
                <w:color w:val="000000" w:themeColor="text1"/>
                <w:kern w:val="28"/>
              </w:rPr>
              <w:t>-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325C9C04" w14:textId="125BF338" w:rsidR="00FF3802" w:rsidRPr="00EF58AE" w:rsidRDefault="00E9636A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  <w:r>
              <w:rPr>
                <w:rFonts w:cstheme="majorBidi"/>
                <w:color w:val="000000" w:themeColor="text1"/>
                <w:kern w:val="28"/>
              </w:rPr>
              <w:t>478</w:t>
            </w:r>
          </w:p>
        </w:tc>
        <w:tc>
          <w:tcPr>
            <w:tcW w:w="1262" w:type="dxa"/>
            <w:shd w:val="clear" w:color="auto" w:fill="auto"/>
            <w:vAlign w:val="bottom"/>
          </w:tcPr>
          <w:p w14:paraId="25DA115B" w14:textId="7C80222C" w:rsidR="00E9636A" w:rsidRPr="00EF58AE" w:rsidRDefault="00E9636A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>
              <w:rPr>
                <w:rFonts w:cstheme="majorBidi"/>
                <w:b/>
                <w:bCs/>
                <w:color w:val="000000" w:themeColor="text1"/>
                <w:kern w:val="28"/>
              </w:rPr>
              <w:t>47</w:t>
            </w:r>
            <w:r w:rsidR="00FF2516">
              <w:rPr>
                <w:rFonts w:cstheme="majorBidi"/>
                <w:b/>
                <w:bCs/>
                <w:color w:val="000000" w:themeColor="text1"/>
                <w:kern w:val="28"/>
              </w:rPr>
              <w:t>8</w:t>
            </w:r>
          </w:p>
        </w:tc>
      </w:tr>
    </w:tbl>
    <w:p w14:paraId="0597498E" w14:textId="123CFAF5" w:rsidR="00237F32" w:rsidRPr="00EF58AE" w:rsidRDefault="00FF3802" w:rsidP="00FF3802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eastAsia="Calibri" w:cstheme="majorBidi"/>
        </w:rPr>
        <w:tab/>
      </w:r>
      <w:r w:rsidR="00237F32" w:rsidRPr="00EF58AE">
        <w:rPr>
          <w:rFonts w:cstheme="majorBidi"/>
          <w:b/>
          <w:bCs/>
          <w:cs/>
        </w:rPr>
        <w:t>ภาระผูกพันและหนี้สินที่อาจเกิดขึ้น</w:t>
      </w:r>
    </w:p>
    <w:p w14:paraId="18AB1691" w14:textId="02DD584A" w:rsidR="00E90EC2" w:rsidRPr="002E76BC" w:rsidRDefault="002E76BC" w:rsidP="00F31733">
      <w:pPr>
        <w:tabs>
          <w:tab w:val="left" w:pos="450"/>
        </w:tabs>
        <w:spacing w:before="120"/>
        <w:jc w:val="left"/>
        <w:rPr>
          <w:rFonts w:cstheme="majorBidi"/>
          <w:b/>
          <w:bCs/>
        </w:rPr>
      </w:pPr>
      <w:r>
        <w:rPr>
          <w:rFonts w:cstheme="majorBidi"/>
          <w:b/>
          <w:bCs/>
        </w:rPr>
        <w:t xml:space="preserve">         16.1 </w:t>
      </w:r>
      <w:r w:rsidR="00237F32" w:rsidRPr="002E76BC">
        <w:rPr>
          <w:rFonts w:cstheme="majorBidi"/>
          <w:b/>
          <w:bCs/>
          <w:cs/>
        </w:rPr>
        <w:t>ภาระผูกพันเกี่ยวกับสัญญา</w:t>
      </w:r>
      <w:r w:rsidR="00FF3802" w:rsidRPr="002E76BC">
        <w:rPr>
          <w:rFonts w:cstheme="majorBidi"/>
          <w:b/>
          <w:bCs/>
          <w:cs/>
        </w:rPr>
        <w:t>ที่สำคัญ</w:t>
      </w:r>
    </w:p>
    <w:p w14:paraId="1E13127F" w14:textId="7A667AF3" w:rsidR="00586884" w:rsidRPr="00586884" w:rsidRDefault="000C1965" w:rsidP="00F31733">
      <w:pPr>
        <w:tabs>
          <w:tab w:val="left" w:pos="1440"/>
        </w:tabs>
        <w:spacing w:before="120" w:after="120"/>
        <w:ind w:left="810"/>
        <w:jc w:val="thaiDistribute"/>
        <w:rPr>
          <w:rFonts w:eastAsia="Calibri" w:cstheme="majorBidi"/>
          <w:b/>
          <w:bCs/>
          <w:color w:val="000000" w:themeColor="text1"/>
        </w:rPr>
      </w:pPr>
      <w:r w:rsidRPr="00586884">
        <w:rPr>
          <w:rFonts w:eastAsia="Calibri" w:cstheme="majorBidi"/>
          <w:b/>
          <w:bCs/>
          <w:color w:val="000000" w:themeColor="text1"/>
          <w:cs/>
        </w:rPr>
        <w:t>สัญญา</w:t>
      </w:r>
      <w:r w:rsidR="00AB4855">
        <w:rPr>
          <w:rFonts w:eastAsia="Calibri" w:cstheme="majorBidi" w:hint="cs"/>
          <w:b/>
          <w:bCs/>
          <w:color w:val="000000" w:themeColor="text1"/>
          <w:cs/>
        </w:rPr>
        <w:t xml:space="preserve"> </w:t>
      </w:r>
      <w:r w:rsidR="00AB4855">
        <w:rPr>
          <w:rFonts w:eastAsia="Calibri" w:cstheme="majorBidi"/>
          <w:b/>
          <w:bCs/>
          <w:color w:val="000000" w:themeColor="text1"/>
        </w:rPr>
        <w:t xml:space="preserve">Coin </w:t>
      </w:r>
      <w:r w:rsidR="00766F2D">
        <w:rPr>
          <w:rFonts w:eastAsia="Calibri" w:cstheme="majorBidi"/>
          <w:b/>
          <w:bCs/>
          <w:color w:val="000000" w:themeColor="text1"/>
        </w:rPr>
        <w:t>L</w:t>
      </w:r>
      <w:r w:rsidR="00AB4855">
        <w:rPr>
          <w:rFonts w:eastAsia="Calibri" w:cstheme="majorBidi"/>
          <w:b/>
          <w:bCs/>
          <w:color w:val="000000" w:themeColor="text1"/>
        </w:rPr>
        <w:t xml:space="preserve">isting </w:t>
      </w:r>
      <w:r w:rsidR="00C54225">
        <w:rPr>
          <w:rFonts w:eastAsia="Calibri" w:cstheme="majorBidi"/>
          <w:b/>
          <w:bCs/>
          <w:color w:val="000000" w:themeColor="text1"/>
        </w:rPr>
        <w:t>A</w:t>
      </w:r>
      <w:r w:rsidR="00AB4855">
        <w:rPr>
          <w:rFonts w:eastAsia="Calibri" w:cstheme="majorBidi"/>
          <w:b/>
          <w:bCs/>
          <w:color w:val="000000" w:themeColor="text1"/>
        </w:rPr>
        <w:t>greement</w:t>
      </w:r>
    </w:p>
    <w:p w14:paraId="29EADF2A" w14:textId="60884572" w:rsidR="00703F89" w:rsidRDefault="00533D51" w:rsidP="00F31733">
      <w:pPr>
        <w:tabs>
          <w:tab w:val="left" w:pos="1440"/>
        </w:tabs>
        <w:spacing w:before="120" w:after="120"/>
        <w:ind w:left="810"/>
        <w:jc w:val="thaiDistribute"/>
        <w:rPr>
          <w:rFonts w:eastAsia="Calibri" w:cstheme="majorBidi"/>
          <w:color w:val="000000" w:themeColor="text1"/>
        </w:rPr>
      </w:pPr>
      <w:r w:rsidRPr="00F31733">
        <w:rPr>
          <w:rFonts w:eastAsia="Calibri" w:cstheme="majorBidi"/>
          <w:color w:val="000000" w:themeColor="text1"/>
          <w:cs/>
        </w:rPr>
        <w:t>บริษัทมีภาระผูกพันตามสัญญา</w:t>
      </w:r>
      <w:r w:rsidR="001F5E99" w:rsidRPr="001F5E99">
        <w:rPr>
          <w:rFonts w:eastAsia="Calibri" w:cstheme="majorBidi"/>
          <w:b/>
          <w:bCs/>
          <w:color w:val="000000" w:themeColor="text1"/>
        </w:rPr>
        <w:t xml:space="preserve"> </w:t>
      </w:r>
      <w:r w:rsidR="001F5E99" w:rsidRPr="001F5E99">
        <w:rPr>
          <w:rFonts w:eastAsia="Calibri" w:cstheme="majorBidi"/>
          <w:color w:val="000000" w:themeColor="text1"/>
        </w:rPr>
        <w:t xml:space="preserve">Coin Listing Agreement </w:t>
      </w:r>
      <w:r w:rsidR="00D86601">
        <w:rPr>
          <w:rFonts w:eastAsia="Calibri" w:cstheme="majorBidi" w:hint="cs"/>
          <w:color w:val="000000" w:themeColor="text1"/>
          <w:cs/>
        </w:rPr>
        <w:t xml:space="preserve">จำนวน </w:t>
      </w:r>
      <w:r w:rsidR="00DB5EC6" w:rsidRPr="001F5E99">
        <w:rPr>
          <w:rFonts w:eastAsia="Calibri" w:cstheme="majorBidi"/>
          <w:color w:val="000000" w:themeColor="text1"/>
        </w:rPr>
        <w:t>100</w:t>
      </w:r>
      <w:r w:rsidR="00DB5EC6" w:rsidRPr="00F31733">
        <w:rPr>
          <w:rFonts w:eastAsia="Calibri" w:cstheme="majorBidi"/>
          <w:color w:val="000000" w:themeColor="text1"/>
        </w:rPr>
        <w:t xml:space="preserve">,000 </w:t>
      </w:r>
      <w:r w:rsidR="00DB5EC6" w:rsidRPr="00F31733">
        <w:rPr>
          <w:rFonts w:eastAsia="Calibri" w:cstheme="majorBidi"/>
          <w:color w:val="000000" w:themeColor="text1"/>
          <w:cs/>
        </w:rPr>
        <w:t>บาท</w:t>
      </w:r>
      <w:r w:rsidR="009C554A" w:rsidRPr="00F31733">
        <w:rPr>
          <w:rFonts w:eastAsia="Calibri" w:cstheme="majorBidi"/>
          <w:color w:val="000000" w:themeColor="text1"/>
          <w:cs/>
        </w:rPr>
        <w:t>ต่อปี</w:t>
      </w:r>
      <w:r w:rsidR="006F5BCB" w:rsidRPr="00F31733">
        <w:rPr>
          <w:rFonts w:eastAsia="Calibri" w:cstheme="majorBidi"/>
          <w:color w:val="000000" w:themeColor="text1"/>
          <w:cs/>
        </w:rPr>
        <w:t xml:space="preserve"> เริ่มตั้งแต่ปี </w:t>
      </w:r>
      <w:r w:rsidR="006F5BCB" w:rsidRPr="00F31733">
        <w:rPr>
          <w:rFonts w:eastAsia="Calibri" w:cstheme="majorBidi"/>
          <w:color w:val="000000" w:themeColor="text1"/>
        </w:rPr>
        <w:t>2</w:t>
      </w:r>
      <w:r w:rsidR="000A6D92">
        <w:rPr>
          <w:rFonts w:eastAsia="Calibri" w:cstheme="majorBidi"/>
          <w:color w:val="000000" w:themeColor="text1"/>
        </w:rPr>
        <w:t>568</w:t>
      </w:r>
      <w:r w:rsidR="00F31733">
        <w:rPr>
          <w:rFonts w:eastAsia="Calibri" w:cstheme="majorBidi"/>
          <w:color w:val="000000" w:themeColor="text1"/>
        </w:rPr>
        <w:t xml:space="preserve"> </w:t>
      </w:r>
      <w:r w:rsidR="00960D7C" w:rsidRPr="00F31733">
        <w:rPr>
          <w:rFonts w:eastAsia="Calibri" w:cstheme="majorBidi"/>
          <w:color w:val="000000" w:themeColor="text1"/>
          <w:cs/>
        </w:rPr>
        <w:t>และจะดำเนินจนกว่า</w:t>
      </w:r>
      <w:r w:rsidR="007F6CD9" w:rsidRPr="00F31733">
        <w:rPr>
          <w:rFonts w:eastAsia="Calibri" w:cstheme="majorBidi"/>
          <w:color w:val="000000" w:themeColor="text1"/>
          <w:cs/>
        </w:rPr>
        <w:t>เหรียญจะถูกถอดออกจา</w:t>
      </w:r>
      <w:r w:rsidR="003E5444" w:rsidRPr="00F31733">
        <w:rPr>
          <w:rFonts w:eastAsia="Calibri" w:cstheme="majorBidi"/>
          <w:color w:val="000000" w:themeColor="text1"/>
          <w:cs/>
        </w:rPr>
        <w:t xml:space="preserve">ก </w:t>
      </w:r>
      <w:proofErr w:type="spellStart"/>
      <w:r w:rsidR="003E5444" w:rsidRPr="00F31733">
        <w:rPr>
          <w:rFonts w:eastAsia="Calibri" w:cstheme="majorBidi"/>
          <w:color w:val="000000" w:themeColor="text1"/>
        </w:rPr>
        <w:t>Bitkub</w:t>
      </w:r>
      <w:proofErr w:type="spellEnd"/>
      <w:r w:rsidR="00E6368E" w:rsidRPr="00F31733">
        <w:rPr>
          <w:rFonts w:eastAsia="Calibri" w:cstheme="majorBidi"/>
          <w:color w:val="000000" w:themeColor="text1"/>
        </w:rPr>
        <w:t xml:space="preserve"> Ex</w:t>
      </w:r>
      <w:r w:rsidR="00F903EB" w:rsidRPr="00F31733">
        <w:rPr>
          <w:rFonts w:eastAsia="Calibri" w:cstheme="majorBidi"/>
          <w:color w:val="000000" w:themeColor="text1"/>
        </w:rPr>
        <w:t>change</w:t>
      </w:r>
      <w:r w:rsidR="00D70417" w:rsidRPr="00F31733">
        <w:rPr>
          <w:rFonts w:eastAsia="Calibri" w:cstheme="majorBidi"/>
          <w:color w:val="000000" w:themeColor="text1"/>
          <w:cs/>
        </w:rPr>
        <w:t xml:space="preserve"> </w:t>
      </w:r>
    </w:p>
    <w:p w14:paraId="4FC3C2A1" w14:textId="77777777" w:rsidR="00586884" w:rsidRDefault="00586884" w:rsidP="00586884">
      <w:pPr>
        <w:ind w:firstLine="810"/>
        <w:jc w:val="thaiDistribute"/>
        <w:rPr>
          <w:rFonts w:cstheme="majorBidi"/>
          <w:b/>
          <w:bCs/>
        </w:rPr>
      </w:pPr>
      <w:r w:rsidRPr="00A02AF4">
        <w:rPr>
          <w:rFonts w:cstheme="majorBidi" w:hint="cs"/>
          <w:b/>
          <w:bCs/>
          <w:cs/>
        </w:rPr>
        <w:lastRenderedPageBreak/>
        <w:t>สัญญาบริหารจัดการอสังหาริมทรัพย์</w:t>
      </w:r>
      <w:r>
        <w:rPr>
          <w:rFonts w:cstheme="majorBidi" w:hint="cs"/>
          <w:b/>
          <w:bCs/>
          <w:cs/>
        </w:rPr>
        <w:t xml:space="preserve"> (การดำเนินงาน)</w:t>
      </w:r>
    </w:p>
    <w:p w14:paraId="240E8005" w14:textId="2D9DF0C7" w:rsidR="00586884" w:rsidRDefault="00586884" w:rsidP="00135930">
      <w:pPr>
        <w:spacing w:before="120"/>
        <w:ind w:left="806"/>
        <w:jc w:val="thaiDistribute"/>
        <w:rPr>
          <w:rFonts w:cstheme="majorBidi"/>
        </w:rPr>
      </w:pPr>
      <w:r>
        <w:rPr>
          <w:rFonts w:cstheme="majorBidi" w:hint="cs"/>
          <w:cs/>
        </w:rPr>
        <w:t>ในเดือน</w:t>
      </w:r>
      <w:r w:rsidRPr="00E36B3D">
        <w:rPr>
          <w:rFonts w:cstheme="majorBidi"/>
          <w:cs/>
        </w:rPr>
        <w:t xml:space="preserve">กุมภาพันธ์ </w:t>
      </w:r>
      <w:r>
        <w:rPr>
          <w:rFonts w:cstheme="majorBidi"/>
        </w:rPr>
        <w:t xml:space="preserve">2568 </w:t>
      </w:r>
      <w:r w:rsidRPr="00E36B3D">
        <w:rPr>
          <w:rFonts w:cstheme="majorBidi"/>
          <w:cs/>
        </w:rPr>
        <w:t>บริษัท</w:t>
      </w:r>
      <w:r>
        <w:rPr>
          <w:rFonts w:cstheme="majorBidi" w:hint="cs"/>
          <w:cs/>
        </w:rPr>
        <w:t>ย่อย</w:t>
      </w:r>
      <w:r w:rsidRPr="00E36B3D">
        <w:rPr>
          <w:rFonts w:cstheme="majorBidi"/>
          <w:cs/>
        </w:rPr>
        <w:t>ได้ทำสัญญาบริ</w:t>
      </w:r>
      <w:r>
        <w:rPr>
          <w:rFonts w:cstheme="majorBidi" w:hint="cs"/>
          <w:cs/>
        </w:rPr>
        <w:t>หาร</w:t>
      </w:r>
      <w:r w:rsidRPr="00E36B3D">
        <w:rPr>
          <w:rFonts w:cstheme="majorBidi"/>
          <w:cs/>
        </w:rPr>
        <w:t>จัดการอสังหาริมทรัพย์กับบริษัท บูทิค คอร์ปอเรชั่น จำกัด (มหาชน) เพื่อ</w:t>
      </w:r>
      <w:r>
        <w:rPr>
          <w:rFonts w:cstheme="majorBidi" w:hint="cs"/>
          <w:cs/>
        </w:rPr>
        <w:t>รับบริการบริหารจัดการโครงการ</w:t>
      </w:r>
      <w:r w:rsidRPr="00E36B3D">
        <w:rPr>
          <w:rFonts w:cstheme="majorBidi"/>
          <w:cs/>
        </w:rPr>
        <w:t xml:space="preserve">ซัมเมอร์พอยท์ </w:t>
      </w:r>
      <w:r>
        <w:rPr>
          <w:rFonts w:cstheme="majorBidi" w:hint="cs"/>
          <w:cs/>
        </w:rPr>
        <w:t xml:space="preserve">กำหนดระยะเวลา </w:t>
      </w:r>
      <w:r>
        <w:rPr>
          <w:rFonts w:cstheme="majorBidi"/>
        </w:rPr>
        <w:t xml:space="preserve">3 </w:t>
      </w:r>
      <w:r>
        <w:rPr>
          <w:rFonts w:cstheme="majorBidi" w:hint="cs"/>
          <w:cs/>
        </w:rPr>
        <w:t>ปี</w:t>
      </w:r>
      <w:r w:rsidRPr="00E36B3D">
        <w:rPr>
          <w:rFonts w:cstheme="majorBidi"/>
          <w:cs/>
        </w:rPr>
        <w:t xml:space="preserve"> บริษัท</w:t>
      </w:r>
      <w:r>
        <w:rPr>
          <w:rFonts w:cstheme="majorBidi" w:hint="cs"/>
          <w:cs/>
        </w:rPr>
        <w:t>ย่อย</w:t>
      </w:r>
      <w:r w:rsidRPr="00E36B3D">
        <w:rPr>
          <w:rFonts w:cstheme="majorBidi"/>
          <w:cs/>
        </w:rPr>
        <w:t xml:space="preserve">ตกลงชำระค่าธรรมเนียมสำหรับการบริการดำเนินงานในอัตรา </w:t>
      </w:r>
      <w:r w:rsidRPr="00E36B3D">
        <w:rPr>
          <w:rFonts w:cstheme="majorBidi"/>
        </w:rPr>
        <w:t xml:space="preserve">200,000 </w:t>
      </w:r>
      <w:r w:rsidRPr="00E36B3D">
        <w:rPr>
          <w:rFonts w:cstheme="majorBidi"/>
          <w:cs/>
        </w:rPr>
        <w:t xml:space="preserve">บาทต่อเดือน ซึ่งอาจมีการปรับปรุงในภายหลังตามที่ตกลงกันในสัญญา </w:t>
      </w:r>
      <w:r>
        <w:rPr>
          <w:rFonts w:cstheme="majorBidi" w:hint="cs"/>
          <w:cs/>
        </w:rPr>
        <w:t>สัญญานี้</w:t>
      </w:r>
      <w:r w:rsidRPr="00E36B3D">
        <w:rPr>
          <w:rFonts w:cstheme="majorBidi"/>
          <w:cs/>
        </w:rPr>
        <w:t>อาจถูกบอกเลิกได้โดยบริษัท</w:t>
      </w:r>
      <w:r>
        <w:rPr>
          <w:rFonts w:cstheme="majorBidi" w:hint="cs"/>
          <w:cs/>
        </w:rPr>
        <w:t>ย่อย</w:t>
      </w:r>
      <w:r w:rsidRPr="00E36B3D">
        <w:rPr>
          <w:rFonts w:cstheme="majorBidi"/>
          <w:cs/>
        </w:rPr>
        <w:t>หากผลการดำเนินงานทางการเงินต่ำกว่าร้อยละเจ็ดสิบห้าของงบประมาณที่ได้รับอนุมัติ</w:t>
      </w:r>
    </w:p>
    <w:p w14:paraId="5B51F803" w14:textId="77777777" w:rsidR="00586884" w:rsidRDefault="00586884" w:rsidP="00135930">
      <w:pPr>
        <w:spacing w:before="240"/>
        <w:ind w:left="806"/>
        <w:jc w:val="thaiDistribute"/>
        <w:rPr>
          <w:rFonts w:cstheme="majorBidi"/>
          <w:b/>
          <w:bCs/>
        </w:rPr>
      </w:pPr>
      <w:r w:rsidRPr="00A02AF4">
        <w:rPr>
          <w:rFonts w:cstheme="majorBidi" w:hint="cs"/>
          <w:b/>
          <w:bCs/>
          <w:cs/>
        </w:rPr>
        <w:t>สัญญาบริหารจัดการอสังหาริมทรัพย์</w:t>
      </w:r>
      <w:r>
        <w:rPr>
          <w:rFonts w:cstheme="majorBidi" w:hint="cs"/>
          <w:b/>
          <w:bCs/>
          <w:cs/>
        </w:rPr>
        <w:t xml:space="preserve"> (การเงินและการบัญชี)</w:t>
      </w:r>
    </w:p>
    <w:p w14:paraId="72A46DC5" w14:textId="7967CEEA" w:rsidR="00586884" w:rsidRDefault="00586884" w:rsidP="00135930">
      <w:pPr>
        <w:spacing w:before="120"/>
        <w:ind w:left="806"/>
        <w:jc w:val="thaiDistribute"/>
      </w:pPr>
      <w:r>
        <w:rPr>
          <w:rFonts w:cstheme="majorBidi" w:hint="cs"/>
          <w:cs/>
        </w:rPr>
        <w:t>ในเดือน</w:t>
      </w:r>
      <w:r w:rsidRPr="00E36B3D">
        <w:rPr>
          <w:rFonts w:cstheme="majorBidi"/>
          <w:cs/>
        </w:rPr>
        <w:t xml:space="preserve">กุมภาพันธ์ </w:t>
      </w:r>
      <w:r>
        <w:rPr>
          <w:rFonts w:cstheme="majorBidi"/>
        </w:rPr>
        <w:t xml:space="preserve">2568 </w:t>
      </w:r>
      <w:r>
        <w:rPr>
          <w:rFonts w:cstheme="majorBidi" w:hint="cs"/>
          <w:cs/>
        </w:rPr>
        <w:t>บริษัท</w:t>
      </w:r>
      <w:r w:rsidRPr="002E236B">
        <w:rPr>
          <w:cs/>
        </w:rPr>
        <w:t>ได้เข้าทำสัญญาบร</w:t>
      </w:r>
      <w:r>
        <w:rPr>
          <w:rFonts w:hint="cs"/>
          <w:cs/>
        </w:rPr>
        <w:t>ิหาร</w:t>
      </w:r>
      <w:r w:rsidRPr="002E236B">
        <w:rPr>
          <w:cs/>
        </w:rPr>
        <w:t xml:space="preserve">จัดการอสังหาริมทรัพย์กับบริษัท บูทิค คอร์ปอเรชั่น จำกัด (มหาชน) </w:t>
      </w:r>
      <w:r w:rsidRPr="00E36B3D">
        <w:rPr>
          <w:rFonts w:cstheme="majorBidi"/>
          <w:cs/>
        </w:rPr>
        <w:t>เพื่อ</w:t>
      </w:r>
      <w:r>
        <w:rPr>
          <w:rFonts w:cstheme="majorBidi" w:hint="cs"/>
          <w:cs/>
        </w:rPr>
        <w:t>รับบริการ</w:t>
      </w:r>
      <w:r w:rsidRPr="00233467">
        <w:rPr>
          <w:cs/>
        </w:rPr>
        <w:t>ด้านบัญชี ภาษีอากร และ</w:t>
      </w:r>
      <w:r>
        <w:rPr>
          <w:rFonts w:hint="cs"/>
          <w:cs/>
        </w:rPr>
        <w:t>ประสานงาน</w:t>
      </w:r>
      <w:r w:rsidRPr="00233467">
        <w:rPr>
          <w:cs/>
        </w:rPr>
        <w:t>การตรวจสอบบัญชีประจำปี</w:t>
      </w:r>
      <w:r w:rsidRPr="002E236B">
        <w:rPr>
          <w:cs/>
        </w:rPr>
        <w:t>สำหรับโครงการ</w:t>
      </w:r>
      <w:r w:rsidRPr="00E36B3D">
        <w:rPr>
          <w:rFonts w:cstheme="majorBidi"/>
          <w:cs/>
        </w:rPr>
        <w:t>ซัมเมอร์ พอยท์</w:t>
      </w:r>
      <w:r w:rsidR="00835006">
        <w:rPr>
          <w:rFonts w:cstheme="majorBidi"/>
        </w:rPr>
        <w:t xml:space="preserve"> </w:t>
      </w:r>
      <w:r w:rsidRPr="002E236B">
        <w:rPr>
          <w:cs/>
        </w:rPr>
        <w:t xml:space="preserve">บริษัทตกลงชำระค่าบริการรายเดือนจำนวน </w:t>
      </w:r>
      <w:r>
        <w:t>25,000</w:t>
      </w:r>
      <w:r w:rsidRPr="002E236B">
        <w:rPr>
          <w:cs/>
        </w:rPr>
        <w:t xml:space="preserve"> บาท</w:t>
      </w:r>
      <w:r>
        <w:rPr>
          <w:rFonts w:hint="cs"/>
          <w:cs/>
        </w:rPr>
        <w:t>ต่อเดือน</w:t>
      </w:r>
      <w:r w:rsidRPr="002E236B">
        <w:rPr>
          <w:cs/>
        </w:rPr>
        <w:t xml:space="preserve"> </w:t>
      </w:r>
      <w:r>
        <w:rPr>
          <w:rFonts w:hint="cs"/>
          <w:cs/>
        </w:rPr>
        <w:t xml:space="preserve">สิ้นสุดวันที่ </w:t>
      </w:r>
      <w:r>
        <w:t xml:space="preserve">31 </w:t>
      </w:r>
      <w:r>
        <w:rPr>
          <w:rFonts w:hint="cs"/>
          <w:cs/>
        </w:rPr>
        <w:t xml:space="preserve">ธันวาคม </w:t>
      </w:r>
      <w:r>
        <w:t>2568</w:t>
      </w:r>
      <w:r>
        <w:rPr>
          <w:rFonts w:hint="cs"/>
          <w:cs/>
        </w:rPr>
        <w:t xml:space="preserve"> การ</w:t>
      </w:r>
      <w:r w:rsidRPr="00233467">
        <w:rPr>
          <w:cs/>
        </w:rPr>
        <w:t>ต่ออายุสัญญานี้เป็นไปตามข้อตกลงร่วมกันของทั้งสองฝ่าย</w:t>
      </w:r>
    </w:p>
    <w:p w14:paraId="291400E0" w14:textId="6330E048" w:rsidR="00586884" w:rsidRPr="00036DB6" w:rsidRDefault="00586884" w:rsidP="00135930">
      <w:pPr>
        <w:spacing w:before="120" w:after="120"/>
        <w:ind w:left="806"/>
        <w:jc w:val="thaiDistribute"/>
      </w:pPr>
      <w:r>
        <w:rPr>
          <w:rFonts w:cstheme="majorBidi" w:hint="cs"/>
          <w:cs/>
        </w:rPr>
        <w:t>ในเดือน</w:t>
      </w:r>
      <w:r w:rsidRPr="00E36B3D">
        <w:rPr>
          <w:rFonts w:cstheme="majorBidi"/>
          <w:cs/>
        </w:rPr>
        <w:t xml:space="preserve">กุมภาพันธ์ </w:t>
      </w:r>
      <w:r>
        <w:rPr>
          <w:rFonts w:cstheme="majorBidi"/>
        </w:rPr>
        <w:t xml:space="preserve">2568 </w:t>
      </w:r>
      <w:r>
        <w:rPr>
          <w:rFonts w:cstheme="majorBidi" w:hint="cs"/>
          <w:cs/>
        </w:rPr>
        <w:t>บริษัทย่อย</w:t>
      </w:r>
      <w:r w:rsidRPr="002E236B">
        <w:rPr>
          <w:cs/>
        </w:rPr>
        <w:t>ได้เข้าทำสัญญาบร</w:t>
      </w:r>
      <w:r>
        <w:rPr>
          <w:rFonts w:hint="cs"/>
          <w:cs/>
        </w:rPr>
        <w:t>ิหาร</w:t>
      </w:r>
      <w:r w:rsidRPr="002E236B">
        <w:rPr>
          <w:cs/>
        </w:rPr>
        <w:t xml:space="preserve">จัดการอสังหาริมทรัพย์กับบริษัท บูทิค คอร์ปอเรชั่น จำกัด (มหาชน) </w:t>
      </w:r>
      <w:r w:rsidRPr="00E36B3D">
        <w:rPr>
          <w:rFonts w:cstheme="majorBidi"/>
          <w:cs/>
        </w:rPr>
        <w:t>เพื่อ</w:t>
      </w:r>
      <w:r>
        <w:rPr>
          <w:rFonts w:cstheme="majorBidi" w:hint="cs"/>
          <w:cs/>
        </w:rPr>
        <w:t>รับบริการ</w:t>
      </w:r>
      <w:r w:rsidRPr="002E236B">
        <w:rPr>
          <w:cs/>
        </w:rPr>
        <w:t>ด้านการเงินและการบัญชีสำหรับโครงการ</w:t>
      </w:r>
      <w:r w:rsidRPr="00E36B3D">
        <w:rPr>
          <w:rFonts w:cstheme="majorBidi"/>
          <w:cs/>
        </w:rPr>
        <w:t>ซัมเมอร์พอยท์</w:t>
      </w:r>
      <w:r w:rsidRPr="002E236B">
        <w:rPr>
          <w:rFonts w:cstheme="majorBidi"/>
        </w:rPr>
        <w:t xml:space="preserve">  </w:t>
      </w:r>
      <w:r>
        <w:rPr>
          <w:rFonts w:cstheme="majorBidi" w:hint="cs"/>
          <w:cs/>
        </w:rPr>
        <w:t xml:space="preserve">กำหนดระยะเวลา </w:t>
      </w:r>
      <w:r>
        <w:rPr>
          <w:rFonts w:cstheme="majorBidi"/>
        </w:rPr>
        <w:t xml:space="preserve">3 </w:t>
      </w:r>
      <w:r>
        <w:rPr>
          <w:rFonts w:cstheme="majorBidi" w:hint="cs"/>
          <w:cs/>
        </w:rPr>
        <w:t>ปี</w:t>
      </w:r>
      <w:r w:rsidRPr="002E236B">
        <w:rPr>
          <w:cs/>
        </w:rPr>
        <w:t xml:space="preserve"> บริษัท</w:t>
      </w:r>
      <w:r>
        <w:rPr>
          <w:rFonts w:hint="cs"/>
          <w:cs/>
        </w:rPr>
        <w:t>ย่อย</w:t>
      </w:r>
      <w:r w:rsidRPr="002E236B">
        <w:rPr>
          <w:cs/>
        </w:rPr>
        <w:t xml:space="preserve">ตกลงชำระค่าบริการรายเดือนจำนวน </w:t>
      </w:r>
      <w:r>
        <w:t>100,000</w:t>
      </w:r>
      <w:r w:rsidRPr="002E236B">
        <w:rPr>
          <w:cs/>
        </w:rPr>
        <w:t xml:space="preserve"> บาท</w:t>
      </w:r>
      <w:r>
        <w:rPr>
          <w:rFonts w:hint="cs"/>
          <w:cs/>
        </w:rPr>
        <w:t>ต่อเดือน</w:t>
      </w:r>
      <w:r w:rsidRPr="002E236B">
        <w:rPr>
          <w:cs/>
        </w:rPr>
        <w:t xml:space="preserve"> ซึ่งจะมีการปรับเพิ่มขึ้น</w:t>
      </w:r>
      <w:r>
        <w:rPr>
          <w:rFonts w:hint="cs"/>
          <w:cs/>
        </w:rPr>
        <w:t xml:space="preserve">ร้อยละ </w:t>
      </w:r>
      <w:r>
        <w:t xml:space="preserve">3 </w:t>
      </w:r>
      <w:r>
        <w:rPr>
          <w:rFonts w:hint="cs"/>
          <w:cs/>
        </w:rPr>
        <w:t>ต่อปี</w:t>
      </w:r>
      <w:r w:rsidRPr="002E236B">
        <w:rPr>
          <w:cs/>
        </w:rPr>
        <w:t xml:space="preserve"> </w:t>
      </w:r>
    </w:p>
    <w:p w14:paraId="206BA81E" w14:textId="34C030CA" w:rsidR="00237F32" w:rsidRPr="002E76BC" w:rsidRDefault="002E76BC" w:rsidP="00F31733">
      <w:pPr>
        <w:tabs>
          <w:tab w:val="left" w:pos="450"/>
        </w:tabs>
        <w:spacing w:before="120"/>
        <w:jc w:val="left"/>
        <w:rPr>
          <w:rFonts w:cstheme="majorBidi"/>
          <w:b/>
          <w:bCs/>
        </w:rPr>
      </w:pPr>
      <w:r>
        <w:rPr>
          <w:rFonts w:cstheme="majorBidi"/>
          <w:b/>
          <w:bCs/>
        </w:rPr>
        <w:t xml:space="preserve">         16.2 </w:t>
      </w:r>
      <w:r w:rsidR="00237F32" w:rsidRPr="002E76BC">
        <w:rPr>
          <w:rFonts w:cstheme="majorBidi"/>
          <w:b/>
          <w:bCs/>
          <w:cs/>
        </w:rPr>
        <w:t>ภาระผูกพันอื่น</w:t>
      </w:r>
    </w:p>
    <w:p w14:paraId="7A621EC3" w14:textId="2EEE0BD2" w:rsidR="00237F32" w:rsidRPr="00EF58AE" w:rsidRDefault="00237F32" w:rsidP="00F31733">
      <w:pPr>
        <w:tabs>
          <w:tab w:val="left" w:pos="1440"/>
        </w:tabs>
        <w:spacing w:before="120" w:after="120"/>
        <w:ind w:left="81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ณ วันที่ </w:t>
      </w:r>
      <w:r w:rsidRPr="00EF58AE">
        <w:rPr>
          <w:rFonts w:cstheme="majorBidi"/>
        </w:rPr>
        <w:t xml:space="preserve">31 </w:t>
      </w:r>
      <w:r w:rsidRPr="00EF58AE">
        <w:rPr>
          <w:rFonts w:cstheme="majorBidi"/>
          <w:cs/>
        </w:rPr>
        <w:t xml:space="preserve">มีนาคม </w:t>
      </w:r>
      <w:r w:rsidRPr="00EF58AE">
        <w:rPr>
          <w:rFonts w:cstheme="majorBidi"/>
        </w:rPr>
        <w:t xml:space="preserve">2568 </w:t>
      </w:r>
      <w:r w:rsidRPr="00EF58AE">
        <w:rPr>
          <w:rFonts w:cstheme="majorBidi"/>
          <w:cs/>
        </w:rPr>
        <w:t xml:space="preserve">และ </w:t>
      </w:r>
      <w:r w:rsidRPr="00EF58AE">
        <w:rPr>
          <w:rFonts w:cstheme="majorBidi"/>
        </w:rPr>
        <w:t xml:space="preserve">31 </w:t>
      </w:r>
      <w:r w:rsidRPr="00EF58AE">
        <w:rPr>
          <w:rFonts w:cstheme="majorBidi"/>
          <w:cs/>
        </w:rPr>
        <w:t xml:space="preserve">ธันวาคม </w:t>
      </w:r>
      <w:r w:rsidRPr="00EF58AE">
        <w:rPr>
          <w:rFonts w:cstheme="majorBidi"/>
        </w:rPr>
        <w:t xml:space="preserve">2567 </w:t>
      </w:r>
      <w:r w:rsidRPr="00EF58AE">
        <w:rPr>
          <w:rFonts w:cstheme="majorBidi"/>
          <w:cs/>
        </w:rPr>
        <w:t>กลุ่มบริษัทและบริษัทมีภาระผูกพันตามสัญญาบริการ โดยมีค่าบริการขั้นต่ำที่ต้องจ่ายในอนาคต ดังนี้</w:t>
      </w:r>
    </w:p>
    <w:tbl>
      <w:tblPr>
        <w:tblW w:w="8655" w:type="dxa"/>
        <w:tblInd w:w="639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311"/>
        <w:gridCol w:w="1395"/>
        <w:gridCol w:w="78"/>
        <w:gridCol w:w="1395"/>
        <w:gridCol w:w="81"/>
        <w:gridCol w:w="1395"/>
      </w:tblGrid>
      <w:tr w:rsidR="00FF3802" w:rsidRPr="00EF58AE" w14:paraId="5CF0CB68" w14:textId="77777777" w:rsidTr="00F31733">
        <w:trPr>
          <w:trHeight w:hRule="exact" w:val="333"/>
          <w:tblHeader/>
        </w:trPr>
        <w:tc>
          <w:tcPr>
            <w:tcW w:w="4311" w:type="dxa"/>
            <w:shd w:val="clear" w:color="auto" w:fill="auto"/>
            <w:vAlign w:val="bottom"/>
          </w:tcPr>
          <w:p w14:paraId="5B86FF37" w14:textId="77777777" w:rsidR="00FF3802" w:rsidRPr="00EF58AE" w:rsidRDefault="00FF3802" w:rsidP="002E76BC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34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9C469" w14:textId="7823CF3D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FF3802" w:rsidRPr="00EF58AE" w14:paraId="617AFA86" w14:textId="77777777" w:rsidTr="00F31733">
        <w:trPr>
          <w:trHeight w:hRule="exact" w:val="370"/>
          <w:tblHeader/>
        </w:trPr>
        <w:tc>
          <w:tcPr>
            <w:tcW w:w="4311" w:type="dxa"/>
            <w:shd w:val="clear" w:color="auto" w:fill="auto"/>
            <w:vAlign w:val="bottom"/>
          </w:tcPr>
          <w:p w14:paraId="1CB837C4" w14:textId="77777777" w:rsidR="00FF3802" w:rsidRPr="00EF58AE" w:rsidRDefault="00FF3802" w:rsidP="002E76BC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400BA7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E0C0160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9D9572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FF3802" w:rsidRPr="00EF58AE" w14:paraId="54CAAE09" w14:textId="77777777" w:rsidTr="00F31733">
        <w:trPr>
          <w:trHeight w:hRule="exact" w:val="371"/>
          <w:tblHeader/>
        </w:trPr>
        <w:tc>
          <w:tcPr>
            <w:tcW w:w="4311" w:type="dxa"/>
            <w:shd w:val="clear" w:color="auto" w:fill="auto"/>
            <w:vAlign w:val="bottom"/>
          </w:tcPr>
          <w:p w14:paraId="45E9C4CA" w14:textId="77777777" w:rsidR="00FF3802" w:rsidRPr="00EF58AE" w:rsidRDefault="00FF3802" w:rsidP="002E76BC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2F589E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 xml:space="preserve">มีนาคม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7677A12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2C1C1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>มีนาคม</w:t>
            </w:r>
            <w:r w:rsidRPr="00EF58AE">
              <w:rPr>
                <w:rFonts w:cstheme="majorBidi"/>
                <w:b/>
                <w:bCs/>
              </w:rPr>
              <w:t xml:space="preserve"> 256</w:t>
            </w:r>
            <w:r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8FF251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4FC1CC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>ธันวาคม</w:t>
            </w:r>
            <w:r w:rsidRPr="00EF58AE">
              <w:rPr>
                <w:rFonts w:cstheme="majorBidi"/>
                <w:b/>
                <w:bCs/>
              </w:rPr>
              <w:t xml:space="preserve"> 2567</w:t>
            </w:r>
          </w:p>
        </w:tc>
      </w:tr>
      <w:tr w:rsidR="00FF3802" w:rsidRPr="00EF58AE" w14:paraId="5A0AF252" w14:textId="77777777" w:rsidTr="00F31733">
        <w:trPr>
          <w:trHeight w:hRule="exact" w:val="316"/>
        </w:trPr>
        <w:tc>
          <w:tcPr>
            <w:tcW w:w="4311" w:type="dxa"/>
            <w:shd w:val="clear" w:color="auto" w:fill="auto"/>
            <w:vAlign w:val="bottom"/>
          </w:tcPr>
          <w:p w14:paraId="7E838414" w14:textId="30789DEE" w:rsidR="00FF3802" w:rsidRPr="00EF58AE" w:rsidRDefault="00FF3802" w:rsidP="00F31733">
            <w:pPr>
              <w:spacing w:line="340" w:lineRule="exact"/>
              <w:ind w:firstLine="141"/>
              <w:jc w:val="left"/>
              <w:rPr>
                <w:rFonts w:cstheme="majorBidi"/>
                <w:color w:val="000000"/>
              </w:rPr>
            </w:pPr>
            <w:r w:rsidRPr="00EF58AE">
              <w:rPr>
                <w:rFonts w:cstheme="majorBidi"/>
                <w:color w:val="000000"/>
                <w:cs/>
              </w:rPr>
              <w:t>จ่ายชำระ</w:t>
            </w:r>
            <w:r w:rsidRPr="00EF58AE">
              <w:rPr>
                <w:rFonts w:cstheme="majorBidi"/>
                <w:color w:val="000000"/>
              </w:rPr>
              <w:t>: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6EFA4A" w14:textId="77777777" w:rsidR="00FF3802" w:rsidRPr="00EF58AE" w:rsidRDefault="00FF3802" w:rsidP="002E76B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3A84A8A6" w14:textId="77777777" w:rsidR="00FF3802" w:rsidRPr="00EF58AE" w:rsidRDefault="00FF3802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0E46B1E3" w14:textId="77777777" w:rsidR="00FF3802" w:rsidRPr="00EF58AE" w:rsidRDefault="00FF3802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14:paraId="4923132D" w14:textId="77777777" w:rsidR="00FF3802" w:rsidRPr="00EF58AE" w:rsidRDefault="00FF3802" w:rsidP="002E76B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1A38AA6" w14:textId="77777777" w:rsidR="00FF3802" w:rsidRPr="00EF58AE" w:rsidRDefault="00FF3802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</w:tr>
      <w:tr w:rsidR="007C7AAB" w:rsidRPr="00EF58AE" w14:paraId="6704700C" w14:textId="77777777" w:rsidTr="00F31733">
        <w:trPr>
          <w:trHeight w:hRule="exact" w:val="342"/>
        </w:trPr>
        <w:tc>
          <w:tcPr>
            <w:tcW w:w="4311" w:type="dxa"/>
            <w:shd w:val="clear" w:color="auto" w:fill="auto"/>
            <w:vAlign w:val="bottom"/>
          </w:tcPr>
          <w:p w14:paraId="70FF22D5" w14:textId="2D06E5D1" w:rsidR="007C7AAB" w:rsidRPr="00EF58AE" w:rsidRDefault="007C7AAB" w:rsidP="00F31733">
            <w:pPr>
              <w:spacing w:line="340" w:lineRule="exact"/>
              <w:ind w:firstLine="231"/>
              <w:jc w:val="left"/>
              <w:rPr>
                <w:rFonts w:cstheme="majorBidi"/>
                <w:cs/>
              </w:rPr>
            </w:pPr>
            <w:r w:rsidRPr="00EF58AE">
              <w:rPr>
                <w:rFonts w:cstheme="majorBidi"/>
              </w:rPr>
              <w:t xml:space="preserve"> </w:t>
            </w:r>
            <w:r w:rsidRPr="00EF58AE">
              <w:rPr>
                <w:rFonts w:cstheme="majorBidi"/>
                <w:cs/>
              </w:rPr>
              <w:t xml:space="preserve">ภายใน </w:t>
            </w:r>
            <w:r w:rsidRPr="00EF58AE">
              <w:rPr>
                <w:rFonts w:cstheme="majorBidi"/>
              </w:rPr>
              <w:t xml:space="preserve">1 </w:t>
            </w:r>
            <w:r w:rsidRPr="00EF58AE">
              <w:rPr>
                <w:rFonts w:cstheme="majorBidi"/>
                <w:cs/>
              </w:rPr>
              <w:t>ปี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06E82691" w14:textId="68ADC2FF" w:rsidR="007C7AAB" w:rsidRPr="00EF58AE" w:rsidRDefault="00E12772" w:rsidP="002E76BC">
            <w:pPr>
              <w:spacing w:line="340" w:lineRule="exact"/>
              <w:ind w:right="-12"/>
              <w:rPr>
                <w:rFonts w:cstheme="majorBidi"/>
              </w:rPr>
            </w:pPr>
            <w:r w:rsidRPr="00E12772">
              <w:rPr>
                <w:cs/>
              </w:rPr>
              <w:t>3</w:t>
            </w:r>
            <w:r w:rsidRPr="00E12772">
              <w:t>,</w:t>
            </w:r>
            <w:r w:rsidRPr="00E12772">
              <w:rPr>
                <w:cs/>
              </w:rPr>
              <w:t>689</w:t>
            </w:r>
            <w:r w:rsidRPr="00E12772">
              <w:t>,</w:t>
            </w:r>
            <w:r w:rsidRPr="00E12772">
              <w:rPr>
                <w:cs/>
              </w:rPr>
              <w:t>876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31C2C6B" w14:textId="77777777" w:rsidR="007C7AAB" w:rsidRPr="00EF58AE" w:rsidRDefault="007C7AAB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AE0D100" w14:textId="63AD18C9" w:rsidR="007C7AAB" w:rsidRPr="00EF58AE" w:rsidRDefault="00341A1A" w:rsidP="002E76BC">
            <w:pPr>
              <w:spacing w:line="340" w:lineRule="exact"/>
              <w:ind w:right="-12"/>
              <w:rPr>
                <w:rFonts w:cstheme="majorBidi"/>
              </w:rPr>
            </w:pPr>
            <w:r w:rsidRPr="00341A1A">
              <w:rPr>
                <w:rFonts w:cstheme="majorBidi"/>
              </w:rPr>
              <w:t>1,020,000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5DBEB574" w14:textId="77777777" w:rsidR="007C7AAB" w:rsidRPr="00EF58AE" w:rsidRDefault="007C7AAB" w:rsidP="002E76B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784415C7" w14:textId="3C2FFCE6" w:rsidR="007C7AAB" w:rsidRPr="00EF58AE" w:rsidRDefault="007C7AAB" w:rsidP="002E76BC">
            <w:pPr>
              <w:spacing w:line="340" w:lineRule="exact"/>
              <w:ind w:right="-12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176</w:t>
            </w:r>
            <w:r w:rsidRPr="00EF58AE">
              <w:rPr>
                <w:rFonts w:cstheme="majorBidi"/>
              </w:rPr>
              <w:t>,</w:t>
            </w:r>
            <w:r w:rsidRPr="00EF58AE">
              <w:rPr>
                <w:rFonts w:cstheme="majorBidi"/>
                <w:cs/>
              </w:rPr>
              <w:t>10</w:t>
            </w:r>
            <w:r w:rsidR="000F7731">
              <w:rPr>
                <w:rFonts w:cstheme="majorBidi"/>
              </w:rPr>
              <w:t>1</w:t>
            </w:r>
          </w:p>
        </w:tc>
      </w:tr>
      <w:tr w:rsidR="007C7AAB" w:rsidRPr="00EF58AE" w14:paraId="4B1FCDFA" w14:textId="77777777" w:rsidTr="00F31733">
        <w:trPr>
          <w:trHeight w:hRule="exact" w:val="369"/>
        </w:trPr>
        <w:tc>
          <w:tcPr>
            <w:tcW w:w="4311" w:type="dxa"/>
            <w:shd w:val="clear" w:color="auto" w:fill="auto"/>
            <w:vAlign w:val="bottom"/>
          </w:tcPr>
          <w:p w14:paraId="3BA2DB84" w14:textId="7728E959" w:rsidR="007C7AAB" w:rsidRPr="00EF58AE" w:rsidRDefault="007C7AAB" w:rsidP="00F31733">
            <w:pPr>
              <w:spacing w:line="340" w:lineRule="exact"/>
              <w:ind w:firstLine="231"/>
              <w:jc w:val="left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 xml:space="preserve"> มากกว่า </w:t>
            </w:r>
            <w:r w:rsidRPr="00EF58AE">
              <w:rPr>
                <w:rFonts w:cstheme="majorBidi"/>
              </w:rPr>
              <w:t>1</w:t>
            </w:r>
            <w:r w:rsidRPr="00EF58AE">
              <w:rPr>
                <w:rFonts w:cstheme="majorBidi"/>
                <w:cs/>
              </w:rPr>
              <w:t xml:space="preserve"> ปี แต่ไม่เกิน </w:t>
            </w:r>
            <w:r w:rsidRPr="00EF58AE">
              <w:rPr>
                <w:rFonts w:cstheme="majorBidi"/>
              </w:rPr>
              <w:t>5</w:t>
            </w:r>
            <w:r w:rsidRPr="00EF58AE">
              <w:rPr>
                <w:rFonts w:cstheme="majorBidi"/>
                <w:cs/>
              </w:rPr>
              <w:t xml:space="preserve"> ปี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71CC2DB8" w14:textId="26469E12" w:rsidR="007C7AAB" w:rsidRPr="00EF58AE" w:rsidRDefault="00341A1A" w:rsidP="002E76BC">
            <w:pPr>
              <w:spacing w:line="340" w:lineRule="exact"/>
              <w:ind w:right="-12"/>
              <w:rPr>
                <w:rFonts w:cstheme="majorBidi"/>
              </w:rPr>
            </w:pPr>
            <w:r w:rsidRPr="00341A1A">
              <w:rPr>
                <w:rFonts w:cstheme="majorBidi"/>
              </w:rPr>
              <w:t>3,686,475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102D2B8" w14:textId="77777777" w:rsidR="007C7AAB" w:rsidRPr="00EF58AE" w:rsidRDefault="007C7AAB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245AC5D2" w14:textId="2F414DCC" w:rsidR="007C7AAB" w:rsidRPr="006D1ADC" w:rsidRDefault="00341A1A" w:rsidP="002E76BC">
            <w:pPr>
              <w:spacing w:line="340" w:lineRule="exact"/>
              <w:ind w:right="-12"/>
              <w:rPr>
                <w:rFonts w:cstheme="majorBidi"/>
              </w:rPr>
            </w:pPr>
            <w:r w:rsidRPr="00341A1A">
              <w:rPr>
                <w:rFonts w:cstheme="majorBidi"/>
              </w:rPr>
              <w:t>3,651,233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4963CF1F" w14:textId="77777777" w:rsidR="007C7AAB" w:rsidRPr="00EF58AE" w:rsidRDefault="007C7AAB" w:rsidP="002E76B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150DBD31" w14:textId="2BAC40E5" w:rsidR="007C7AAB" w:rsidRPr="00EF58AE" w:rsidRDefault="007C7AAB" w:rsidP="002E76BC">
            <w:pPr>
              <w:spacing w:line="340" w:lineRule="exact"/>
              <w:ind w:right="171"/>
              <w:rPr>
                <w:rFonts w:cstheme="majorBidi"/>
              </w:rPr>
            </w:pPr>
            <w:r w:rsidRPr="00EF58AE">
              <w:rPr>
                <w:rFonts w:cstheme="majorBidi"/>
              </w:rPr>
              <w:t>-</w:t>
            </w:r>
          </w:p>
        </w:tc>
      </w:tr>
      <w:tr w:rsidR="003F18AA" w:rsidRPr="00EF58AE" w14:paraId="4159F9D1" w14:textId="77777777" w:rsidTr="00F31733">
        <w:trPr>
          <w:trHeight w:hRule="exact" w:val="360"/>
        </w:trPr>
        <w:tc>
          <w:tcPr>
            <w:tcW w:w="4311" w:type="dxa"/>
            <w:shd w:val="clear" w:color="auto" w:fill="auto"/>
            <w:vAlign w:val="bottom"/>
          </w:tcPr>
          <w:p w14:paraId="74546A21" w14:textId="1FC3F8E4" w:rsidR="003F18AA" w:rsidRDefault="00CB49FD" w:rsidP="00F31733">
            <w:pPr>
              <w:spacing w:line="340" w:lineRule="exact"/>
              <w:ind w:firstLine="231"/>
              <w:jc w:val="left"/>
              <w:rPr>
                <w:rFonts w:cstheme="majorBidi"/>
              </w:rPr>
            </w:pPr>
            <w:r>
              <w:rPr>
                <w:rFonts w:cstheme="majorBidi" w:hint="cs"/>
                <w:cs/>
              </w:rPr>
              <w:t xml:space="preserve"> </w:t>
            </w:r>
            <w:r w:rsidR="003F18AA">
              <w:rPr>
                <w:rFonts w:cstheme="majorBidi" w:hint="cs"/>
                <w:cs/>
              </w:rPr>
              <w:t xml:space="preserve">มากกว่า </w:t>
            </w:r>
            <w:r w:rsidR="003F18AA">
              <w:rPr>
                <w:rFonts w:cstheme="majorBidi"/>
              </w:rPr>
              <w:t xml:space="preserve">5 </w:t>
            </w:r>
            <w:r w:rsidR="003F18AA">
              <w:rPr>
                <w:rFonts w:cstheme="majorBidi" w:hint="cs"/>
                <w:cs/>
              </w:rPr>
              <w:t>ปี</w:t>
            </w:r>
          </w:p>
          <w:p w14:paraId="166391A6" w14:textId="29D52F0E" w:rsidR="003F18AA" w:rsidRPr="00EF58AE" w:rsidRDefault="003F18AA" w:rsidP="00F31733">
            <w:pPr>
              <w:spacing w:line="340" w:lineRule="exact"/>
              <w:ind w:firstLine="231"/>
              <w:jc w:val="left"/>
              <w:rPr>
                <w:rFonts w:cstheme="majorBidi"/>
                <w:cs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04D74043" w14:textId="7B397F3F" w:rsidR="003F18AA" w:rsidRPr="00341A1A" w:rsidRDefault="00341A1A" w:rsidP="00341A1A">
            <w:pPr>
              <w:spacing w:line="340" w:lineRule="exact"/>
              <w:ind w:right="-12"/>
              <w:rPr>
                <w:rFonts w:cstheme="majorBidi"/>
                <w:cs/>
              </w:rPr>
            </w:pPr>
            <w:r w:rsidRPr="00341A1A">
              <w:rPr>
                <w:rFonts w:cstheme="majorBidi"/>
              </w:rPr>
              <w:t>25,347,692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0C8EB3C" w14:textId="77777777" w:rsidR="003F18AA" w:rsidRPr="00EF58AE" w:rsidRDefault="003F18AA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46F52CAC" w14:textId="076A6C3F" w:rsidR="003F18AA" w:rsidRDefault="00341A1A" w:rsidP="002E76BC">
            <w:pPr>
              <w:spacing w:line="340" w:lineRule="exact"/>
              <w:ind w:right="-12"/>
            </w:pPr>
            <w:r w:rsidRPr="00341A1A">
              <w:rPr>
                <w:cs/>
              </w:rPr>
              <w:t>25</w:t>
            </w:r>
            <w:r w:rsidRPr="00341A1A">
              <w:t>,</w:t>
            </w:r>
            <w:r w:rsidRPr="00341A1A">
              <w:rPr>
                <w:cs/>
              </w:rPr>
              <w:t>347</w:t>
            </w:r>
            <w:r w:rsidRPr="00341A1A">
              <w:t>,</w:t>
            </w:r>
            <w:r w:rsidRPr="00341A1A">
              <w:rPr>
                <w:cs/>
              </w:rPr>
              <w:t>692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46BF8E16" w14:textId="77777777" w:rsidR="003F18AA" w:rsidRPr="00EF58AE" w:rsidRDefault="003F18AA" w:rsidP="002E76B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DBAC666" w14:textId="617A0630" w:rsidR="003F18AA" w:rsidRPr="00EF58AE" w:rsidRDefault="003F18AA" w:rsidP="002E76BC">
            <w:pPr>
              <w:spacing w:line="340" w:lineRule="exact"/>
              <w:ind w:right="171"/>
              <w:rPr>
                <w:rFonts w:cstheme="majorBidi"/>
              </w:rPr>
            </w:pPr>
            <w:r w:rsidRPr="00EF58AE">
              <w:rPr>
                <w:rFonts w:cstheme="majorBidi"/>
              </w:rPr>
              <w:t>-</w:t>
            </w:r>
          </w:p>
        </w:tc>
      </w:tr>
      <w:tr w:rsidR="003F18AA" w:rsidRPr="00EF58AE" w14:paraId="41B86563" w14:textId="77777777" w:rsidTr="00F31733">
        <w:trPr>
          <w:trHeight w:hRule="exact" w:val="361"/>
        </w:trPr>
        <w:tc>
          <w:tcPr>
            <w:tcW w:w="4311" w:type="dxa"/>
            <w:shd w:val="clear" w:color="auto" w:fill="auto"/>
            <w:vAlign w:val="bottom"/>
          </w:tcPr>
          <w:p w14:paraId="304B66D5" w14:textId="2427C345" w:rsidR="003F18AA" w:rsidRPr="00F31733" w:rsidRDefault="003F18AA" w:rsidP="00F31733">
            <w:pPr>
              <w:spacing w:line="340" w:lineRule="exact"/>
              <w:ind w:firstLine="141"/>
              <w:jc w:val="left"/>
              <w:rPr>
                <w:rFonts w:cstheme="majorBidi"/>
                <w:b/>
                <w:bCs/>
                <w:cs/>
              </w:rPr>
            </w:pPr>
            <w:r w:rsidRPr="00F31733">
              <w:rPr>
                <w:rFonts w:cstheme="majorBidi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7B4D77D" w14:textId="0991D86A" w:rsidR="003F18AA" w:rsidRPr="00EF58AE" w:rsidRDefault="00341A1A" w:rsidP="002E76BC">
            <w:pPr>
              <w:spacing w:line="340" w:lineRule="exact"/>
              <w:rPr>
                <w:b/>
                <w:bCs/>
              </w:rPr>
            </w:pPr>
            <w:r w:rsidRPr="00341A1A">
              <w:rPr>
                <w:b/>
                <w:bCs/>
                <w:cs/>
              </w:rPr>
              <w:t>32</w:t>
            </w:r>
            <w:r w:rsidRPr="00341A1A">
              <w:rPr>
                <w:b/>
                <w:bCs/>
              </w:rPr>
              <w:t>,</w:t>
            </w:r>
            <w:r w:rsidRPr="00341A1A">
              <w:rPr>
                <w:b/>
                <w:bCs/>
                <w:cs/>
              </w:rPr>
              <w:t>724</w:t>
            </w:r>
            <w:r w:rsidRPr="00341A1A">
              <w:rPr>
                <w:b/>
                <w:bCs/>
              </w:rPr>
              <w:t>,</w:t>
            </w:r>
            <w:r w:rsidRPr="00341A1A">
              <w:rPr>
                <w:b/>
                <w:bCs/>
                <w:cs/>
              </w:rPr>
              <w:t>043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FBBB5A5" w14:textId="77777777" w:rsidR="003F18AA" w:rsidRPr="00EF58AE" w:rsidRDefault="003F18AA" w:rsidP="002E76BC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F344F9C" w14:textId="1E74D4EC" w:rsidR="003F18AA" w:rsidRPr="00EF58AE" w:rsidRDefault="00341A1A" w:rsidP="002E76BC">
            <w:pPr>
              <w:spacing w:line="340" w:lineRule="exact"/>
              <w:rPr>
                <w:rFonts w:cstheme="majorBidi"/>
                <w:b/>
                <w:bCs/>
              </w:rPr>
            </w:pPr>
            <w:r w:rsidRPr="00341A1A">
              <w:rPr>
                <w:rFonts w:cstheme="majorBidi"/>
                <w:b/>
                <w:bCs/>
              </w:rPr>
              <w:t>30,018,925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44DEF740" w14:textId="77777777" w:rsidR="003F18AA" w:rsidRPr="00EF58AE" w:rsidRDefault="003F18AA" w:rsidP="002E76BC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8C03B86" w14:textId="3D8C0BDB" w:rsidR="003F18AA" w:rsidRPr="00EF58AE" w:rsidRDefault="003F18AA" w:rsidP="002E76BC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s/>
              </w:rPr>
              <w:t>176</w:t>
            </w:r>
            <w:r w:rsidRPr="00EF58AE">
              <w:rPr>
                <w:rFonts w:cstheme="majorBidi"/>
                <w:b/>
                <w:bCs/>
              </w:rPr>
              <w:t>,</w:t>
            </w:r>
            <w:r w:rsidRPr="00EF58AE">
              <w:rPr>
                <w:rFonts w:cstheme="majorBidi"/>
                <w:b/>
                <w:bCs/>
                <w:cs/>
              </w:rPr>
              <w:t>10</w:t>
            </w:r>
            <w:r w:rsidR="000F7731">
              <w:rPr>
                <w:rFonts w:cstheme="majorBidi"/>
                <w:b/>
                <w:bCs/>
              </w:rPr>
              <w:t>1</w:t>
            </w:r>
          </w:p>
        </w:tc>
      </w:tr>
    </w:tbl>
    <w:p w14:paraId="2D031C9A" w14:textId="658E1531" w:rsidR="005C7535" w:rsidRPr="003B6F90" w:rsidRDefault="005C7535" w:rsidP="003B6F90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eastAsia="Calibri" w:cstheme="majorBidi"/>
          <w:b/>
          <w:bCs/>
        </w:rPr>
      </w:pPr>
      <w:r w:rsidRPr="003B6F90">
        <w:rPr>
          <w:rFonts w:eastAsia="Calibri" w:cstheme="majorBidi"/>
          <w:b/>
          <w:bCs/>
          <w:cs/>
        </w:rPr>
        <w:t>การบริหารจัดการทุน</w:t>
      </w:r>
    </w:p>
    <w:p w14:paraId="6B6D1643" w14:textId="523525F4" w:rsidR="005C7535" w:rsidRDefault="005C7535" w:rsidP="00226038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วัตถุประสงค์ในการบริหารจัดการทุนที่สำคัญของ</w:t>
      </w:r>
      <w:r w:rsidR="00C32608" w:rsidRPr="00EF58AE">
        <w:rPr>
          <w:rFonts w:cstheme="majorBidi"/>
          <w:color w:val="000000" w:themeColor="text1"/>
          <w:cs/>
        </w:rPr>
        <w:t>กลุ่มบริษัท</w:t>
      </w:r>
      <w:r w:rsidRPr="00EF58AE">
        <w:rPr>
          <w:rFonts w:cstheme="majorBidi"/>
          <w:color w:val="000000" w:themeColor="text1"/>
          <w:cs/>
        </w:rPr>
        <w:t>คือการจัดให้มีโครงสร้างทางการเงินที่เหมาะสม</w:t>
      </w:r>
      <w:r w:rsidR="00C32608" w:rsidRPr="00EF58AE">
        <w:rPr>
          <w:rFonts w:cstheme="majorBidi"/>
          <w:color w:val="000000" w:themeColor="text1"/>
          <w:cs/>
        </w:rPr>
        <w:t xml:space="preserve">                </w:t>
      </w:r>
      <w:r w:rsidRPr="00EF58AE">
        <w:rPr>
          <w:rFonts w:cstheme="majorBidi"/>
          <w:color w:val="000000" w:themeColor="text1"/>
          <w:cs/>
        </w:rPr>
        <w:t>และการดำรงไว้ซึ่งความสามารถในการดำเนินธุรกิจอย่างต่อเนื่อง</w:t>
      </w:r>
    </w:p>
    <w:p w14:paraId="504CEDCC" w14:textId="7417E87A" w:rsidR="003A5B1F" w:rsidRPr="003B6F90" w:rsidRDefault="009840EF" w:rsidP="003B6F90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eastAsia="Calibri" w:cstheme="majorBidi"/>
          <w:b/>
          <w:bCs/>
        </w:rPr>
      </w:pPr>
      <w:r w:rsidRPr="003B6F90">
        <w:rPr>
          <w:rFonts w:eastAsia="Calibri" w:cstheme="majorBidi"/>
          <w:b/>
          <w:bCs/>
          <w:cs/>
        </w:rPr>
        <w:t>ก</w:t>
      </w:r>
      <w:r w:rsidR="003A5B1F" w:rsidRPr="003B6F90">
        <w:rPr>
          <w:rFonts w:eastAsia="Calibri" w:cstheme="majorBidi"/>
          <w:b/>
          <w:bCs/>
          <w:cs/>
        </w:rPr>
        <w:t>ารอนุมัติงบการเงิน</w:t>
      </w:r>
      <w:r w:rsidR="00C32608" w:rsidRPr="003B6F90">
        <w:rPr>
          <w:rFonts w:eastAsia="Calibri" w:cstheme="majorBidi"/>
          <w:b/>
          <w:bCs/>
          <w:cs/>
        </w:rPr>
        <w:t>ระหว่างกาล</w:t>
      </w:r>
    </w:p>
    <w:p w14:paraId="1CA047E4" w14:textId="055E0AD2" w:rsidR="006B7C09" w:rsidRPr="00C65396" w:rsidRDefault="006362FD" w:rsidP="0058596F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  <w:sz w:val="32"/>
          <w:szCs w:val="32"/>
        </w:rPr>
      </w:pPr>
      <w:r w:rsidRPr="00EF58AE">
        <w:rPr>
          <w:rFonts w:cstheme="majorBidi"/>
          <w:color w:val="000000" w:themeColor="text1"/>
          <w:cs/>
        </w:rPr>
        <w:t>งบการเงิน</w:t>
      </w:r>
      <w:r w:rsidR="00C32608" w:rsidRPr="00EF58AE">
        <w:rPr>
          <w:rFonts w:cstheme="majorBidi"/>
          <w:color w:val="000000" w:themeColor="text1"/>
          <w:cs/>
        </w:rPr>
        <w:t>ระหว่างกาล</w:t>
      </w:r>
      <w:r w:rsidRPr="00EF58AE">
        <w:rPr>
          <w:rFonts w:cstheme="majorBidi"/>
          <w:color w:val="000000" w:themeColor="text1"/>
          <w:cs/>
        </w:rPr>
        <w:t>นี้ได้รับการอนุมัติจากกรรมการผู้มีอำนาจของบริษัทเมื่อวันที่</w:t>
      </w:r>
      <w:bookmarkEnd w:id="7"/>
      <w:bookmarkEnd w:id="8"/>
      <w:r w:rsidR="00B666E6" w:rsidRPr="00EF58AE">
        <w:rPr>
          <w:rFonts w:cstheme="majorBidi"/>
          <w:noProof/>
          <w:color w:val="000000" w:themeColor="text1"/>
          <w:shd w:val="clear" w:color="auto" w:fill="FFFF00"/>
          <w:lang w:eastAsia="en-US"/>
        </w:rPr>
        <w:drawing>
          <wp:anchor distT="0" distB="0" distL="114300" distR="114300" simplePos="0" relativeHeight="251658240" behindDoc="1" locked="0" layoutInCell="1" allowOverlap="1" wp14:anchorId="4E312C1F" wp14:editId="4F768AD6">
            <wp:simplePos x="0" y="0"/>
            <wp:positionH relativeFrom="column">
              <wp:posOffset>6656705</wp:posOffset>
            </wp:positionH>
            <wp:positionV relativeFrom="paragraph">
              <wp:posOffset>309245</wp:posOffset>
            </wp:positionV>
            <wp:extent cx="3172460" cy="1053465"/>
            <wp:effectExtent l="19050" t="0" r="889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0A5" w:rsidRPr="00EF58AE">
        <w:rPr>
          <w:rFonts w:cstheme="majorBidi"/>
          <w:color w:val="000000" w:themeColor="text1"/>
        </w:rPr>
        <w:t xml:space="preserve"> </w:t>
      </w:r>
      <w:r w:rsidR="0058596F" w:rsidRPr="00EF58AE">
        <w:rPr>
          <w:rFonts w:cstheme="majorBidi"/>
          <w:color w:val="000000" w:themeColor="text1"/>
        </w:rPr>
        <w:t>1</w:t>
      </w:r>
      <w:r w:rsidR="00B56E52">
        <w:rPr>
          <w:rFonts w:cstheme="majorBidi"/>
          <w:color w:val="000000" w:themeColor="text1"/>
        </w:rPr>
        <w:t>5</w:t>
      </w:r>
      <w:r w:rsidR="0058596F" w:rsidRPr="00EF58AE">
        <w:rPr>
          <w:rFonts w:cstheme="majorBidi"/>
          <w:color w:val="000000" w:themeColor="text1"/>
        </w:rPr>
        <w:t xml:space="preserve"> </w:t>
      </w:r>
      <w:r w:rsidR="0058596F" w:rsidRPr="00EF58AE">
        <w:rPr>
          <w:rFonts w:cstheme="majorBidi"/>
          <w:color w:val="000000" w:themeColor="text1"/>
          <w:cs/>
        </w:rPr>
        <w:t xml:space="preserve">พฤษภาคม </w:t>
      </w:r>
      <w:r w:rsidR="0058596F" w:rsidRPr="00EF58AE">
        <w:rPr>
          <w:rFonts w:cstheme="majorBidi"/>
          <w:color w:val="000000" w:themeColor="text1"/>
        </w:rPr>
        <w:t>2</w:t>
      </w:r>
      <w:r w:rsidR="00135930">
        <w:rPr>
          <w:rFonts w:cstheme="majorBidi"/>
          <w:color w:val="000000" w:themeColor="text1"/>
        </w:rPr>
        <w:t>568</w:t>
      </w:r>
    </w:p>
    <w:sectPr w:rsidR="006B7C09" w:rsidRPr="00C65396" w:rsidSect="000F1C41">
      <w:footerReference w:type="default" r:id="rId9"/>
      <w:type w:val="continuous"/>
      <w:pgSz w:w="11906" w:h="16838" w:code="9"/>
      <w:pgMar w:top="1170" w:right="851" w:bottom="720" w:left="1797" w:header="709" w:footer="255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7CBCA" w14:textId="77777777" w:rsidR="003F5C89" w:rsidRDefault="003F5C89">
      <w:r>
        <w:separator/>
      </w:r>
    </w:p>
  </w:endnote>
  <w:endnote w:type="continuationSeparator" w:id="0">
    <w:p w14:paraId="17F3FD27" w14:textId="77777777" w:rsidR="003F5C89" w:rsidRDefault="003F5C89">
      <w:r>
        <w:continuationSeparator/>
      </w:r>
    </w:p>
  </w:endnote>
  <w:endnote w:type="continuationNotice" w:id="1">
    <w:p w14:paraId="662C209C" w14:textId="77777777" w:rsidR="003F5C89" w:rsidRDefault="003F5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ajorBidi"/>
      </w:rPr>
      <w:id w:val="-1056783228"/>
      <w:docPartObj>
        <w:docPartGallery w:val="Page Numbers (Bottom of Page)"/>
        <w:docPartUnique/>
      </w:docPartObj>
    </w:sdtPr>
    <w:sdtEndPr>
      <w:rPr>
        <w:noProof/>
        <w:shd w:val="clear" w:color="auto" w:fill="FFFFFF" w:themeFill="background1"/>
      </w:rPr>
    </w:sdtEndPr>
    <w:sdtContent>
      <w:p w14:paraId="1BDAB270" w14:textId="1686F866" w:rsidR="00A72AB4" w:rsidRPr="00DD2CDB" w:rsidRDefault="00A72AB4" w:rsidP="00DD2CDB">
        <w:pPr>
          <w:pStyle w:val="Footer"/>
          <w:rPr>
            <w:rFonts w:cstheme="majorBidi"/>
          </w:rPr>
        </w:pPr>
        <w:r w:rsidRPr="00B3232A">
          <w:rPr>
            <w:rFonts w:cstheme="majorBidi"/>
          </w:rPr>
          <w:tab/>
        </w:r>
        <w:r w:rsidRPr="0052442F">
          <w:rPr>
            <w:rFonts w:cstheme="majorBidi"/>
            <w:shd w:val="clear" w:color="auto" w:fill="FFFFFF" w:themeFill="background1"/>
          </w:rPr>
          <w:fldChar w:fldCharType="begin"/>
        </w:r>
        <w:r w:rsidRPr="0052442F">
          <w:rPr>
            <w:rFonts w:cstheme="majorBidi"/>
            <w:shd w:val="clear" w:color="auto" w:fill="FFFFFF" w:themeFill="background1"/>
          </w:rPr>
          <w:instrText xml:space="preserve"> PAGE   \</w:instrText>
        </w:r>
        <w:r w:rsidRPr="0052442F">
          <w:rPr>
            <w:rFonts w:cstheme="majorBidi"/>
            <w:shd w:val="clear" w:color="auto" w:fill="FFFFFF" w:themeFill="background1"/>
            <w:cs/>
          </w:rPr>
          <w:instrText xml:space="preserve">* </w:instrText>
        </w:r>
        <w:r w:rsidRPr="0052442F">
          <w:rPr>
            <w:rFonts w:cstheme="majorBidi"/>
            <w:shd w:val="clear" w:color="auto" w:fill="FFFFFF" w:themeFill="background1"/>
          </w:rPr>
          <w:instrText xml:space="preserve">MERGEFORMAT </w:instrText>
        </w:r>
        <w:r w:rsidRPr="0052442F">
          <w:rPr>
            <w:rFonts w:cstheme="majorBidi"/>
            <w:shd w:val="clear" w:color="auto" w:fill="FFFFFF" w:themeFill="background1"/>
          </w:rPr>
          <w:fldChar w:fldCharType="separate"/>
        </w:r>
        <w:r w:rsidR="004F4C58">
          <w:rPr>
            <w:rFonts w:cstheme="majorBidi"/>
            <w:noProof/>
            <w:shd w:val="clear" w:color="auto" w:fill="FFFFFF" w:themeFill="background1"/>
          </w:rPr>
          <w:t>16</w:t>
        </w:r>
        <w:r w:rsidRPr="0052442F">
          <w:rPr>
            <w:rFonts w:cstheme="majorBidi"/>
            <w:noProof/>
            <w:shd w:val="clear" w:color="auto" w:fill="FFFFFF" w:themeFill="background1"/>
          </w:rPr>
          <w:fldChar w:fldCharType="end"/>
        </w:r>
      </w:p>
    </w:sdtContent>
  </w:sdt>
  <w:p w14:paraId="5B3596E1" w14:textId="77777777" w:rsidR="00A72AB4" w:rsidRDefault="00A72A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A008" w14:textId="77777777" w:rsidR="003F5C89" w:rsidRDefault="003F5C89">
      <w:r>
        <w:separator/>
      </w:r>
    </w:p>
  </w:footnote>
  <w:footnote w:type="continuationSeparator" w:id="0">
    <w:p w14:paraId="429913EA" w14:textId="77777777" w:rsidR="003F5C89" w:rsidRDefault="003F5C89">
      <w:r>
        <w:continuationSeparator/>
      </w:r>
    </w:p>
  </w:footnote>
  <w:footnote w:type="continuationNotice" w:id="1">
    <w:p w14:paraId="10B3B896" w14:textId="77777777" w:rsidR="003F5C89" w:rsidRDefault="003F5C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326"/>
    <w:multiLevelType w:val="hybridMultilevel"/>
    <w:tmpl w:val="50541AB0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4799F"/>
    <w:multiLevelType w:val="hybridMultilevel"/>
    <w:tmpl w:val="B19E813C"/>
    <w:lvl w:ilvl="0" w:tplc="4C26C4AE">
      <w:start w:val="1"/>
      <w:numFmt w:val="decimal"/>
      <w:lvlText w:val="(%1)"/>
      <w:lvlJc w:val="left"/>
      <w:pPr>
        <w:ind w:left="71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5405E0F"/>
    <w:multiLevelType w:val="multilevel"/>
    <w:tmpl w:val="34E8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28.%2"/>
      <w:lvlJc w:val="left"/>
      <w:pPr>
        <w:tabs>
          <w:tab w:val="num" w:pos="734"/>
        </w:tabs>
        <w:ind w:left="734" w:hanging="450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lvlText w:val="4.%3.1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3" w15:restartNumberingAfterBreak="0">
    <w:nsid w:val="16BE3673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9172A"/>
    <w:multiLevelType w:val="hybridMultilevel"/>
    <w:tmpl w:val="7EC02BD6"/>
    <w:lvl w:ilvl="0" w:tplc="6E6228B6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05D5"/>
    <w:multiLevelType w:val="multilevel"/>
    <w:tmpl w:val="C12677E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6" w15:restartNumberingAfterBreak="0">
    <w:nsid w:val="2A4136DB"/>
    <w:multiLevelType w:val="hybridMultilevel"/>
    <w:tmpl w:val="F9D2B5B4"/>
    <w:lvl w:ilvl="0" w:tplc="A4B07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1774"/>
    <w:multiLevelType w:val="hybridMultilevel"/>
    <w:tmpl w:val="1D90627E"/>
    <w:lvl w:ilvl="0" w:tplc="D226ABB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D7564"/>
    <w:multiLevelType w:val="hybridMultilevel"/>
    <w:tmpl w:val="D2BE5B36"/>
    <w:lvl w:ilvl="0" w:tplc="BFBAECD8">
      <w:start w:val="1"/>
      <w:numFmt w:val="decimal"/>
      <w:lvlText w:val="%1."/>
      <w:lvlJc w:val="left"/>
      <w:pPr>
        <w:ind w:left="876" w:hanging="450"/>
      </w:pPr>
      <w:rPr>
        <w:rFonts w:hint="default"/>
        <w:b/>
        <w:bCs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A3EA6"/>
    <w:multiLevelType w:val="hybridMultilevel"/>
    <w:tmpl w:val="CD6AE5C8"/>
    <w:lvl w:ilvl="0" w:tplc="2C620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31D1A"/>
    <w:multiLevelType w:val="hybridMultilevel"/>
    <w:tmpl w:val="57AE48B8"/>
    <w:lvl w:ilvl="0" w:tplc="11E2789C">
      <w:start w:val="1"/>
      <w:numFmt w:val="decimal"/>
      <w:lvlText w:val="1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502CD"/>
    <w:multiLevelType w:val="hybridMultilevel"/>
    <w:tmpl w:val="6EB0BF4C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074EF"/>
    <w:multiLevelType w:val="hybridMultilevel"/>
    <w:tmpl w:val="B950EC68"/>
    <w:lvl w:ilvl="0" w:tplc="9D30C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A1CEFA20">
      <w:start w:val="1"/>
      <w:numFmt w:val="decimal"/>
      <w:lvlText w:val="16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CEB322">
      <w:start w:val="1"/>
      <w:numFmt w:val="decimal"/>
      <w:lvlText w:val="13.%4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5F45C2"/>
    <w:multiLevelType w:val="multilevel"/>
    <w:tmpl w:val="E460B1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465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360826"/>
    <w:multiLevelType w:val="hybridMultilevel"/>
    <w:tmpl w:val="8B70B546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45E35411"/>
    <w:multiLevelType w:val="multilevel"/>
    <w:tmpl w:val="7B921D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cs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1"/>
      <w:lvlJc w:val="left"/>
      <w:pPr>
        <w:tabs>
          <w:tab w:val="num" w:pos="734"/>
        </w:tabs>
        <w:ind w:left="734" w:hanging="450"/>
      </w:pPr>
      <w:rPr>
        <w:rFonts w:hint="default"/>
        <w:lang w:bidi="th-TH"/>
      </w:rPr>
    </w:lvl>
    <w:lvl w:ilvl="2">
      <w:start w:val="1"/>
      <w:numFmt w:val="decimal"/>
      <w:lvlText w:val="1.%3.1"/>
      <w:lvlJc w:val="left"/>
      <w:pPr>
        <w:tabs>
          <w:tab w:val="num" w:pos="1004"/>
        </w:tabs>
        <w:ind w:left="100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16" w15:restartNumberingAfterBreak="0">
    <w:nsid w:val="478329C3"/>
    <w:multiLevelType w:val="hybridMultilevel"/>
    <w:tmpl w:val="E4BC9C24"/>
    <w:lvl w:ilvl="0" w:tplc="C5FAAA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23C7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3B05FD"/>
    <w:multiLevelType w:val="hybridMultilevel"/>
    <w:tmpl w:val="A8F0A4FA"/>
    <w:lvl w:ilvl="0" w:tplc="65FCF878">
      <w:start w:val="31"/>
      <w:numFmt w:val="bullet"/>
      <w:lvlText w:val="-"/>
      <w:lvlJc w:val="left"/>
      <w:pPr>
        <w:ind w:left="1094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9" w15:restartNumberingAfterBreak="0">
    <w:nsid w:val="5E040E19"/>
    <w:multiLevelType w:val="hybridMultilevel"/>
    <w:tmpl w:val="1E90EA1E"/>
    <w:lvl w:ilvl="0" w:tplc="BF9A22C4">
      <w:start w:val="31"/>
      <w:numFmt w:val="bullet"/>
      <w:lvlText w:val=""/>
      <w:lvlJc w:val="left"/>
      <w:pPr>
        <w:ind w:left="720" w:hanging="360"/>
      </w:pPr>
      <w:rPr>
        <w:rFonts w:ascii="Symbol" w:eastAsia="SimSun" w:hAnsi="Symbol" w:cs="AngsanaUPC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7301"/>
    <w:multiLevelType w:val="hybridMultilevel"/>
    <w:tmpl w:val="F6B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07E5F"/>
    <w:multiLevelType w:val="hybridMultilevel"/>
    <w:tmpl w:val="111817EE"/>
    <w:lvl w:ilvl="0" w:tplc="DA0221C0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cs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95A0A"/>
    <w:multiLevelType w:val="multilevel"/>
    <w:tmpl w:val="D246572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84D243E"/>
    <w:multiLevelType w:val="hybridMultilevel"/>
    <w:tmpl w:val="762E3AB0"/>
    <w:lvl w:ilvl="0" w:tplc="D840A9C4">
      <w:start w:val="1"/>
      <w:numFmt w:val="bullet"/>
      <w:lvlText w:val="-"/>
      <w:lvlJc w:val="left"/>
      <w:pPr>
        <w:ind w:left="1077" w:hanging="360"/>
      </w:pPr>
      <w:rPr>
        <w:rFonts w:ascii="AngsanaUPC" w:eastAsia="SimSu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8FE6C3E"/>
    <w:multiLevelType w:val="hybridMultilevel"/>
    <w:tmpl w:val="9F924BEA"/>
    <w:lvl w:ilvl="0" w:tplc="45F071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A7D64D0"/>
    <w:multiLevelType w:val="multilevel"/>
    <w:tmpl w:val="9BF486CA"/>
    <w:lvl w:ilvl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</w:rPr>
    </w:lvl>
  </w:abstractNum>
  <w:num w:numId="1" w16cid:durableId="1626883145">
    <w:abstractNumId w:val="13"/>
  </w:num>
  <w:num w:numId="2" w16cid:durableId="691109010">
    <w:abstractNumId w:val="25"/>
  </w:num>
  <w:num w:numId="3" w16cid:durableId="5045210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157429">
    <w:abstractNumId w:val="20"/>
  </w:num>
  <w:num w:numId="5" w16cid:durableId="1268003340">
    <w:abstractNumId w:val="7"/>
  </w:num>
  <w:num w:numId="6" w16cid:durableId="1720010704">
    <w:abstractNumId w:val="0"/>
  </w:num>
  <w:num w:numId="7" w16cid:durableId="1185708628">
    <w:abstractNumId w:val="3"/>
  </w:num>
  <w:num w:numId="8" w16cid:durableId="42028426">
    <w:abstractNumId w:val="17"/>
  </w:num>
  <w:num w:numId="9" w16cid:durableId="1895657379">
    <w:abstractNumId w:val="6"/>
  </w:num>
  <w:num w:numId="10" w16cid:durableId="870191376">
    <w:abstractNumId w:val="10"/>
  </w:num>
  <w:num w:numId="11" w16cid:durableId="1758165658">
    <w:abstractNumId w:val="15"/>
  </w:num>
  <w:num w:numId="12" w16cid:durableId="876895435">
    <w:abstractNumId w:val="19"/>
  </w:num>
  <w:num w:numId="13" w16cid:durableId="970742252">
    <w:abstractNumId w:val="2"/>
  </w:num>
  <w:num w:numId="14" w16cid:durableId="1364669566">
    <w:abstractNumId w:val="8"/>
  </w:num>
  <w:num w:numId="15" w16cid:durableId="1886257296">
    <w:abstractNumId w:val="24"/>
  </w:num>
  <w:num w:numId="16" w16cid:durableId="232400068">
    <w:abstractNumId w:val="11"/>
  </w:num>
  <w:num w:numId="17" w16cid:durableId="478545345">
    <w:abstractNumId w:val="4"/>
  </w:num>
  <w:num w:numId="18" w16cid:durableId="1429278822">
    <w:abstractNumId w:val="1"/>
  </w:num>
  <w:num w:numId="19" w16cid:durableId="210505356">
    <w:abstractNumId w:val="14"/>
  </w:num>
  <w:num w:numId="20" w16cid:durableId="542057456">
    <w:abstractNumId w:val="23"/>
  </w:num>
  <w:num w:numId="21" w16cid:durableId="1451437179">
    <w:abstractNumId w:val="9"/>
  </w:num>
  <w:num w:numId="22" w16cid:durableId="1173643445">
    <w:abstractNumId w:val="12"/>
  </w:num>
  <w:num w:numId="23" w16cid:durableId="1918981123">
    <w:abstractNumId w:val="18"/>
  </w:num>
  <w:num w:numId="24" w16cid:durableId="1656107637">
    <w:abstractNumId w:val="16"/>
  </w:num>
  <w:num w:numId="25" w16cid:durableId="1072511050">
    <w:abstractNumId w:val="5"/>
  </w:num>
  <w:num w:numId="26" w16cid:durableId="130531154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tDSwNDIxMDEwsLBQ0lEKTi0uzszPAykwNLasBQA25CTlLgAAAA=="/>
  </w:docVars>
  <w:rsids>
    <w:rsidRoot w:val="005C7BD0"/>
    <w:rsid w:val="000003E4"/>
    <w:rsid w:val="00000CC8"/>
    <w:rsid w:val="0000138E"/>
    <w:rsid w:val="000021AC"/>
    <w:rsid w:val="00002E39"/>
    <w:rsid w:val="00002FFB"/>
    <w:rsid w:val="000033CF"/>
    <w:rsid w:val="00003543"/>
    <w:rsid w:val="0000371F"/>
    <w:rsid w:val="00003761"/>
    <w:rsid w:val="0000382C"/>
    <w:rsid w:val="00004573"/>
    <w:rsid w:val="000048EC"/>
    <w:rsid w:val="00004D70"/>
    <w:rsid w:val="00004E55"/>
    <w:rsid w:val="00004EA1"/>
    <w:rsid w:val="00004FB4"/>
    <w:rsid w:val="00005554"/>
    <w:rsid w:val="00005B5A"/>
    <w:rsid w:val="00005E92"/>
    <w:rsid w:val="000062F0"/>
    <w:rsid w:val="00006617"/>
    <w:rsid w:val="000069DF"/>
    <w:rsid w:val="00006DB3"/>
    <w:rsid w:val="00007FC9"/>
    <w:rsid w:val="00010112"/>
    <w:rsid w:val="00010CF8"/>
    <w:rsid w:val="00011265"/>
    <w:rsid w:val="00011F9D"/>
    <w:rsid w:val="00012006"/>
    <w:rsid w:val="0001225A"/>
    <w:rsid w:val="00012570"/>
    <w:rsid w:val="00013D81"/>
    <w:rsid w:val="00013E10"/>
    <w:rsid w:val="000145FD"/>
    <w:rsid w:val="00014711"/>
    <w:rsid w:val="0001477D"/>
    <w:rsid w:val="000162E4"/>
    <w:rsid w:val="00016537"/>
    <w:rsid w:val="00016D04"/>
    <w:rsid w:val="00016DA0"/>
    <w:rsid w:val="0001708B"/>
    <w:rsid w:val="0001756F"/>
    <w:rsid w:val="000176DD"/>
    <w:rsid w:val="00017701"/>
    <w:rsid w:val="00017D53"/>
    <w:rsid w:val="0002078A"/>
    <w:rsid w:val="00020839"/>
    <w:rsid w:val="00021369"/>
    <w:rsid w:val="00021CD0"/>
    <w:rsid w:val="00021FF2"/>
    <w:rsid w:val="0002365C"/>
    <w:rsid w:val="00023E4E"/>
    <w:rsid w:val="00024430"/>
    <w:rsid w:val="0002561F"/>
    <w:rsid w:val="000256A2"/>
    <w:rsid w:val="00025AF9"/>
    <w:rsid w:val="00026145"/>
    <w:rsid w:val="00026D37"/>
    <w:rsid w:val="0002735D"/>
    <w:rsid w:val="00027847"/>
    <w:rsid w:val="000279F8"/>
    <w:rsid w:val="00027E79"/>
    <w:rsid w:val="0003024B"/>
    <w:rsid w:val="000302AD"/>
    <w:rsid w:val="00030C82"/>
    <w:rsid w:val="000310BF"/>
    <w:rsid w:val="00031ADD"/>
    <w:rsid w:val="00031C09"/>
    <w:rsid w:val="00031C9E"/>
    <w:rsid w:val="00032F33"/>
    <w:rsid w:val="00033D59"/>
    <w:rsid w:val="00034BD4"/>
    <w:rsid w:val="00034C34"/>
    <w:rsid w:val="00034E2F"/>
    <w:rsid w:val="00035499"/>
    <w:rsid w:val="00035534"/>
    <w:rsid w:val="00035867"/>
    <w:rsid w:val="000358B5"/>
    <w:rsid w:val="00035972"/>
    <w:rsid w:val="00035B46"/>
    <w:rsid w:val="000365F9"/>
    <w:rsid w:val="000367A2"/>
    <w:rsid w:val="000368A1"/>
    <w:rsid w:val="00036929"/>
    <w:rsid w:val="00036DB6"/>
    <w:rsid w:val="00036DCC"/>
    <w:rsid w:val="00036F6C"/>
    <w:rsid w:val="000372B9"/>
    <w:rsid w:val="0003793E"/>
    <w:rsid w:val="00037946"/>
    <w:rsid w:val="00037CC6"/>
    <w:rsid w:val="00037D67"/>
    <w:rsid w:val="000402A9"/>
    <w:rsid w:val="00040666"/>
    <w:rsid w:val="00040800"/>
    <w:rsid w:val="00040EC7"/>
    <w:rsid w:val="000415EC"/>
    <w:rsid w:val="0004174E"/>
    <w:rsid w:val="000419DA"/>
    <w:rsid w:val="00042052"/>
    <w:rsid w:val="0004251F"/>
    <w:rsid w:val="00042EF0"/>
    <w:rsid w:val="00042F1E"/>
    <w:rsid w:val="0004326B"/>
    <w:rsid w:val="00043B7A"/>
    <w:rsid w:val="00043BE5"/>
    <w:rsid w:val="00043E0F"/>
    <w:rsid w:val="000445A6"/>
    <w:rsid w:val="00044A14"/>
    <w:rsid w:val="00044BD4"/>
    <w:rsid w:val="000454E8"/>
    <w:rsid w:val="000455DE"/>
    <w:rsid w:val="000468AC"/>
    <w:rsid w:val="00046FD5"/>
    <w:rsid w:val="00047090"/>
    <w:rsid w:val="00047AA5"/>
    <w:rsid w:val="000509D5"/>
    <w:rsid w:val="00050BA4"/>
    <w:rsid w:val="00050D95"/>
    <w:rsid w:val="00051158"/>
    <w:rsid w:val="00051891"/>
    <w:rsid w:val="000519B2"/>
    <w:rsid w:val="00051CCA"/>
    <w:rsid w:val="00051D48"/>
    <w:rsid w:val="00052065"/>
    <w:rsid w:val="0005293F"/>
    <w:rsid w:val="000529E1"/>
    <w:rsid w:val="0005312C"/>
    <w:rsid w:val="00053C44"/>
    <w:rsid w:val="00053E58"/>
    <w:rsid w:val="000541F3"/>
    <w:rsid w:val="00054251"/>
    <w:rsid w:val="00054B76"/>
    <w:rsid w:val="000550F3"/>
    <w:rsid w:val="000556AF"/>
    <w:rsid w:val="00055A0C"/>
    <w:rsid w:val="0005629B"/>
    <w:rsid w:val="00056384"/>
    <w:rsid w:val="000565E8"/>
    <w:rsid w:val="00060151"/>
    <w:rsid w:val="000603FE"/>
    <w:rsid w:val="00060472"/>
    <w:rsid w:val="0006058E"/>
    <w:rsid w:val="000605A0"/>
    <w:rsid w:val="000606BA"/>
    <w:rsid w:val="0006081F"/>
    <w:rsid w:val="00060ABA"/>
    <w:rsid w:val="0006117A"/>
    <w:rsid w:val="000613C2"/>
    <w:rsid w:val="000614A0"/>
    <w:rsid w:val="00062378"/>
    <w:rsid w:val="00062F1E"/>
    <w:rsid w:val="0006309C"/>
    <w:rsid w:val="0006428D"/>
    <w:rsid w:val="00064651"/>
    <w:rsid w:val="00064B73"/>
    <w:rsid w:val="00064CF2"/>
    <w:rsid w:val="00065675"/>
    <w:rsid w:val="00065ECA"/>
    <w:rsid w:val="00066180"/>
    <w:rsid w:val="0006722B"/>
    <w:rsid w:val="00067E57"/>
    <w:rsid w:val="00070C76"/>
    <w:rsid w:val="00070FE4"/>
    <w:rsid w:val="000717AA"/>
    <w:rsid w:val="000719C0"/>
    <w:rsid w:val="00071A31"/>
    <w:rsid w:val="00072401"/>
    <w:rsid w:val="00072E6E"/>
    <w:rsid w:val="00072EB4"/>
    <w:rsid w:val="0007334B"/>
    <w:rsid w:val="00073E18"/>
    <w:rsid w:val="00073FBE"/>
    <w:rsid w:val="000742B9"/>
    <w:rsid w:val="00074913"/>
    <w:rsid w:val="0007597E"/>
    <w:rsid w:val="00075AC8"/>
    <w:rsid w:val="00076322"/>
    <w:rsid w:val="00076F94"/>
    <w:rsid w:val="00076FAF"/>
    <w:rsid w:val="000777B9"/>
    <w:rsid w:val="00077BB5"/>
    <w:rsid w:val="00077E48"/>
    <w:rsid w:val="000806DB"/>
    <w:rsid w:val="0008093F"/>
    <w:rsid w:val="00080986"/>
    <w:rsid w:val="00080C2F"/>
    <w:rsid w:val="000813A5"/>
    <w:rsid w:val="000817CC"/>
    <w:rsid w:val="000825A5"/>
    <w:rsid w:val="00082740"/>
    <w:rsid w:val="00082741"/>
    <w:rsid w:val="0008293A"/>
    <w:rsid w:val="00082C9E"/>
    <w:rsid w:val="000835D9"/>
    <w:rsid w:val="000840DF"/>
    <w:rsid w:val="000845B4"/>
    <w:rsid w:val="0008558C"/>
    <w:rsid w:val="000855F7"/>
    <w:rsid w:val="00085A5E"/>
    <w:rsid w:val="00086616"/>
    <w:rsid w:val="0008669E"/>
    <w:rsid w:val="00086BFD"/>
    <w:rsid w:val="00086CD1"/>
    <w:rsid w:val="00086DF1"/>
    <w:rsid w:val="000870F8"/>
    <w:rsid w:val="0008718C"/>
    <w:rsid w:val="00087281"/>
    <w:rsid w:val="000907A1"/>
    <w:rsid w:val="00090866"/>
    <w:rsid w:val="00090ACE"/>
    <w:rsid w:val="00090DE6"/>
    <w:rsid w:val="00091D06"/>
    <w:rsid w:val="00092B9C"/>
    <w:rsid w:val="00092BBE"/>
    <w:rsid w:val="00092D4A"/>
    <w:rsid w:val="000930EB"/>
    <w:rsid w:val="0009329E"/>
    <w:rsid w:val="000936D9"/>
    <w:rsid w:val="00093D2B"/>
    <w:rsid w:val="0009441F"/>
    <w:rsid w:val="000954A6"/>
    <w:rsid w:val="00095D45"/>
    <w:rsid w:val="000960C8"/>
    <w:rsid w:val="00096233"/>
    <w:rsid w:val="00096586"/>
    <w:rsid w:val="000967D5"/>
    <w:rsid w:val="00096A98"/>
    <w:rsid w:val="00096FA6"/>
    <w:rsid w:val="00097887"/>
    <w:rsid w:val="000A0884"/>
    <w:rsid w:val="000A118F"/>
    <w:rsid w:val="000A14F4"/>
    <w:rsid w:val="000A15DE"/>
    <w:rsid w:val="000A1C9E"/>
    <w:rsid w:val="000A241F"/>
    <w:rsid w:val="000A2D63"/>
    <w:rsid w:val="000A309C"/>
    <w:rsid w:val="000A3BB5"/>
    <w:rsid w:val="000A4715"/>
    <w:rsid w:val="000A491A"/>
    <w:rsid w:val="000A4B7B"/>
    <w:rsid w:val="000A5249"/>
    <w:rsid w:val="000A6D92"/>
    <w:rsid w:val="000A7551"/>
    <w:rsid w:val="000A7AF5"/>
    <w:rsid w:val="000A7F66"/>
    <w:rsid w:val="000A7FF7"/>
    <w:rsid w:val="000B0231"/>
    <w:rsid w:val="000B03C9"/>
    <w:rsid w:val="000B1211"/>
    <w:rsid w:val="000B23EC"/>
    <w:rsid w:val="000B2713"/>
    <w:rsid w:val="000B30A1"/>
    <w:rsid w:val="000B3263"/>
    <w:rsid w:val="000B3A3C"/>
    <w:rsid w:val="000B3D96"/>
    <w:rsid w:val="000B3ED2"/>
    <w:rsid w:val="000B3F69"/>
    <w:rsid w:val="000B3F7F"/>
    <w:rsid w:val="000B406F"/>
    <w:rsid w:val="000B45BA"/>
    <w:rsid w:val="000B47A4"/>
    <w:rsid w:val="000B4871"/>
    <w:rsid w:val="000B583D"/>
    <w:rsid w:val="000B587E"/>
    <w:rsid w:val="000B5E3E"/>
    <w:rsid w:val="000B5F59"/>
    <w:rsid w:val="000B60A4"/>
    <w:rsid w:val="000B6F3E"/>
    <w:rsid w:val="000B7371"/>
    <w:rsid w:val="000B7714"/>
    <w:rsid w:val="000C0524"/>
    <w:rsid w:val="000C09CD"/>
    <w:rsid w:val="000C1537"/>
    <w:rsid w:val="000C1965"/>
    <w:rsid w:val="000C1E72"/>
    <w:rsid w:val="000C2482"/>
    <w:rsid w:val="000C279D"/>
    <w:rsid w:val="000C27F4"/>
    <w:rsid w:val="000C2BEC"/>
    <w:rsid w:val="000C33D5"/>
    <w:rsid w:val="000C36EF"/>
    <w:rsid w:val="000C4532"/>
    <w:rsid w:val="000C4CEB"/>
    <w:rsid w:val="000C5787"/>
    <w:rsid w:val="000C58D8"/>
    <w:rsid w:val="000C5EA1"/>
    <w:rsid w:val="000C60B1"/>
    <w:rsid w:val="000C62BE"/>
    <w:rsid w:val="000C72BA"/>
    <w:rsid w:val="000C72F5"/>
    <w:rsid w:val="000C7345"/>
    <w:rsid w:val="000C7DC1"/>
    <w:rsid w:val="000D0650"/>
    <w:rsid w:val="000D06C5"/>
    <w:rsid w:val="000D0E39"/>
    <w:rsid w:val="000D0E3C"/>
    <w:rsid w:val="000D0F23"/>
    <w:rsid w:val="000D1350"/>
    <w:rsid w:val="000D17C8"/>
    <w:rsid w:val="000D1D2D"/>
    <w:rsid w:val="000D1E70"/>
    <w:rsid w:val="000D2172"/>
    <w:rsid w:val="000D25E3"/>
    <w:rsid w:val="000D2C9B"/>
    <w:rsid w:val="000D2E71"/>
    <w:rsid w:val="000D38BE"/>
    <w:rsid w:val="000D4099"/>
    <w:rsid w:val="000D474E"/>
    <w:rsid w:val="000D4A3A"/>
    <w:rsid w:val="000D510F"/>
    <w:rsid w:val="000D5791"/>
    <w:rsid w:val="000D6E16"/>
    <w:rsid w:val="000D7016"/>
    <w:rsid w:val="000D7063"/>
    <w:rsid w:val="000E0167"/>
    <w:rsid w:val="000E0183"/>
    <w:rsid w:val="000E04A4"/>
    <w:rsid w:val="000E052E"/>
    <w:rsid w:val="000E0911"/>
    <w:rsid w:val="000E0B74"/>
    <w:rsid w:val="000E1179"/>
    <w:rsid w:val="000E1AD4"/>
    <w:rsid w:val="000E2247"/>
    <w:rsid w:val="000E2650"/>
    <w:rsid w:val="000E267F"/>
    <w:rsid w:val="000E2AEC"/>
    <w:rsid w:val="000E2BA8"/>
    <w:rsid w:val="000E2CDA"/>
    <w:rsid w:val="000E30A5"/>
    <w:rsid w:val="000E386D"/>
    <w:rsid w:val="000E3986"/>
    <w:rsid w:val="000E3AC1"/>
    <w:rsid w:val="000E3AF4"/>
    <w:rsid w:val="000E3E0F"/>
    <w:rsid w:val="000E44B4"/>
    <w:rsid w:val="000E4528"/>
    <w:rsid w:val="000E50AC"/>
    <w:rsid w:val="000E54D3"/>
    <w:rsid w:val="000E5B13"/>
    <w:rsid w:val="000E5F1E"/>
    <w:rsid w:val="000E69AE"/>
    <w:rsid w:val="000E69C3"/>
    <w:rsid w:val="000E6F00"/>
    <w:rsid w:val="000E79A6"/>
    <w:rsid w:val="000E7DC1"/>
    <w:rsid w:val="000F0200"/>
    <w:rsid w:val="000F0987"/>
    <w:rsid w:val="000F098B"/>
    <w:rsid w:val="000F0D77"/>
    <w:rsid w:val="000F0F8A"/>
    <w:rsid w:val="000F12B4"/>
    <w:rsid w:val="000F1C41"/>
    <w:rsid w:val="000F20F4"/>
    <w:rsid w:val="000F2290"/>
    <w:rsid w:val="000F28F3"/>
    <w:rsid w:val="000F34B7"/>
    <w:rsid w:val="000F39A5"/>
    <w:rsid w:val="000F39E8"/>
    <w:rsid w:val="000F3EB9"/>
    <w:rsid w:val="000F46D7"/>
    <w:rsid w:val="000F4AB2"/>
    <w:rsid w:val="000F4C82"/>
    <w:rsid w:val="000F4E21"/>
    <w:rsid w:val="000F53FB"/>
    <w:rsid w:val="000F5A21"/>
    <w:rsid w:val="000F62B0"/>
    <w:rsid w:val="000F64D3"/>
    <w:rsid w:val="000F684D"/>
    <w:rsid w:val="000F6F5D"/>
    <w:rsid w:val="000F7301"/>
    <w:rsid w:val="000F7731"/>
    <w:rsid w:val="001004EA"/>
    <w:rsid w:val="001005F5"/>
    <w:rsid w:val="00100632"/>
    <w:rsid w:val="001010C9"/>
    <w:rsid w:val="001013FE"/>
    <w:rsid w:val="001014E9"/>
    <w:rsid w:val="00101C81"/>
    <w:rsid w:val="00102597"/>
    <w:rsid w:val="001027DA"/>
    <w:rsid w:val="0010385D"/>
    <w:rsid w:val="00103B28"/>
    <w:rsid w:val="0010456B"/>
    <w:rsid w:val="0010470D"/>
    <w:rsid w:val="001047F5"/>
    <w:rsid w:val="001048B7"/>
    <w:rsid w:val="00104C5E"/>
    <w:rsid w:val="0010577D"/>
    <w:rsid w:val="0010581F"/>
    <w:rsid w:val="001058E7"/>
    <w:rsid w:val="00105D9D"/>
    <w:rsid w:val="00105E0F"/>
    <w:rsid w:val="00106116"/>
    <w:rsid w:val="001062D0"/>
    <w:rsid w:val="00106EE3"/>
    <w:rsid w:val="001071CF"/>
    <w:rsid w:val="0010744E"/>
    <w:rsid w:val="00107755"/>
    <w:rsid w:val="001078D3"/>
    <w:rsid w:val="00107C55"/>
    <w:rsid w:val="00107DA7"/>
    <w:rsid w:val="00110AF6"/>
    <w:rsid w:val="00110D31"/>
    <w:rsid w:val="00110DDE"/>
    <w:rsid w:val="001110B0"/>
    <w:rsid w:val="001116BC"/>
    <w:rsid w:val="0011191E"/>
    <w:rsid w:val="0011198E"/>
    <w:rsid w:val="00111A24"/>
    <w:rsid w:val="00112105"/>
    <w:rsid w:val="001121A5"/>
    <w:rsid w:val="0011243E"/>
    <w:rsid w:val="00112F86"/>
    <w:rsid w:val="00113FD2"/>
    <w:rsid w:val="001155AC"/>
    <w:rsid w:val="0011576A"/>
    <w:rsid w:val="001158A0"/>
    <w:rsid w:val="00115DDB"/>
    <w:rsid w:val="0011618C"/>
    <w:rsid w:val="00116297"/>
    <w:rsid w:val="0011685B"/>
    <w:rsid w:val="001169F8"/>
    <w:rsid w:val="00116B42"/>
    <w:rsid w:val="00116CB4"/>
    <w:rsid w:val="001174DE"/>
    <w:rsid w:val="00120B2A"/>
    <w:rsid w:val="00120B36"/>
    <w:rsid w:val="00120B9A"/>
    <w:rsid w:val="001221BF"/>
    <w:rsid w:val="00122320"/>
    <w:rsid w:val="00122491"/>
    <w:rsid w:val="0012276B"/>
    <w:rsid w:val="00123615"/>
    <w:rsid w:val="0012379D"/>
    <w:rsid w:val="001240CD"/>
    <w:rsid w:val="001241E5"/>
    <w:rsid w:val="00124FDD"/>
    <w:rsid w:val="001251DA"/>
    <w:rsid w:val="00125976"/>
    <w:rsid w:val="00126441"/>
    <w:rsid w:val="00126855"/>
    <w:rsid w:val="00127C8D"/>
    <w:rsid w:val="00131026"/>
    <w:rsid w:val="001318F9"/>
    <w:rsid w:val="00131F5B"/>
    <w:rsid w:val="00132886"/>
    <w:rsid w:val="001337DC"/>
    <w:rsid w:val="00133CA5"/>
    <w:rsid w:val="0013421A"/>
    <w:rsid w:val="00134236"/>
    <w:rsid w:val="00134BAD"/>
    <w:rsid w:val="00134D0B"/>
    <w:rsid w:val="00134EA9"/>
    <w:rsid w:val="001355F1"/>
    <w:rsid w:val="00135930"/>
    <w:rsid w:val="00136129"/>
    <w:rsid w:val="00136854"/>
    <w:rsid w:val="00136A5E"/>
    <w:rsid w:val="00136BAF"/>
    <w:rsid w:val="00137580"/>
    <w:rsid w:val="00137804"/>
    <w:rsid w:val="00137DC9"/>
    <w:rsid w:val="00140463"/>
    <w:rsid w:val="001407B6"/>
    <w:rsid w:val="00140976"/>
    <w:rsid w:val="00141071"/>
    <w:rsid w:val="00141444"/>
    <w:rsid w:val="00141469"/>
    <w:rsid w:val="00141DA4"/>
    <w:rsid w:val="0014317C"/>
    <w:rsid w:val="0014327F"/>
    <w:rsid w:val="001437C4"/>
    <w:rsid w:val="001438D5"/>
    <w:rsid w:val="00143E1A"/>
    <w:rsid w:val="00144512"/>
    <w:rsid w:val="001446B3"/>
    <w:rsid w:val="00144A1A"/>
    <w:rsid w:val="00145690"/>
    <w:rsid w:val="001457D7"/>
    <w:rsid w:val="001457F1"/>
    <w:rsid w:val="001458F8"/>
    <w:rsid w:val="00145D19"/>
    <w:rsid w:val="0014684C"/>
    <w:rsid w:val="00146C6B"/>
    <w:rsid w:val="001472DB"/>
    <w:rsid w:val="00147666"/>
    <w:rsid w:val="001476BF"/>
    <w:rsid w:val="0015068A"/>
    <w:rsid w:val="001507D9"/>
    <w:rsid w:val="001508FE"/>
    <w:rsid w:val="00150E45"/>
    <w:rsid w:val="00151A07"/>
    <w:rsid w:val="00151A0E"/>
    <w:rsid w:val="00151A8F"/>
    <w:rsid w:val="00152D01"/>
    <w:rsid w:val="00152E35"/>
    <w:rsid w:val="00153216"/>
    <w:rsid w:val="001534AE"/>
    <w:rsid w:val="00153792"/>
    <w:rsid w:val="00153920"/>
    <w:rsid w:val="00153B36"/>
    <w:rsid w:val="00154BE6"/>
    <w:rsid w:val="001550B2"/>
    <w:rsid w:val="0015526B"/>
    <w:rsid w:val="001556C8"/>
    <w:rsid w:val="001557A1"/>
    <w:rsid w:val="00155991"/>
    <w:rsid w:val="00155BF9"/>
    <w:rsid w:val="0015659D"/>
    <w:rsid w:val="001568B0"/>
    <w:rsid w:val="00156ACA"/>
    <w:rsid w:val="00156C30"/>
    <w:rsid w:val="00156C70"/>
    <w:rsid w:val="00156DF3"/>
    <w:rsid w:val="0015726E"/>
    <w:rsid w:val="00157491"/>
    <w:rsid w:val="00157B69"/>
    <w:rsid w:val="001600C2"/>
    <w:rsid w:val="00160136"/>
    <w:rsid w:val="001609AA"/>
    <w:rsid w:val="00160AB7"/>
    <w:rsid w:val="00160C90"/>
    <w:rsid w:val="001610EA"/>
    <w:rsid w:val="00161338"/>
    <w:rsid w:val="00161BD6"/>
    <w:rsid w:val="00161F05"/>
    <w:rsid w:val="0016210B"/>
    <w:rsid w:val="00162391"/>
    <w:rsid w:val="00162645"/>
    <w:rsid w:val="0016270B"/>
    <w:rsid w:val="00162C34"/>
    <w:rsid w:val="00162CC4"/>
    <w:rsid w:val="00163B3F"/>
    <w:rsid w:val="001641B5"/>
    <w:rsid w:val="0016428C"/>
    <w:rsid w:val="0016429A"/>
    <w:rsid w:val="00164939"/>
    <w:rsid w:val="00164C8D"/>
    <w:rsid w:val="00165321"/>
    <w:rsid w:val="0016563D"/>
    <w:rsid w:val="00166AA1"/>
    <w:rsid w:val="00166BB5"/>
    <w:rsid w:val="00167278"/>
    <w:rsid w:val="00167558"/>
    <w:rsid w:val="00167594"/>
    <w:rsid w:val="001679AC"/>
    <w:rsid w:val="00167CEB"/>
    <w:rsid w:val="00170D62"/>
    <w:rsid w:val="001711BD"/>
    <w:rsid w:val="001712B0"/>
    <w:rsid w:val="0017175E"/>
    <w:rsid w:val="001732AF"/>
    <w:rsid w:val="00173563"/>
    <w:rsid w:val="00173771"/>
    <w:rsid w:val="00174161"/>
    <w:rsid w:val="001746B6"/>
    <w:rsid w:val="00174F23"/>
    <w:rsid w:val="0017504A"/>
    <w:rsid w:val="001752E8"/>
    <w:rsid w:val="001756D5"/>
    <w:rsid w:val="0017598A"/>
    <w:rsid w:val="0017677A"/>
    <w:rsid w:val="00176F08"/>
    <w:rsid w:val="00181BA4"/>
    <w:rsid w:val="00181F77"/>
    <w:rsid w:val="001823F7"/>
    <w:rsid w:val="0018280A"/>
    <w:rsid w:val="001831B6"/>
    <w:rsid w:val="001834FA"/>
    <w:rsid w:val="001835BD"/>
    <w:rsid w:val="00183CA2"/>
    <w:rsid w:val="001840EB"/>
    <w:rsid w:val="0018488F"/>
    <w:rsid w:val="0018495E"/>
    <w:rsid w:val="00184BB6"/>
    <w:rsid w:val="001851E2"/>
    <w:rsid w:val="001857DF"/>
    <w:rsid w:val="001862D0"/>
    <w:rsid w:val="0018662D"/>
    <w:rsid w:val="00186815"/>
    <w:rsid w:val="0018685B"/>
    <w:rsid w:val="00186C45"/>
    <w:rsid w:val="001900E5"/>
    <w:rsid w:val="00190854"/>
    <w:rsid w:val="00192E40"/>
    <w:rsid w:val="00192F12"/>
    <w:rsid w:val="001934F4"/>
    <w:rsid w:val="00193E15"/>
    <w:rsid w:val="0019428C"/>
    <w:rsid w:val="001947BF"/>
    <w:rsid w:val="0019487E"/>
    <w:rsid w:val="00194956"/>
    <w:rsid w:val="00194B06"/>
    <w:rsid w:val="00194D18"/>
    <w:rsid w:val="001954EE"/>
    <w:rsid w:val="00195B09"/>
    <w:rsid w:val="001965F0"/>
    <w:rsid w:val="001966FA"/>
    <w:rsid w:val="00196822"/>
    <w:rsid w:val="00196B32"/>
    <w:rsid w:val="001970C5"/>
    <w:rsid w:val="001971DE"/>
    <w:rsid w:val="00197948"/>
    <w:rsid w:val="00197B7B"/>
    <w:rsid w:val="00197E60"/>
    <w:rsid w:val="00197E81"/>
    <w:rsid w:val="00197E8F"/>
    <w:rsid w:val="001A0021"/>
    <w:rsid w:val="001A0572"/>
    <w:rsid w:val="001A079D"/>
    <w:rsid w:val="001A0985"/>
    <w:rsid w:val="001A17C3"/>
    <w:rsid w:val="001A1B0A"/>
    <w:rsid w:val="001A2829"/>
    <w:rsid w:val="001A2B67"/>
    <w:rsid w:val="001A31D3"/>
    <w:rsid w:val="001A397C"/>
    <w:rsid w:val="001A4896"/>
    <w:rsid w:val="001A4BB1"/>
    <w:rsid w:val="001A58EA"/>
    <w:rsid w:val="001A5B25"/>
    <w:rsid w:val="001A5F69"/>
    <w:rsid w:val="001A6ED1"/>
    <w:rsid w:val="001A76F5"/>
    <w:rsid w:val="001A7956"/>
    <w:rsid w:val="001A79B0"/>
    <w:rsid w:val="001B0301"/>
    <w:rsid w:val="001B04AC"/>
    <w:rsid w:val="001B06C3"/>
    <w:rsid w:val="001B0AEF"/>
    <w:rsid w:val="001B0C77"/>
    <w:rsid w:val="001B0D6B"/>
    <w:rsid w:val="001B1413"/>
    <w:rsid w:val="001B1FE2"/>
    <w:rsid w:val="001B205D"/>
    <w:rsid w:val="001B2315"/>
    <w:rsid w:val="001B2907"/>
    <w:rsid w:val="001B3A82"/>
    <w:rsid w:val="001B3F3A"/>
    <w:rsid w:val="001B4178"/>
    <w:rsid w:val="001B4606"/>
    <w:rsid w:val="001B48A8"/>
    <w:rsid w:val="001B4B38"/>
    <w:rsid w:val="001B5197"/>
    <w:rsid w:val="001B6354"/>
    <w:rsid w:val="001B664A"/>
    <w:rsid w:val="001B7109"/>
    <w:rsid w:val="001B7BA3"/>
    <w:rsid w:val="001B7D51"/>
    <w:rsid w:val="001C01F6"/>
    <w:rsid w:val="001C0710"/>
    <w:rsid w:val="001C0EDD"/>
    <w:rsid w:val="001C0F5E"/>
    <w:rsid w:val="001C1259"/>
    <w:rsid w:val="001C2413"/>
    <w:rsid w:val="001C25BB"/>
    <w:rsid w:val="001C2657"/>
    <w:rsid w:val="001C29F7"/>
    <w:rsid w:val="001C2DA6"/>
    <w:rsid w:val="001C3131"/>
    <w:rsid w:val="001C32DF"/>
    <w:rsid w:val="001C330A"/>
    <w:rsid w:val="001C35CE"/>
    <w:rsid w:val="001C3F13"/>
    <w:rsid w:val="001C420A"/>
    <w:rsid w:val="001C47B4"/>
    <w:rsid w:val="001C48D5"/>
    <w:rsid w:val="001C4DA0"/>
    <w:rsid w:val="001C58E8"/>
    <w:rsid w:val="001C5926"/>
    <w:rsid w:val="001C5F37"/>
    <w:rsid w:val="001C5F3A"/>
    <w:rsid w:val="001C66CF"/>
    <w:rsid w:val="001C6B2A"/>
    <w:rsid w:val="001C7057"/>
    <w:rsid w:val="001C70CB"/>
    <w:rsid w:val="001C7121"/>
    <w:rsid w:val="001C7410"/>
    <w:rsid w:val="001C7E51"/>
    <w:rsid w:val="001D009D"/>
    <w:rsid w:val="001D0187"/>
    <w:rsid w:val="001D185A"/>
    <w:rsid w:val="001D1F59"/>
    <w:rsid w:val="001D261B"/>
    <w:rsid w:val="001D2847"/>
    <w:rsid w:val="001D2B1A"/>
    <w:rsid w:val="001D2C3D"/>
    <w:rsid w:val="001D3ABA"/>
    <w:rsid w:val="001D48F0"/>
    <w:rsid w:val="001D490B"/>
    <w:rsid w:val="001D4B7C"/>
    <w:rsid w:val="001D4BAD"/>
    <w:rsid w:val="001D5117"/>
    <w:rsid w:val="001D5166"/>
    <w:rsid w:val="001D5F9C"/>
    <w:rsid w:val="001D61AE"/>
    <w:rsid w:val="001D62E7"/>
    <w:rsid w:val="001D6814"/>
    <w:rsid w:val="001D6ED2"/>
    <w:rsid w:val="001D71D1"/>
    <w:rsid w:val="001D7FC4"/>
    <w:rsid w:val="001E00A9"/>
    <w:rsid w:val="001E0ABB"/>
    <w:rsid w:val="001E0BAD"/>
    <w:rsid w:val="001E0F00"/>
    <w:rsid w:val="001E1581"/>
    <w:rsid w:val="001E32CF"/>
    <w:rsid w:val="001E5232"/>
    <w:rsid w:val="001E5360"/>
    <w:rsid w:val="001E536D"/>
    <w:rsid w:val="001E5686"/>
    <w:rsid w:val="001E59A7"/>
    <w:rsid w:val="001E5FC9"/>
    <w:rsid w:val="001E713A"/>
    <w:rsid w:val="001E74B7"/>
    <w:rsid w:val="001E7669"/>
    <w:rsid w:val="001E78B4"/>
    <w:rsid w:val="001E7952"/>
    <w:rsid w:val="001F10CD"/>
    <w:rsid w:val="001F12B1"/>
    <w:rsid w:val="001F1754"/>
    <w:rsid w:val="001F195B"/>
    <w:rsid w:val="001F1BE6"/>
    <w:rsid w:val="001F1D79"/>
    <w:rsid w:val="001F20B0"/>
    <w:rsid w:val="001F2E82"/>
    <w:rsid w:val="001F335B"/>
    <w:rsid w:val="001F3EA2"/>
    <w:rsid w:val="001F468D"/>
    <w:rsid w:val="001F4C04"/>
    <w:rsid w:val="001F4FC9"/>
    <w:rsid w:val="001F5B79"/>
    <w:rsid w:val="001F5E99"/>
    <w:rsid w:val="001F5F13"/>
    <w:rsid w:val="001F61E9"/>
    <w:rsid w:val="001F6664"/>
    <w:rsid w:val="001F6847"/>
    <w:rsid w:val="00200496"/>
    <w:rsid w:val="00200916"/>
    <w:rsid w:val="00201B2D"/>
    <w:rsid w:val="00202AC3"/>
    <w:rsid w:val="00203C22"/>
    <w:rsid w:val="00203D9F"/>
    <w:rsid w:val="00203E0B"/>
    <w:rsid w:val="00204590"/>
    <w:rsid w:val="00205402"/>
    <w:rsid w:val="00205EC4"/>
    <w:rsid w:val="00205FC6"/>
    <w:rsid w:val="0020649A"/>
    <w:rsid w:val="002065E9"/>
    <w:rsid w:val="00206FA1"/>
    <w:rsid w:val="00206FB0"/>
    <w:rsid w:val="00207C1B"/>
    <w:rsid w:val="00207E86"/>
    <w:rsid w:val="00207F04"/>
    <w:rsid w:val="002103B1"/>
    <w:rsid w:val="00211060"/>
    <w:rsid w:val="0021107C"/>
    <w:rsid w:val="0021133C"/>
    <w:rsid w:val="00211808"/>
    <w:rsid w:val="00212A9D"/>
    <w:rsid w:val="00213016"/>
    <w:rsid w:val="00213338"/>
    <w:rsid w:val="00213DD1"/>
    <w:rsid w:val="00213E7A"/>
    <w:rsid w:val="00214717"/>
    <w:rsid w:val="002147BE"/>
    <w:rsid w:val="00214D02"/>
    <w:rsid w:val="00215088"/>
    <w:rsid w:val="00215B0D"/>
    <w:rsid w:val="00215C02"/>
    <w:rsid w:val="00216451"/>
    <w:rsid w:val="0021693A"/>
    <w:rsid w:val="00216C4A"/>
    <w:rsid w:val="00216C77"/>
    <w:rsid w:val="00216D8A"/>
    <w:rsid w:val="00217006"/>
    <w:rsid w:val="00217076"/>
    <w:rsid w:val="002173BF"/>
    <w:rsid w:val="002179DA"/>
    <w:rsid w:val="002201CD"/>
    <w:rsid w:val="00221227"/>
    <w:rsid w:val="002217FE"/>
    <w:rsid w:val="00223152"/>
    <w:rsid w:val="00223D2E"/>
    <w:rsid w:val="002245EF"/>
    <w:rsid w:val="00224909"/>
    <w:rsid w:val="00225153"/>
    <w:rsid w:val="00225157"/>
    <w:rsid w:val="002252EB"/>
    <w:rsid w:val="00226038"/>
    <w:rsid w:val="00226763"/>
    <w:rsid w:val="00226F3C"/>
    <w:rsid w:val="002276FF"/>
    <w:rsid w:val="00227E1E"/>
    <w:rsid w:val="00230064"/>
    <w:rsid w:val="00230075"/>
    <w:rsid w:val="00230387"/>
    <w:rsid w:val="00230495"/>
    <w:rsid w:val="00230756"/>
    <w:rsid w:val="002313C4"/>
    <w:rsid w:val="00231E8B"/>
    <w:rsid w:val="00232103"/>
    <w:rsid w:val="00232648"/>
    <w:rsid w:val="00232A16"/>
    <w:rsid w:val="00232DC5"/>
    <w:rsid w:val="00232E62"/>
    <w:rsid w:val="002333AF"/>
    <w:rsid w:val="00233693"/>
    <w:rsid w:val="002336D3"/>
    <w:rsid w:val="0023495A"/>
    <w:rsid w:val="00235695"/>
    <w:rsid w:val="00236E33"/>
    <w:rsid w:val="00236E87"/>
    <w:rsid w:val="00237969"/>
    <w:rsid w:val="00237F32"/>
    <w:rsid w:val="00240655"/>
    <w:rsid w:val="00240969"/>
    <w:rsid w:val="002409CA"/>
    <w:rsid w:val="00240A93"/>
    <w:rsid w:val="00240FD6"/>
    <w:rsid w:val="002424CE"/>
    <w:rsid w:val="00243685"/>
    <w:rsid w:val="002436F9"/>
    <w:rsid w:val="002440BD"/>
    <w:rsid w:val="00244307"/>
    <w:rsid w:val="00244ED9"/>
    <w:rsid w:val="0024528B"/>
    <w:rsid w:val="00245795"/>
    <w:rsid w:val="00245E62"/>
    <w:rsid w:val="0024620C"/>
    <w:rsid w:val="0024651B"/>
    <w:rsid w:val="002469C5"/>
    <w:rsid w:val="0024713E"/>
    <w:rsid w:val="00247BF2"/>
    <w:rsid w:val="002504A5"/>
    <w:rsid w:val="002506DD"/>
    <w:rsid w:val="0025099F"/>
    <w:rsid w:val="00250C34"/>
    <w:rsid w:val="00251094"/>
    <w:rsid w:val="002513CD"/>
    <w:rsid w:val="00252299"/>
    <w:rsid w:val="00252B9F"/>
    <w:rsid w:val="00252EC5"/>
    <w:rsid w:val="00253233"/>
    <w:rsid w:val="002535E1"/>
    <w:rsid w:val="00253AA7"/>
    <w:rsid w:val="002540EB"/>
    <w:rsid w:val="002551D5"/>
    <w:rsid w:val="002553D1"/>
    <w:rsid w:val="00255D32"/>
    <w:rsid w:val="0025600C"/>
    <w:rsid w:val="002564B9"/>
    <w:rsid w:val="00256D18"/>
    <w:rsid w:val="00257BC7"/>
    <w:rsid w:val="00257C51"/>
    <w:rsid w:val="00260662"/>
    <w:rsid w:val="00260CCB"/>
    <w:rsid w:val="00260DC5"/>
    <w:rsid w:val="002612C7"/>
    <w:rsid w:val="0026145F"/>
    <w:rsid w:val="0026148F"/>
    <w:rsid w:val="0026196C"/>
    <w:rsid w:val="00262099"/>
    <w:rsid w:val="00262CC1"/>
    <w:rsid w:val="00263293"/>
    <w:rsid w:val="00263348"/>
    <w:rsid w:val="0026397F"/>
    <w:rsid w:val="00263D2B"/>
    <w:rsid w:val="00264AEC"/>
    <w:rsid w:val="00264C18"/>
    <w:rsid w:val="00264DEA"/>
    <w:rsid w:val="00264FE5"/>
    <w:rsid w:val="0026510A"/>
    <w:rsid w:val="00265E72"/>
    <w:rsid w:val="00265FD7"/>
    <w:rsid w:val="00266389"/>
    <w:rsid w:val="002668C2"/>
    <w:rsid w:val="00266C1F"/>
    <w:rsid w:val="00267BCF"/>
    <w:rsid w:val="00267E3C"/>
    <w:rsid w:val="0027041B"/>
    <w:rsid w:val="00270A08"/>
    <w:rsid w:val="00270E54"/>
    <w:rsid w:val="00270FA7"/>
    <w:rsid w:val="0027199B"/>
    <w:rsid w:val="00271E41"/>
    <w:rsid w:val="00271E4F"/>
    <w:rsid w:val="00271ED3"/>
    <w:rsid w:val="0027204D"/>
    <w:rsid w:val="0027278B"/>
    <w:rsid w:val="00272EBF"/>
    <w:rsid w:val="00274099"/>
    <w:rsid w:val="00274184"/>
    <w:rsid w:val="00274DCA"/>
    <w:rsid w:val="002752B0"/>
    <w:rsid w:val="002755E3"/>
    <w:rsid w:val="00275AB2"/>
    <w:rsid w:val="00275D57"/>
    <w:rsid w:val="00275DE6"/>
    <w:rsid w:val="00276380"/>
    <w:rsid w:val="002768DD"/>
    <w:rsid w:val="002771BE"/>
    <w:rsid w:val="00277470"/>
    <w:rsid w:val="00277532"/>
    <w:rsid w:val="0027790B"/>
    <w:rsid w:val="00277D6E"/>
    <w:rsid w:val="00280381"/>
    <w:rsid w:val="00280489"/>
    <w:rsid w:val="00280BB1"/>
    <w:rsid w:val="00280CF5"/>
    <w:rsid w:val="002813E0"/>
    <w:rsid w:val="002817A8"/>
    <w:rsid w:val="0028181B"/>
    <w:rsid w:val="00281AAE"/>
    <w:rsid w:val="00281D2D"/>
    <w:rsid w:val="00281F8A"/>
    <w:rsid w:val="00282396"/>
    <w:rsid w:val="002823D6"/>
    <w:rsid w:val="002829D9"/>
    <w:rsid w:val="00282AED"/>
    <w:rsid w:val="00283023"/>
    <w:rsid w:val="002837C5"/>
    <w:rsid w:val="00284707"/>
    <w:rsid w:val="0028511D"/>
    <w:rsid w:val="00285602"/>
    <w:rsid w:val="00285911"/>
    <w:rsid w:val="00285BA3"/>
    <w:rsid w:val="00285E69"/>
    <w:rsid w:val="00285F96"/>
    <w:rsid w:val="00285FBD"/>
    <w:rsid w:val="00286B90"/>
    <w:rsid w:val="002901BA"/>
    <w:rsid w:val="0029163F"/>
    <w:rsid w:val="00292856"/>
    <w:rsid w:val="00292F11"/>
    <w:rsid w:val="00293B2E"/>
    <w:rsid w:val="00294425"/>
    <w:rsid w:val="002948DE"/>
    <w:rsid w:val="00294ACE"/>
    <w:rsid w:val="00294D00"/>
    <w:rsid w:val="00294D04"/>
    <w:rsid w:val="00294E63"/>
    <w:rsid w:val="002950E9"/>
    <w:rsid w:val="00295106"/>
    <w:rsid w:val="00296406"/>
    <w:rsid w:val="002964AF"/>
    <w:rsid w:val="0029659B"/>
    <w:rsid w:val="002971C1"/>
    <w:rsid w:val="002973E9"/>
    <w:rsid w:val="0029762E"/>
    <w:rsid w:val="00297905"/>
    <w:rsid w:val="002979D3"/>
    <w:rsid w:val="00297E0D"/>
    <w:rsid w:val="002A09CE"/>
    <w:rsid w:val="002A0AB8"/>
    <w:rsid w:val="002A1093"/>
    <w:rsid w:val="002A1149"/>
    <w:rsid w:val="002A1594"/>
    <w:rsid w:val="002A23EF"/>
    <w:rsid w:val="002A24F0"/>
    <w:rsid w:val="002A255A"/>
    <w:rsid w:val="002A3064"/>
    <w:rsid w:val="002A37E5"/>
    <w:rsid w:val="002A384A"/>
    <w:rsid w:val="002A3A35"/>
    <w:rsid w:val="002A3E47"/>
    <w:rsid w:val="002A4264"/>
    <w:rsid w:val="002A4456"/>
    <w:rsid w:val="002A45DB"/>
    <w:rsid w:val="002A4730"/>
    <w:rsid w:val="002A4C8A"/>
    <w:rsid w:val="002A4CEC"/>
    <w:rsid w:val="002A57CB"/>
    <w:rsid w:val="002A5A33"/>
    <w:rsid w:val="002A6A60"/>
    <w:rsid w:val="002A7396"/>
    <w:rsid w:val="002A7AB5"/>
    <w:rsid w:val="002A7E4F"/>
    <w:rsid w:val="002B004A"/>
    <w:rsid w:val="002B1CFC"/>
    <w:rsid w:val="002B1D31"/>
    <w:rsid w:val="002B2C67"/>
    <w:rsid w:val="002B3394"/>
    <w:rsid w:val="002B4399"/>
    <w:rsid w:val="002B4762"/>
    <w:rsid w:val="002B4A89"/>
    <w:rsid w:val="002B4B54"/>
    <w:rsid w:val="002B5275"/>
    <w:rsid w:val="002B5A63"/>
    <w:rsid w:val="002B635A"/>
    <w:rsid w:val="002B6616"/>
    <w:rsid w:val="002B6C91"/>
    <w:rsid w:val="002B6DE1"/>
    <w:rsid w:val="002B75C1"/>
    <w:rsid w:val="002B75DF"/>
    <w:rsid w:val="002C0355"/>
    <w:rsid w:val="002C0720"/>
    <w:rsid w:val="002C11BE"/>
    <w:rsid w:val="002C11E6"/>
    <w:rsid w:val="002C1C61"/>
    <w:rsid w:val="002C1E97"/>
    <w:rsid w:val="002C23C8"/>
    <w:rsid w:val="002C259D"/>
    <w:rsid w:val="002C2831"/>
    <w:rsid w:val="002C2DDA"/>
    <w:rsid w:val="002C336F"/>
    <w:rsid w:val="002C34A5"/>
    <w:rsid w:val="002C3E1A"/>
    <w:rsid w:val="002C4497"/>
    <w:rsid w:val="002C457A"/>
    <w:rsid w:val="002C4FD2"/>
    <w:rsid w:val="002C4FD4"/>
    <w:rsid w:val="002C50B6"/>
    <w:rsid w:val="002C5127"/>
    <w:rsid w:val="002C517A"/>
    <w:rsid w:val="002C546B"/>
    <w:rsid w:val="002C5701"/>
    <w:rsid w:val="002C5736"/>
    <w:rsid w:val="002C5CB8"/>
    <w:rsid w:val="002C6385"/>
    <w:rsid w:val="002C6AF5"/>
    <w:rsid w:val="002C71C1"/>
    <w:rsid w:val="002C7690"/>
    <w:rsid w:val="002C7985"/>
    <w:rsid w:val="002D0798"/>
    <w:rsid w:val="002D0AC1"/>
    <w:rsid w:val="002D0DA9"/>
    <w:rsid w:val="002D0E32"/>
    <w:rsid w:val="002D116B"/>
    <w:rsid w:val="002D1FF0"/>
    <w:rsid w:val="002D29BD"/>
    <w:rsid w:val="002D29D7"/>
    <w:rsid w:val="002D2E87"/>
    <w:rsid w:val="002D2EE5"/>
    <w:rsid w:val="002D45B4"/>
    <w:rsid w:val="002D507D"/>
    <w:rsid w:val="002D518E"/>
    <w:rsid w:val="002D532C"/>
    <w:rsid w:val="002D58A0"/>
    <w:rsid w:val="002D5B81"/>
    <w:rsid w:val="002D5D49"/>
    <w:rsid w:val="002D6177"/>
    <w:rsid w:val="002D7659"/>
    <w:rsid w:val="002D7772"/>
    <w:rsid w:val="002D7988"/>
    <w:rsid w:val="002D7D73"/>
    <w:rsid w:val="002D7E77"/>
    <w:rsid w:val="002E0BDB"/>
    <w:rsid w:val="002E156D"/>
    <w:rsid w:val="002E2200"/>
    <w:rsid w:val="002E24FB"/>
    <w:rsid w:val="002E26E2"/>
    <w:rsid w:val="002E2F6C"/>
    <w:rsid w:val="002E312A"/>
    <w:rsid w:val="002E320E"/>
    <w:rsid w:val="002E33EE"/>
    <w:rsid w:val="002E4B92"/>
    <w:rsid w:val="002E4ED1"/>
    <w:rsid w:val="002E51DC"/>
    <w:rsid w:val="002E5358"/>
    <w:rsid w:val="002E5AF1"/>
    <w:rsid w:val="002E697E"/>
    <w:rsid w:val="002E7047"/>
    <w:rsid w:val="002E71D3"/>
    <w:rsid w:val="002E76BC"/>
    <w:rsid w:val="002E7810"/>
    <w:rsid w:val="002E789D"/>
    <w:rsid w:val="002E78F0"/>
    <w:rsid w:val="002E7AA2"/>
    <w:rsid w:val="002E7BE9"/>
    <w:rsid w:val="002F06D2"/>
    <w:rsid w:val="002F081A"/>
    <w:rsid w:val="002F0A9D"/>
    <w:rsid w:val="002F1C14"/>
    <w:rsid w:val="002F1C2E"/>
    <w:rsid w:val="002F29E5"/>
    <w:rsid w:val="002F2E97"/>
    <w:rsid w:val="002F2EDC"/>
    <w:rsid w:val="002F3219"/>
    <w:rsid w:val="002F3249"/>
    <w:rsid w:val="002F3700"/>
    <w:rsid w:val="002F3C68"/>
    <w:rsid w:val="002F4D56"/>
    <w:rsid w:val="002F54E3"/>
    <w:rsid w:val="002F5B47"/>
    <w:rsid w:val="002F6052"/>
    <w:rsid w:val="002F619D"/>
    <w:rsid w:val="002F63AB"/>
    <w:rsid w:val="002F7CD0"/>
    <w:rsid w:val="0030018A"/>
    <w:rsid w:val="00300216"/>
    <w:rsid w:val="00300786"/>
    <w:rsid w:val="00300822"/>
    <w:rsid w:val="00300C2B"/>
    <w:rsid w:val="00300C89"/>
    <w:rsid w:val="00300E2F"/>
    <w:rsid w:val="00301515"/>
    <w:rsid w:val="00302C2E"/>
    <w:rsid w:val="003032AB"/>
    <w:rsid w:val="00303896"/>
    <w:rsid w:val="003039E6"/>
    <w:rsid w:val="00303BA0"/>
    <w:rsid w:val="00304052"/>
    <w:rsid w:val="00304BA4"/>
    <w:rsid w:val="00304BC5"/>
    <w:rsid w:val="00304E21"/>
    <w:rsid w:val="00305323"/>
    <w:rsid w:val="00306831"/>
    <w:rsid w:val="003069EE"/>
    <w:rsid w:val="00306B75"/>
    <w:rsid w:val="00307F58"/>
    <w:rsid w:val="0031058E"/>
    <w:rsid w:val="003107FD"/>
    <w:rsid w:val="00310BC9"/>
    <w:rsid w:val="0031141B"/>
    <w:rsid w:val="003122F8"/>
    <w:rsid w:val="003128AB"/>
    <w:rsid w:val="00312E30"/>
    <w:rsid w:val="00313046"/>
    <w:rsid w:val="003132E2"/>
    <w:rsid w:val="0031346B"/>
    <w:rsid w:val="003134F3"/>
    <w:rsid w:val="00313517"/>
    <w:rsid w:val="00314098"/>
    <w:rsid w:val="003140BA"/>
    <w:rsid w:val="00314CC3"/>
    <w:rsid w:val="003156D4"/>
    <w:rsid w:val="00315B0E"/>
    <w:rsid w:val="00315E26"/>
    <w:rsid w:val="00315E44"/>
    <w:rsid w:val="003160D4"/>
    <w:rsid w:val="00316B5D"/>
    <w:rsid w:val="0031714C"/>
    <w:rsid w:val="00317848"/>
    <w:rsid w:val="00317D58"/>
    <w:rsid w:val="00320347"/>
    <w:rsid w:val="0032062C"/>
    <w:rsid w:val="003209E9"/>
    <w:rsid w:val="003210A4"/>
    <w:rsid w:val="00321155"/>
    <w:rsid w:val="0032187D"/>
    <w:rsid w:val="00321880"/>
    <w:rsid w:val="003219AD"/>
    <w:rsid w:val="00321A63"/>
    <w:rsid w:val="00323210"/>
    <w:rsid w:val="0032463B"/>
    <w:rsid w:val="003246AD"/>
    <w:rsid w:val="00325270"/>
    <w:rsid w:val="00325D06"/>
    <w:rsid w:val="00325D35"/>
    <w:rsid w:val="003261C6"/>
    <w:rsid w:val="003263A3"/>
    <w:rsid w:val="00327526"/>
    <w:rsid w:val="00327798"/>
    <w:rsid w:val="00327C5C"/>
    <w:rsid w:val="00327F4E"/>
    <w:rsid w:val="00327FA8"/>
    <w:rsid w:val="00330067"/>
    <w:rsid w:val="003306A7"/>
    <w:rsid w:val="00330AFB"/>
    <w:rsid w:val="00331109"/>
    <w:rsid w:val="003314A0"/>
    <w:rsid w:val="0033189B"/>
    <w:rsid w:val="0033190A"/>
    <w:rsid w:val="00331C32"/>
    <w:rsid w:val="00332085"/>
    <w:rsid w:val="003325EE"/>
    <w:rsid w:val="003327D0"/>
    <w:rsid w:val="00332BD7"/>
    <w:rsid w:val="00332DDF"/>
    <w:rsid w:val="003332F4"/>
    <w:rsid w:val="00333859"/>
    <w:rsid w:val="003339FC"/>
    <w:rsid w:val="003346A6"/>
    <w:rsid w:val="00334F5D"/>
    <w:rsid w:val="00335152"/>
    <w:rsid w:val="003359DE"/>
    <w:rsid w:val="00335B4C"/>
    <w:rsid w:val="00335FED"/>
    <w:rsid w:val="00337E54"/>
    <w:rsid w:val="00340803"/>
    <w:rsid w:val="0034090B"/>
    <w:rsid w:val="00341A1A"/>
    <w:rsid w:val="003420DA"/>
    <w:rsid w:val="00343313"/>
    <w:rsid w:val="00343C4C"/>
    <w:rsid w:val="00344A19"/>
    <w:rsid w:val="00344A78"/>
    <w:rsid w:val="003465BB"/>
    <w:rsid w:val="0034684D"/>
    <w:rsid w:val="00346EE3"/>
    <w:rsid w:val="00347872"/>
    <w:rsid w:val="00347B56"/>
    <w:rsid w:val="0035116E"/>
    <w:rsid w:val="00351522"/>
    <w:rsid w:val="003518FF"/>
    <w:rsid w:val="00351ADD"/>
    <w:rsid w:val="003528B5"/>
    <w:rsid w:val="00353031"/>
    <w:rsid w:val="003541AC"/>
    <w:rsid w:val="003541B1"/>
    <w:rsid w:val="003546AB"/>
    <w:rsid w:val="00355F1A"/>
    <w:rsid w:val="00355FFC"/>
    <w:rsid w:val="003567A2"/>
    <w:rsid w:val="00356CC8"/>
    <w:rsid w:val="00356D9B"/>
    <w:rsid w:val="00356DCC"/>
    <w:rsid w:val="00356F72"/>
    <w:rsid w:val="003575C1"/>
    <w:rsid w:val="00357781"/>
    <w:rsid w:val="00357A4C"/>
    <w:rsid w:val="00360005"/>
    <w:rsid w:val="0036008B"/>
    <w:rsid w:val="00360105"/>
    <w:rsid w:val="003607C7"/>
    <w:rsid w:val="00360C83"/>
    <w:rsid w:val="00360F1B"/>
    <w:rsid w:val="003610CE"/>
    <w:rsid w:val="0036217B"/>
    <w:rsid w:val="0036238B"/>
    <w:rsid w:val="00362B35"/>
    <w:rsid w:val="003635DC"/>
    <w:rsid w:val="00363B38"/>
    <w:rsid w:val="0036401C"/>
    <w:rsid w:val="00364137"/>
    <w:rsid w:val="003641F3"/>
    <w:rsid w:val="00364915"/>
    <w:rsid w:val="00364B6E"/>
    <w:rsid w:val="00364CED"/>
    <w:rsid w:val="00364F5C"/>
    <w:rsid w:val="00365540"/>
    <w:rsid w:val="00365689"/>
    <w:rsid w:val="0036579C"/>
    <w:rsid w:val="003657E3"/>
    <w:rsid w:val="003659A6"/>
    <w:rsid w:val="003664F1"/>
    <w:rsid w:val="0036692A"/>
    <w:rsid w:val="00366A03"/>
    <w:rsid w:val="00367034"/>
    <w:rsid w:val="00367243"/>
    <w:rsid w:val="0036793F"/>
    <w:rsid w:val="00367C41"/>
    <w:rsid w:val="00370206"/>
    <w:rsid w:val="003704F2"/>
    <w:rsid w:val="00370AF1"/>
    <w:rsid w:val="00370F4C"/>
    <w:rsid w:val="0037102F"/>
    <w:rsid w:val="003717CE"/>
    <w:rsid w:val="003720F4"/>
    <w:rsid w:val="0037268D"/>
    <w:rsid w:val="00372A95"/>
    <w:rsid w:val="00372DEF"/>
    <w:rsid w:val="00373C3F"/>
    <w:rsid w:val="0037577D"/>
    <w:rsid w:val="003758E2"/>
    <w:rsid w:val="00375BE8"/>
    <w:rsid w:val="003767C7"/>
    <w:rsid w:val="00376F35"/>
    <w:rsid w:val="00377375"/>
    <w:rsid w:val="0037739C"/>
    <w:rsid w:val="003774F6"/>
    <w:rsid w:val="003777C9"/>
    <w:rsid w:val="0038085F"/>
    <w:rsid w:val="00380DB3"/>
    <w:rsid w:val="00380F06"/>
    <w:rsid w:val="003813A0"/>
    <w:rsid w:val="0038325E"/>
    <w:rsid w:val="00383C59"/>
    <w:rsid w:val="00383FFB"/>
    <w:rsid w:val="003844F9"/>
    <w:rsid w:val="00384737"/>
    <w:rsid w:val="00384E66"/>
    <w:rsid w:val="00385044"/>
    <w:rsid w:val="003852FF"/>
    <w:rsid w:val="003853BE"/>
    <w:rsid w:val="00385996"/>
    <w:rsid w:val="0038610E"/>
    <w:rsid w:val="0038667A"/>
    <w:rsid w:val="003876B8"/>
    <w:rsid w:val="00387C2C"/>
    <w:rsid w:val="003915CB"/>
    <w:rsid w:val="00391EAA"/>
    <w:rsid w:val="00393D98"/>
    <w:rsid w:val="00394336"/>
    <w:rsid w:val="0039531A"/>
    <w:rsid w:val="0039548E"/>
    <w:rsid w:val="003966C7"/>
    <w:rsid w:val="00397A35"/>
    <w:rsid w:val="003A04FE"/>
    <w:rsid w:val="003A1E94"/>
    <w:rsid w:val="003A1F63"/>
    <w:rsid w:val="003A2A3B"/>
    <w:rsid w:val="003A3047"/>
    <w:rsid w:val="003A4362"/>
    <w:rsid w:val="003A47DD"/>
    <w:rsid w:val="003A4F07"/>
    <w:rsid w:val="003A526A"/>
    <w:rsid w:val="003A530F"/>
    <w:rsid w:val="003A59A3"/>
    <w:rsid w:val="003A5B1F"/>
    <w:rsid w:val="003A5C71"/>
    <w:rsid w:val="003A712A"/>
    <w:rsid w:val="003A7299"/>
    <w:rsid w:val="003A7D10"/>
    <w:rsid w:val="003B02A6"/>
    <w:rsid w:val="003B0414"/>
    <w:rsid w:val="003B0BCE"/>
    <w:rsid w:val="003B0DA9"/>
    <w:rsid w:val="003B0DD5"/>
    <w:rsid w:val="003B1A3B"/>
    <w:rsid w:val="003B2898"/>
    <w:rsid w:val="003B3120"/>
    <w:rsid w:val="003B3626"/>
    <w:rsid w:val="003B37E1"/>
    <w:rsid w:val="003B3864"/>
    <w:rsid w:val="003B52E9"/>
    <w:rsid w:val="003B60AE"/>
    <w:rsid w:val="003B60D7"/>
    <w:rsid w:val="003B66B8"/>
    <w:rsid w:val="003B6B9B"/>
    <w:rsid w:val="003B6F90"/>
    <w:rsid w:val="003B7296"/>
    <w:rsid w:val="003B7485"/>
    <w:rsid w:val="003B7F85"/>
    <w:rsid w:val="003C0264"/>
    <w:rsid w:val="003C039B"/>
    <w:rsid w:val="003C1E85"/>
    <w:rsid w:val="003C21E0"/>
    <w:rsid w:val="003C2520"/>
    <w:rsid w:val="003C25DF"/>
    <w:rsid w:val="003C2717"/>
    <w:rsid w:val="003C3EA0"/>
    <w:rsid w:val="003C567F"/>
    <w:rsid w:val="003C6E93"/>
    <w:rsid w:val="003C7185"/>
    <w:rsid w:val="003C798F"/>
    <w:rsid w:val="003C7BFB"/>
    <w:rsid w:val="003C7F25"/>
    <w:rsid w:val="003D068A"/>
    <w:rsid w:val="003D0986"/>
    <w:rsid w:val="003D0A19"/>
    <w:rsid w:val="003D0A7D"/>
    <w:rsid w:val="003D0B33"/>
    <w:rsid w:val="003D0E5C"/>
    <w:rsid w:val="003D1002"/>
    <w:rsid w:val="003D129C"/>
    <w:rsid w:val="003D360C"/>
    <w:rsid w:val="003D3A3B"/>
    <w:rsid w:val="003D3A63"/>
    <w:rsid w:val="003D3C7F"/>
    <w:rsid w:val="003D3E67"/>
    <w:rsid w:val="003D4381"/>
    <w:rsid w:val="003D4AC7"/>
    <w:rsid w:val="003D4FCF"/>
    <w:rsid w:val="003D5A28"/>
    <w:rsid w:val="003D628D"/>
    <w:rsid w:val="003D6362"/>
    <w:rsid w:val="003D681A"/>
    <w:rsid w:val="003D68D7"/>
    <w:rsid w:val="003D6F17"/>
    <w:rsid w:val="003D7846"/>
    <w:rsid w:val="003D7926"/>
    <w:rsid w:val="003E0508"/>
    <w:rsid w:val="003E0901"/>
    <w:rsid w:val="003E0927"/>
    <w:rsid w:val="003E1132"/>
    <w:rsid w:val="003E1ABC"/>
    <w:rsid w:val="003E1AE8"/>
    <w:rsid w:val="003E2A81"/>
    <w:rsid w:val="003E3009"/>
    <w:rsid w:val="003E3674"/>
    <w:rsid w:val="003E39CC"/>
    <w:rsid w:val="003E3CDC"/>
    <w:rsid w:val="003E3E44"/>
    <w:rsid w:val="003E41F5"/>
    <w:rsid w:val="003E44FA"/>
    <w:rsid w:val="003E4A49"/>
    <w:rsid w:val="003E5444"/>
    <w:rsid w:val="003E6697"/>
    <w:rsid w:val="003E72D9"/>
    <w:rsid w:val="003E72F3"/>
    <w:rsid w:val="003F03DE"/>
    <w:rsid w:val="003F10AD"/>
    <w:rsid w:val="003F1672"/>
    <w:rsid w:val="003F18AA"/>
    <w:rsid w:val="003F2B7C"/>
    <w:rsid w:val="003F347C"/>
    <w:rsid w:val="003F3AD1"/>
    <w:rsid w:val="003F48E5"/>
    <w:rsid w:val="003F5743"/>
    <w:rsid w:val="003F5C38"/>
    <w:rsid w:val="003F5C89"/>
    <w:rsid w:val="003F6085"/>
    <w:rsid w:val="003F6224"/>
    <w:rsid w:val="003F658C"/>
    <w:rsid w:val="003F6883"/>
    <w:rsid w:val="00400A65"/>
    <w:rsid w:val="004015B1"/>
    <w:rsid w:val="00401D69"/>
    <w:rsid w:val="00401DC4"/>
    <w:rsid w:val="0040204B"/>
    <w:rsid w:val="0040234B"/>
    <w:rsid w:val="00402735"/>
    <w:rsid w:val="00402D13"/>
    <w:rsid w:val="00403073"/>
    <w:rsid w:val="004033A4"/>
    <w:rsid w:val="004045DE"/>
    <w:rsid w:val="00404E4C"/>
    <w:rsid w:val="00405178"/>
    <w:rsid w:val="00405A41"/>
    <w:rsid w:val="00405F44"/>
    <w:rsid w:val="00406399"/>
    <w:rsid w:val="0040666D"/>
    <w:rsid w:val="0040675C"/>
    <w:rsid w:val="00407310"/>
    <w:rsid w:val="004078DC"/>
    <w:rsid w:val="004078EB"/>
    <w:rsid w:val="004101E2"/>
    <w:rsid w:val="0041030B"/>
    <w:rsid w:val="00410859"/>
    <w:rsid w:val="00410AAE"/>
    <w:rsid w:val="00410B16"/>
    <w:rsid w:val="004113E2"/>
    <w:rsid w:val="0041165E"/>
    <w:rsid w:val="00411B29"/>
    <w:rsid w:val="004124BE"/>
    <w:rsid w:val="00412735"/>
    <w:rsid w:val="0041352B"/>
    <w:rsid w:val="00413824"/>
    <w:rsid w:val="004139D6"/>
    <w:rsid w:val="00413AF7"/>
    <w:rsid w:val="00413E2C"/>
    <w:rsid w:val="00413FCA"/>
    <w:rsid w:val="0041438A"/>
    <w:rsid w:val="00414BA4"/>
    <w:rsid w:val="004152EA"/>
    <w:rsid w:val="00415C39"/>
    <w:rsid w:val="00415F9E"/>
    <w:rsid w:val="00416479"/>
    <w:rsid w:val="00416581"/>
    <w:rsid w:val="00416715"/>
    <w:rsid w:val="00416796"/>
    <w:rsid w:val="00416A53"/>
    <w:rsid w:val="00416F9E"/>
    <w:rsid w:val="00417387"/>
    <w:rsid w:val="004174E0"/>
    <w:rsid w:val="00417B8F"/>
    <w:rsid w:val="00417E8A"/>
    <w:rsid w:val="004203F4"/>
    <w:rsid w:val="00420721"/>
    <w:rsid w:val="004207E9"/>
    <w:rsid w:val="00420F9E"/>
    <w:rsid w:val="004214C3"/>
    <w:rsid w:val="0042204A"/>
    <w:rsid w:val="00422706"/>
    <w:rsid w:val="00422A57"/>
    <w:rsid w:val="00422D07"/>
    <w:rsid w:val="00423111"/>
    <w:rsid w:val="004231DE"/>
    <w:rsid w:val="00423E4E"/>
    <w:rsid w:val="00423FCB"/>
    <w:rsid w:val="004244F4"/>
    <w:rsid w:val="00424A48"/>
    <w:rsid w:val="00425A3E"/>
    <w:rsid w:val="00425C48"/>
    <w:rsid w:val="00425E7D"/>
    <w:rsid w:val="00426091"/>
    <w:rsid w:val="00426162"/>
    <w:rsid w:val="004300FE"/>
    <w:rsid w:val="0043050E"/>
    <w:rsid w:val="0043056D"/>
    <w:rsid w:val="00430899"/>
    <w:rsid w:val="0043096D"/>
    <w:rsid w:val="004317C1"/>
    <w:rsid w:val="00431C56"/>
    <w:rsid w:val="004321FB"/>
    <w:rsid w:val="00432449"/>
    <w:rsid w:val="004343ED"/>
    <w:rsid w:val="004350F3"/>
    <w:rsid w:val="00435FC5"/>
    <w:rsid w:val="004361E0"/>
    <w:rsid w:val="004365B8"/>
    <w:rsid w:val="004368AA"/>
    <w:rsid w:val="00437A40"/>
    <w:rsid w:val="00437CBC"/>
    <w:rsid w:val="004403EE"/>
    <w:rsid w:val="00440E5A"/>
    <w:rsid w:val="004433C2"/>
    <w:rsid w:val="0044341F"/>
    <w:rsid w:val="00443A35"/>
    <w:rsid w:val="00444C55"/>
    <w:rsid w:val="00445619"/>
    <w:rsid w:val="00445A50"/>
    <w:rsid w:val="00445E96"/>
    <w:rsid w:val="004460DC"/>
    <w:rsid w:val="004463CE"/>
    <w:rsid w:val="00446534"/>
    <w:rsid w:val="00446683"/>
    <w:rsid w:val="00446DBE"/>
    <w:rsid w:val="00446FF7"/>
    <w:rsid w:val="00447DA3"/>
    <w:rsid w:val="004501AE"/>
    <w:rsid w:val="00451097"/>
    <w:rsid w:val="00451611"/>
    <w:rsid w:val="00451C4B"/>
    <w:rsid w:val="0045256E"/>
    <w:rsid w:val="00452B26"/>
    <w:rsid w:val="004530C1"/>
    <w:rsid w:val="00453BF7"/>
    <w:rsid w:val="004548C1"/>
    <w:rsid w:val="00454B85"/>
    <w:rsid w:val="0045501E"/>
    <w:rsid w:val="0045560C"/>
    <w:rsid w:val="004557FB"/>
    <w:rsid w:val="00455B0C"/>
    <w:rsid w:val="00455B4E"/>
    <w:rsid w:val="00455C7B"/>
    <w:rsid w:val="00455F15"/>
    <w:rsid w:val="00456089"/>
    <w:rsid w:val="004560B4"/>
    <w:rsid w:val="00456B5C"/>
    <w:rsid w:val="00457076"/>
    <w:rsid w:val="0046019B"/>
    <w:rsid w:val="00460413"/>
    <w:rsid w:val="0046081E"/>
    <w:rsid w:val="00460A93"/>
    <w:rsid w:val="004610DF"/>
    <w:rsid w:val="0046139D"/>
    <w:rsid w:val="00461A28"/>
    <w:rsid w:val="00461C29"/>
    <w:rsid w:val="00461DD3"/>
    <w:rsid w:val="00462B28"/>
    <w:rsid w:val="0046300B"/>
    <w:rsid w:val="004630CF"/>
    <w:rsid w:val="0046381B"/>
    <w:rsid w:val="004638F4"/>
    <w:rsid w:val="004639C2"/>
    <w:rsid w:val="00463D24"/>
    <w:rsid w:val="004649D2"/>
    <w:rsid w:val="00464EA5"/>
    <w:rsid w:val="00464FDE"/>
    <w:rsid w:val="004653EB"/>
    <w:rsid w:val="0046553E"/>
    <w:rsid w:val="0046567E"/>
    <w:rsid w:val="00465950"/>
    <w:rsid w:val="00465B0B"/>
    <w:rsid w:val="00466318"/>
    <w:rsid w:val="004666CE"/>
    <w:rsid w:val="00466A58"/>
    <w:rsid w:val="00466C18"/>
    <w:rsid w:val="00467345"/>
    <w:rsid w:val="004677C5"/>
    <w:rsid w:val="00467E21"/>
    <w:rsid w:val="00470CF4"/>
    <w:rsid w:val="00470D74"/>
    <w:rsid w:val="0047138A"/>
    <w:rsid w:val="004713C8"/>
    <w:rsid w:val="00471E68"/>
    <w:rsid w:val="004721B9"/>
    <w:rsid w:val="00472551"/>
    <w:rsid w:val="00474C94"/>
    <w:rsid w:val="00475826"/>
    <w:rsid w:val="00475B91"/>
    <w:rsid w:val="00475C08"/>
    <w:rsid w:val="00475EB9"/>
    <w:rsid w:val="00476B82"/>
    <w:rsid w:val="00476CE7"/>
    <w:rsid w:val="00476F90"/>
    <w:rsid w:val="00477118"/>
    <w:rsid w:val="004771AA"/>
    <w:rsid w:val="0047783F"/>
    <w:rsid w:val="00477C44"/>
    <w:rsid w:val="00480123"/>
    <w:rsid w:val="00480693"/>
    <w:rsid w:val="00481282"/>
    <w:rsid w:val="004812A6"/>
    <w:rsid w:val="004815C5"/>
    <w:rsid w:val="004815DB"/>
    <w:rsid w:val="00482997"/>
    <w:rsid w:val="004829B5"/>
    <w:rsid w:val="00482D37"/>
    <w:rsid w:val="00483760"/>
    <w:rsid w:val="0048415C"/>
    <w:rsid w:val="00484413"/>
    <w:rsid w:val="00484C69"/>
    <w:rsid w:val="00484E6D"/>
    <w:rsid w:val="004852CF"/>
    <w:rsid w:val="00485990"/>
    <w:rsid w:val="00485FC7"/>
    <w:rsid w:val="004864ED"/>
    <w:rsid w:val="00486C91"/>
    <w:rsid w:val="004876DD"/>
    <w:rsid w:val="00487C2F"/>
    <w:rsid w:val="0049034A"/>
    <w:rsid w:val="004904FB"/>
    <w:rsid w:val="004905C7"/>
    <w:rsid w:val="00490A66"/>
    <w:rsid w:val="004936A3"/>
    <w:rsid w:val="004937DF"/>
    <w:rsid w:val="004938D8"/>
    <w:rsid w:val="0049420A"/>
    <w:rsid w:val="004944D3"/>
    <w:rsid w:val="0049454B"/>
    <w:rsid w:val="00494C00"/>
    <w:rsid w:val="00495C8C"/>
    <w:rsid w:val="00496D48"/>
    <w:rsid w:val="004972E8"/>
    <w:rsid w:val="00497A91"/>
    <w:rsid w:val="004A0B30"/>
    <w:rsid w:val="004A10D3"/>
    <w:rsid w:val="004A10E5"/>
    <w:rsid w:val="004A1346"/>
    <w:rsid w:val="004A16DB"/>
    <w:rsid w:val="004A1DE6"/>
    <w:rsid w:val="004A23D5"/>
    <w:rsid w:val="004A2648"/>
    <w:rsid w:val="004A2765"/>
    <w:rsid w:val="004A353D"/>
    <w:rsid w:val="004A3751"/>
    <w:rsid w:val="004A3787"/>
    <w:rsid w:val="004A4FDB"/>
    <w:rsid w:val="004A5349"/>
    <w:rsid w:val="004A58D1"/>
    <w:rsid w:val="004A6CE1"/>
    <w:rsid w:val="004A6FF0"/>
    <w:rsid w:val="004A71CE"/>
    <w:rsid w:val="004A7D35"/>
    <w:rsid w:val="004B09A0"/>
    <w:rsid w:val="004B111D"/>
    <w:rsid w:val="004B1D42"/>
    <w:rsid w:val="004B1FBA"/>
    <w:rsid w:val="004B2833"/>
    <w:rsid w:val="004B28DF"/>
    <w:rsid w:val="004B2B31"/>
    <w:rsid w:val="004B3196"/>
    <w:rsid w:val="004B406D"/>
    <w:rsid w:val="004B40AF"/>
    <w:rsid w:val="004B439B"/>
    <w:rsid w:val="004B4D4F"/>
    <w:rsid w:val="004B6044"/>
    <w:rsid w:val="004B69C4"/>
    <w:rsid w:val="004B69D8"/>
    <w:rsid w:val="004B6E7B"/>
    <w:rsid w:val="004B7767"/>
    <w:rsid w:val="004B78E2"/>
    <w:rsid w:val="004C027D"/>
    <w:rsid w:val="004C0336"/>
    <w:rsid w:val="004C033B"/>
    <w:rsid w:val="004C0346"/>
    <w:rsid w:val="004C0372"/>
    <w:rsid w:val="004C0A8B"/>
    <w:rsid w:val="004C0C49"/>
    <w:rsid w:val="004C0F55"/>
    <w:rsid w:val="004C1622"/>
    <w:rsid w:val="004C1971"/>
    <w:rsid w:val="004C1D00"/>
    <w:rsid w:val="004C336F"/>
    <w:rsid w:val="004C4B19"/>
    <w:rsid w:val="004C551E"/>
    <w:rsid w:val="004C57B7"/>
    <w:rsid w:val="004C589F"/>
    <w:rsid w:val="004C6845"/>
    <w:rsid w:val="004C6D50"/>
    <w:rsid w:val="004C6DE6"/>
    <w:rsid w:val="004C7035"/>
    <w:rsid w:val="004C703B"/>
    <w:rsid w:val="004C7795"/>
    <w:rsid w:val="004C7DDA"/>
    <w:rsid w:val="004D055E"/>
    <w:rsid w:val="004D116B"/>
    <w:rsid w:val="004D4189"/>
    <w:rsid w:val="004D4295"/>
    <w:rsid w:val="004D57CA"/>
    <w:rsid w:val="004D5F05"/>
    <w:rsid w:val="004D62DD"/>
    <w:rsid w:val="004D6D48"/>
    <w:rsid w:val="004D6D9E"/>
    <w:rsid w:val="004D6E15"/>
    <w:rsid w:val="004D6F30"/>
    <w:rsid w:val="004D7D50"/>
    <w:rsid w:val="004D7D8D"/>
    <w:rsid w:val="004E0193"/>
    <w:rsid w:val="004E046D"/>
    <w:rsid w:val="004E1215"/>
    <w:rsid w:val="004E1773"/>
    <w:rsid w:val="004E17AF"/>
    <w:rsid w:val="004E24CB"/>
    <w:rsid w:val="004E25A8"/>
    <w:rsid w:val="004E2BDE"/>
    <w:rsid w:val="004E3005"/>
    <w:rsid w:val="004E300E"/>
    <w:rsid w:val="004E3523"/>
    <w:rsid w:val="004E35E8"/>
    <w:rsid w:val="004E4049"/>
    <w:rsid w:val="004E46AA"/>
    <w:rsid w:val="004E4744"/>
    <w:rsid w:val="004E4869"/>
    <w:rsid w:val="004E4E55"/>
    <w:rsid w:val="004E5290"/>
    <w:rsid w:val="004E55FA"/>
    <w:rsid w:val="004E6181"/>
    <w:rsid w:val="004E6B75"/>
    <w:rsid w:val="004E722D"/>
    <w:rsid w:val="004E79C0"/>
    <w:rsid w:val="004E7D9D"/>
    <w:rsid w:val="004F00EF"/>
    <w:rsid w:val="004F0B6B"/>
    <w:rsid w:val="004F0C58"/>
    <w:rsid w:val="004F0E0B"/>
    <w:rsid w:val="004F12FC"/>
    <w:rsid w:val="004F1313"/>
    <w:rsid w:val="004F1B01"/>
    <w:rsid w:val="004F20E5"/>
    <w:rsid w:val="004F2D93"/>
    <w:rsid w:val="004F2FE2"/>
    <w:rsid w:val="004F35FE"/>
    <w:rsid w:val="004F3B79"/>
    <w:rsid w:val="004F3DF5"/>
    <w:rsid w:val="004F4C58"/>
    <w:rsid w:val="004F4D62"/>
    <w:rsid w:val="004F4FB8"/>
    <w:rsid w:val="004F5075"/>
    <w:rsid w:val="004F544D"/>
    <w:rsid w:val="004F55F8"/>
    <w:rsid w:val="004F58A1"/>
    <w:rsid w:val="004F666B"/>
    <w:rsid w:val="004F6BD3"/>
    <w:rsid w:val="004F6CAC"/>
    <w:rsid w:val="004F6D98"/>
    <w:rsid w:val="004F6EAC"/>
    <w:rsid w:val="004F732D"/>
    <w:rsid w:val="004F75B4"/>
    <w:rsid w:val="00500906"/>
    <w:rsid w:val="00501661"/>
    <w:rsid w:val="00501715"/>
    <w:rsid w:val="005017D7"/>
    <w:rsid w:val="00502EDF"/>
    <w:rsid w:val="00502F8D"/>
    <w:rsid w:val="005032E7"/>
    <w:rsid w:val="0050353D"/>
    <w:rsid w:val="005037F1"/>
    <w:rsid w:val="00503FF3"/>
    <w:rsid w:val="00504787"/>
    <w:rsid w:val="005049D1"/>
    <w:rsid w:val="0050518F"/>
    <w:rsid w:val="00505B39"/>
    <w:rsid w:val="00506111"/>
    <w:rsid w:val="00506211"/>
    <w:rsid w:val="0050671E"/>
    <w:rsid w:val="00506BA1"/>
    <w:rsid w:val="00507657"/>
    <w:rsid w:val="005078FB"/>
    <w:rsid w:val="00510038"/>
    <w:rsid w:val="00510187"/>
    <w:rsid w:val="005101B4"/>
    <w:rsid w:val="00510F26"/>
    <w:rsid w:val="005113BC"/>
    <w:rsid w:val="005142D8"/>
    <w:rsid w:val="00514708"/>
    <w:rsid w:val="00514D61"/>
    <w:rsid w:val="0051525D"/>
    <w:rsid w:val="005167C5"/>
    <w:rsid w:val="00516D79"/>
    <w:rsid w:val="005171EF"/>
    <w:rsid w:val="00520E68"/>
    <w:rsid w:val="005214AB"/>
    <w:rsid w:val="0052183F"/>
    <w:rsid w:val="00521A7D"/>
    <w:rsid w:val="00521B35"/>
    <w:rsid w:val="00522466"/>
    <w:rsid w:val="00522717"/>
    <w:rsid w:val="005232B4"/>
    <w:rsid w:val="005235A9"/>
    <w:rsid w:val="00523BF2"/>
    <w:rsid w:val="0052442F"/>
    <w:rsid w:val="00524478"/>
    <w:rsid w:val="005247BC"/>
    <w:rsid w:val="00525700"/>
    <w:rsid w:val="005258BE"/>
    <w:rsid w:val="005258FC"/>
    <w:rsid w:val="005266F2"/>
    <w:rsid w:val="00526A75"/>
    <w:rsid w:val="005278E1"/>
    <w:rsid w:val="00527BC3"/>
    <w:rsid w:val="00531AB1"/>
    <w:rsid w:val="005321B9"/>
    <w:rsid w:val="005322D1"/>
    <w:rsid w:val="005328E8"/>
    <w:rsid w:val="005329F7"/>
    <w:rsid w:val="00532B5A"/>
    <w:rsid w:val="005339FC"/>
    <w:rsid w:val="00533D51"/>
    <w:rsid w:val="00534750"/>
    <w:rsid w:val="0053553B"/>
    <w:rsid w:val="0053594D"/>
    <w:rsid w:val="00535A1C"/>
    <w:rsid w:val="005365E5"/>
    <w:rsid w:val="0053687D"/>
    <w:rsid w:val="00536BAF"/>
    <w:rsid w:val="00537ACD"/>
    <w:rsid w:val="00537BA5"/>
    <w:rsid w:val="00537E4D"/>
    <w:rsid w:val="00540200"/>
    <w:rsid w:val="00540973"/>
    <w:rsid w:val="0054134C"/>
    <w:rsid w:val="00541921"/>
    <w:rsid w:val="00542421"/>
    <w:rsid w:val="005424CD"/>
    <w:rsid w:val="0054286C"/>
    <w:rsid w:val="005432DF"/>
    <w:rsid w:val="0054336F"/>
    <w:rsid w:val="005435F6"/>
    <w:rsid w:val="00543958"/>
    <w:rsid w:val="00543E73"/>
    <w:rsid w:val="005445CA"/>
    <w:rsid w:val="00544A99"/>
    <w:rsid w:val="00545533"/>
    <w:rsid w:val="00545617"/>
    <w:rsid w:val="00545994"/>
    <w:rsid w:val="00545B10"/>
    <w:rsid w:val="00546BE8"/>
    <w:rsid w:val="00546C69"/>
    <w:rsid w:val="00546E0D"/>
    <w:rsid w:val="00546F42"/>
    <w:rsid w:val="00547829"/>
    <w:rsid w:val="00547AAD"/>
    <w:rsid w:val="00547CD6"/>
    <w:rsid w:val="00547E1C"/>
    <w:rsid w:val="00550177"/>
    <w:rsid w:val="005503DD"/>
    <w:rsid w:val="005504A5"/>
    <w:rsid w:val="00550576"/>
    <w:rsid w:val="00550696"/>
    <w:rsid w:val="005508B2"/>
    <w:rsid w:val="00550A67"/>
    <w:rsid w:val="00550CB2"/>
    <w:rsid w:val="00551F16"/>
    <w:rsid w:val="00551FF7"/>
    <w:rsid w:val="00552C43"/>
    <w:rsid w:val="00552EFF"/>
    <w:rsid w:val="00553215"/>
    <w:rsid w:val="0055324E"/>
    <w:rsid w:val="005545BF"/>
    <w:rsid w:val="005554E0"/>
    <w:rsid w:val="00555E41"/>
    <w:rsid w:val="00555E77"/>
    <w:rsid w:val="005560EA"/>
    <w:rsid w:val="00556802"/>
    <w:rsid w:val="00556C95"/>
    <w:rsid w:val="00557503"/>
    <w:rsid w:val="005576A0"/>
    <w:rsid w:val="00557E12"/>
    <w:rsid w:val="00560BB0"/>
    <w:rsid w:val="005615BC"/>
    <w:rsid w:val="00561833"/>
    <w:rsid w:val="00561CEE"/>
    <w:rsid w:val="00561D35"/>
    <w:rsid w:val="00562712"/>
    <w:rsid w:val="00562AD2"/>
    <w:rsid w:val="00563FDC"/>
    <w:rsid w:val="00564B94"/>
    <w:rsid w:val="00565AA8"/>
    <w:rsid w:val="00565D6F"/>
    <w:rsid w:val="00567015"/>
    <w:rsid w:val="005670A8"/>
    <w:rsid w:val="005670E9"/>
    <w:rsid w:val="005672D3"/>
    <w:rsid w:val="00567796"/>
    <w:rsid w:val="005704CF"/>
    <w:rsid w:val="00570EC8"/>
    <w:rsid w:val="005718EE"/>
    <w:rsid w:val="00571D43"/>
    <w:rsid w:val="00571E7B"/>
    <w:rsid w:val="00572864"/>
    <w:rsid w:val="0057324E"/>
    <w:rsid w:val="00573E12"/>
    <w:rsid w:val="00573EC9"/>
    <w:rsid w:val="005740CD"/>
    <w:rsid w:val="005748D6"/>
    <w:rsid w:val="00574E0C"/>
    <w:rsid w:val="00574F40"/>
    <w:rsid w:val="005751DB"/>
    <w:rsid w:val="00575371"/>
    <w:rsid w:val="00575439"/>
    <w:rsid w:val="00575492"/>
    <w:rsid w:val="00575E18"/>
    <w:rsid w:val="00576528"/>
    <w:rsid w:val="005768FA"/>
    <w:rsid w:val="0057721D"/>
    <w:rsid w:val="00581221"/>
    <w:rsid w:val="00581BF6"/>
    <w:rsid w:val="00581DD0"/>
    <w:rsid w:val="0058298C"/>
    <w:rsid w:val="00582AA0"/>
    <w:rsid w:val="005840AA"/>
    <w:rsid w:val="0058420A"/>
    <w:rsid w:val="005844CC"/>
    <w:rsid w:val="0058458C"/>
    <w:rsid w:val="0058492E"/>
    <w:rsid w:val="00585067"/>
    <w:rsid w:val="0058596F"/>
    <w:rsid w:val="00586884"/>
    <w:rsid w:val="00587809"/>
    <w:rsid w:val="00587B19"/>
    <w:rsid w:val="00587C15"/>
    <w:rsid w:val="0059162A"/>
    <w:rsid w:val="0059169F"/>
    <w:rsid w:val="005917F4"/>
    <w:rsid w:val="00591EB5"/>
    <w:rsid w:val="00592588"/>
    <w:rsid w:val="00592699"/>
    <w:rsid w:val="00592A93"/>
    <w:rsid w:val="00592CDA"/>
    <w:rsid w:val="00592F7C"/>
    <w:rsid w:val="00592F98"/>
    <w:rsid w:val="00593A6B"/>
    <w:rsid w:val="00593F35"/>
    <w:rsid w:val="00594302"/>
    <w:rsid w:val="005948E9"/>
    <w:rsid w:val="005949CB"/>
    <w:rsid w:val="00594E9E"/>
    <w:rsid w:val="0059510E"/>
    <w:rsid w:val="00595418"/>
    <w:rsid w:val="0059703D"/>
    <w:rsid w:val="005971B1"/>
    <w:rsid w:val="00597444"/>
    <w:rsid w:val="00597982"/>
    <w:rsid w:val="005979FC"/>
    <w:rsid w:val="00597FBA"/>
    <w:rsid w:val="005A0019"/>
    <w:rsid w:val="005A04E6"/>
    <w:rsid w:val="005A0AFC"/>
    <w:rsid w:val="005A1AFE"/>
    <w:rsid w:val="005A1ED8"/>
    <w:rsid w:val="005A219B"/>
    <w:rsid w:val="005A2857"/>
    <w:rsid w:val="005A3B68"/>
    <w:rsid w:val="005A4250"/>
    <w:rsid w:val="005A432F"/>
    <w:rsid w:val="005A57C5"/>
    <w:rsid w:val="005A592B"/>
    <w:rsid w:val="005A5C45"/>
    <w:rsid w:val="005A5C96"/>
    <w:rsid w:val="005A6518"/>
    <w:rsid w:val="005A6B4E"/>
    <w:rsid w:val="005A6D01"/>
    <w:rsid w:val="005A7686"/>
    <w:rsid w:val="005A7C0F"/>
    <w:rsid w:val="005B0751"/>
    <w:rsid w:val="005B159D"/>
    <w:rsid w:val="005B2C54"/>
    <w:rsid w:val="005B2E8D"/>
    <w:rsid w:val="005B3448"/>
    <w:rsid w:val="005B41BA"/>
    <w:rsid w:val="005B4824"/>
    <w:rsid w:val="005B483A"/>
    <w:rsid w:val="005B5371"/>
    <w:rsid w:val="005B559E"/>
    <w:rsid w:val="005B5713"/>
    <w:rsid w:val="005B57A2"/>
    <w:rsid w:val="005B5DF3"/>
    <w:rsid w:val="005B6888"/>
    <w:rsid w:val="005B6AAD"/>
    <w:rsid w:val="005B75EB"/>
    <w:rsid w:val="005B79DE"/>
    <w:rsid w:val="005B7A19"/>
    <w:rsid w:val="005C01C8"/>
    <w:rsid w:val="005C03B1"/>
    <w:rsid w:val="005C0DE2"/>
    <w:rsid w:val="005C1277"/>
    <w:rsid w:val="005C21C7"/>
    <w:rsid w:val="005C2291"/>
    <w:rsid w:val="005C22A5"/>
    <w:rsid w:val="005C2412"/>
    <w:rsid w:val="005C24EB"/>
    <w:rsid w:val="005C2722"/>
    <w:rsid w:val="005C28DD"/>
    <w:rsid w:val="005C2B84"/>
    <w:rsid w:val="005C2F23"/>
    <w:rsid w:val="005C3446"/>
    <w:rsid w:val="005C357F"/>
    <w:rsid w:val="005C39E1"/>
    <w:rsid w:val="005C3ECF"/>
    <w:rsid w:val="005C42E2"/>
    <w:rsid w:val="005C5E10"/>
    <w:rsid w:val="005C6F44"/>
    <w:rsid w:val="005C7535"/>
    <w:rsid w:val="005C754A"/>
    <w:rsid w:val="005C7BD0"/>
    <w:rsid w:val="005C7D51"/>
    <w:rsid w:val="005D07BC"/>
    <w:rsid w:val="005D0FF4"/>
    <w:rsid w:val="005D12C1"/>
    <w:rsid w:val="005D1A88"/>
    <w:rsid w:val="005D1AC3"/>
    <w:rsid w:val="005D2804"/>
    <w:rsid w:val="005D2882"/>
    <w:rsid w:val="005D2B62"/>
    <w:rsid w:val="005D2E84"/>
    <w:rsid w:val="005D3200"/>
    <w:rsid w:val="005D3360"/>
    <w:rsid w:val="005D40A6"/>
    <w:rsid w:val="005D4448"/>
    <w:rsid w:val="005D4E4A"/>
    <w:rsid w:val="005D54B4"/>
    <w:rsid w:val="005D5920"/>
    <w:rsid w:val="005D5CD9"/>
    <w:rsid w:val="005D5D4B"/>
    <w:rsid w:val="005D6677"/>
    <w:rsid w:val="005D6CD2"/>
    <w:rsid w:val="005D77DC"/>
    <w:rsid w:val="005D7EC4"/>
    <w:rsid w:val="005E0B18"/>
    <w:rsid w:val="005E197B"/>
    <w:rsid w:val="005E1C6E"/>
    <w:rsid w:val="005E2323"/>
    <w:rsid w:val="005E23B9"/>
    <w:rsid w:val="005E26A2"/>
    <w:rsid w:val="005E284C"/>
    <w:rsid w:val="005E2856"/>
    <w:rsid w:val="005E2963"/>
    <w:rsid w:val="005E2A19"/>
    <w:rsid w:val="005E321F"/>
    <w:rsid w:val="005E3918"/>
    <w:rsid w:val="005E3CF9"/>
    <w:rsid w:val="005E3E04"/>
    <w:rsid w:val="005E44FA"/>
    <w:rsid w:val="005E45EC"/>
    <w:rsid w:val="005E4869"/>
    <w:rsid w:val="005E49E5"/>
    <w:rsid w:val="005E4B27"/>
    <w:rsid w:val="005E4D21"/>
    <w:rsid w:val="005E5588"/>
    <w:rsid w:val="005E64FA"/>
    <w:rsid w:val="005E77A8"/>
    <w:rsid w:val="005F0851"/>
    <w:rsid w:val="005F1564"/>
    <w:rsid w:val="005F15C9"/>
    <w:rsid w:val="005F2416"/>
    <w:rsid w:val="005F2750"/>
    <w:rsid w:val="005F3316"/>
    <w:rsid w:val="005F39E0"/>
    <w:rsid w:val="005F482D"/>
    <w:rsid w:val="005F4ABE"/>
    <w:rsid w:val="005F5104"/>
    <w:rsid w:val="005F5179"/>
    <w:rsid w:val="005F51FC"/>
    <w:rsid w:val="005F5318"/>
    <w:rsid w:val="005F5442"/>
    <w:rsid w:val="005F5AF8"/>
    <w:rsid w:val="005F69A2"/>
    <w:rsid w:val="005F6EBA"/>
    <w:rsid w:val="005F766F"/>
    <w:rsid w:val="005F7CF5"/>
    <w:rsid w:val="005F7EE9"/>
    <w:rsid w:val="0060000F"/>
    <w:rsid w:val="00601D98"/>
    <w:rsid w:val="00602920"/>
    <w:rsid w:val="00603CA5"/>
    <w:rsid w:val="00604848"/>
    <w:rsid w:val="00604B4E"/>
    <w:rsid w:val="00605124"/>
    <w:rsid w:val="006051BE"/>
    <w:rsid w:val="00605F7C"/>
    <w:rsid w:val="00606543"/>
    <w:rsid w:val="00606C62"/>
    <w:rsid w:val="00606E58"/>
    <w:rsid w:val="00607197"/>
    <w:rsid w:val="006077A6"/>
    <w:rsid w:val="0060799B"/>
    <w:rsid w:val="00607A16"/>
    <w:rsid w:val="00610889"/>
    <w:rsid w:val="006108B0"/>
    <w:rsid w:val="00610955"/>
    <w:rsid w:val="00611071"/>
    <w:rsid w:val="00611389"/>
    <w:rsid w:val="006115CB"/>
    <w:rsid w:val="00611CEC"/>
    <w:rsid w:val="006135E5"/>
    <w:rsid w:val="00613961"/>
    <w:rsid w:val="00614130"/>
    <w:rsid w:val="00614755"/>
    <w:rsid w:val="00614A3B"/>
    <w:rsid w:val="00614D03"/>
    <w:rsid w:val="00614D8D"/>
    <w:rsid w:val="00615526"/>
    <w:rsid w:val="00615645"/>
    <w:rsid w:val="00615726"/>
    <w:rsid w:val="00615BF2"/>
    <w:rsid w:val="00615FA6"/>
    <w:rsid w:val="006161EE"/>
    <w:rsid w:val="00616857"/>
    <w:rsid w:val="00617C88"/>
    <w:rsid w:val="00617F85"/>
    <w:rsid w:val="0062047F"/>
    <w:rsid w:val="0062051E"/>
    <w:rsid w:val="00621724"/>
    <w:rsid w:val="00621DFC"/>
    <w:rsid w:val="00621F68"/>
    <w:rsid w:val="006225BC"/>
    <w:rsid w:val="006227D2"/>
    <w:rsid w:val="0062283B"/>
    <w:rsid w:val="00622B0B"/>
    <w:rsid w:val="00622BB9"/>
    <w:rsid w:val="00622F97"/>
    <w:rsid w:val="006234B0"/>
    <w:rsid w:val="00623646"/>
    <w:rsid w:val="00624FB9"/>
    <w:rsid w:val="006265FA"/>
    <w:rsid w:val="00626BFE"/>
    <w:rsid w:val="00627329"/>
    <w:rsid w:val="00627A20"/>
    <w:rsid w:val="00627ECB"/>
    <w:rsid w:val="00627EDD"/>
    <w:rsid w:val="0063015E"/>
    <w:rsid w:val="00630419"/>
    <w:rsid w:val="006315E6"/>
    <w:rsid w:val="00631803"/>
    <w:rsid w:val="006318C9"/>
    <w:rsid w:val="00632271"/>
    <w:rsid w:val="0063282A"/>
    <w:rsid w:val="00632C65"/>
    <w:rsid w:val="00633448"/>
    <w:rsid w:val="00633FD5"/>
    <w:rsid w:val="00634406"/>
    <w:rsid w:val="0063478B"/>
    <w:rsid w:val="00634BBD"/>
    <w:rsid w:val="00635CAF"/>
    <w:rsid w:val="006362FD"/>
    <w:rsid w:val="006377BC"/>
    <w:rsid w:val="00637C37"/>
    <w:rsid w:val="00637D6B"/>
    <w:rsid w:val="00637F87"/>
    <w:rsid w:val="0064025F"/>
    <w:rsid w:val="00640309"/>
    <w:rsid w:val="00640A37"/>
    <w:rsid w:val="00640A7C"/>
    <w:rsid w:val="00640E00"/>
    <w:rsid w:val="00641442"/>
    <w:rsid w:val="00641DC1"/>
    <w:rsid w:val="00642202"/>
    <w:rsid w:val="006425E1"/>
    <w:rsid w:val="006429B5"/>
    <w:rsid w:val="00642C76"/>
    <w:rsid w:val="00643832"/>
    <w:rsid w:val="00643A60"/>
    <w:rsid w:val="00644514"/>
    <w:rsid w:val="00644CBC"/>
    <w:rsid w:val="0064528B"/>
    <w:rsid w:val="00645BD4"/>
    <w:rsid w:val="00645CF4"/>
    <w:rsid w:val="00645D94"/>
    <w:rsid w:val="00646053"/>
    <w:rsid w:val="00647483"/>
    <w:rsid w:val="00647900"/>
    <w:rsid w:val="00647939"/>
    <w:rsid w:val="00647C0D"/>
    <w:rsid w:val="00647D34"/>
    <w:rsid w:val="00650984"/>
    <w:rsid w:val="00651C54"/>
    <w:rsid w:val="00652139"/>
    <w:rsid w:val="00652639"/>
    <w:rsid w:val="006527D2"/>
    <w:rsid w:val="0065305D"/>
    <w:rsid w:val="00653144"/>
    <w:rsid w:val="00653A4F"/>
    <w:rsid w:val="00653BDC"/>
    <w:rsid w:val="00654757"/>
    <w:rsid w:val="0065592E"/>
    <w:rsid w:val="00656D78"/>
    <w:rsid w:val="006572C1"/>
    <w:rsid w:val="00657920"/>
    <w:rsid w:val="00657B09"/>
    <w:rsid w:val="006609F8"/>
    <w:rsid w:val="00661835"/>
    <w:rsid w:val="006628CA"/>
    <w:rsid w:val="00662ACD"/>
    <w:rsid w:val="0066329A"/>
    <w:rsid w:val="00663CBB"/>
    <w:rsid w:val="00663DA9"/>
    <w:rsid w:val="00663DAB"/>
    <w:rsid w:val="00664359"/>
    <w:rsid w:val="00664759"/>
    <w:rsid w:val="00664AF9"/>
    <w:rsid w:val="0066595F"/>
    <w:rsid w:val="00665A71"/>
    <w:rsid w:val="00666576"/>
    <w:rsid w:val="00666DC2"/>
    <w:rsid w:val="00667066"/>
    <w:rsid w:val="0066748E"/>
    <w:rsid w:val="00667938"/>
    <w:rsid w:val="00667CEE"/>
    <w:rsid w:val="00670377"/>
    <w:rsid w:val="006703FD"/>
    <w:rsid w:val="006705A7"/>
    <w:rsid w:val="00670D72"/>
    <w:rsid w:val="006722B2"/>
    <w:rsid w:val="006735F2"/>
    <w:rsid w:val="006738AE"/>
    <w:rsid w:val="00673E7D"/>
    <w:rsid w:val="00674005"/>
    <w:rsid w:val="0067467A"/>
    <w:rsid w:val="00674A6D"/>
    <w:rsid w:val="00674B97"/>
    <w:rsid w:val="006765D9"/>
    <w:rsid w:val="00680952"/>
    <w:rsid w:val="00680D64"/>
    <w:rsid w:val="00680DAE"/>
    <w:rsid w:val="00680F47"/>
    <w:rsid w:val="00681904"/>
    <w:rsid w:val="00681ECF"/>
    <w:rsid w:val="00682574"/>
    <w:rsid w:val="00683537"/>
    <w:rsid w:val="00683873"/>
    <w:rsid w:val="006845F2"/>
    <w:rsid w:val="00684754"/>
    <w:rsid w:val="006847DE"/>
    <w:rsid w:val="00684FCB"/>
    <w:rsid w:val="0068538E"/>
    <w:rsid w:val="00685648"/>
    <w:rsid w:val="00685B7C"/>
    <w:rsid w:val="00686438"/>
    <w:rsid w:val="00686468"/>
    <w:rsid w:val="006869C7"/>
    <w:rsid w:val="006870C2"/>
    <w:rsid w:val="0068710B"/>
    <w:rsid w:val="0068712C"/>
    <w:rsid w:val="006873AC"/>
    <w:rsid w:val="00690056"/>
    <w:rsid w:val="006900CD"/>
    <w:rsid w:val="00690DFF"/>
    <w:rsid w:val="00691565"/>
    <w:rsid w:val="00691B55"/>
    <w:rsid w:val="00691F84"/>
    <w:rsid w:val="0069244E"/>
    <w:rsid w:val="00693307"/>
    <w:rsid w:val="00693FE8"/>
    <w:rsid w:val="006940A8"/>
    <w:rsid w:val="006940DA"/>
    <w:rsid w:val="0069467B"/>
    <w:rsid w:val="0069548B"/>
    <w:rsid w:val="00695743"/>
    <w:rsid w:val="00695E20"/>
    <w:rsid w:val="00696142"/>
    <w:rsid w:val="006969BB"/>
    <w:rsid w:val="00696F00"/>
    <w:rsid w:val="00697167"/>
    <w:rsid w:val="00697425"/>
    <w:rsid w:val="00697C34"/>
    <w:rsid w:val="00697D88"/>
    <w:rsid w:val="006A0F3D"/>
    <w:rsid w:val="006A12A2"/>
    <w:rsid w:val="006A12B2"/>
    <w:rsid w:val="006A140E"/>
    <w:rsid w:val="006A1460"/>
    <w:rsid w:val="006A147E"/>
    <w:rsid w:val="006A1525"/>
    <w:rsid w:val="006A1EA6"/>
    <w:rsid w:val="006A281D"/>
    <w:rsid w:val="006A34B7"/>
    <w:rsid w:val="006A399B"/>
    <w:rsid w:val="006A3A57"/>
    <w:rsid w:val="006A3D9E"/>
    <w:rsid w:val="006A4820"/>
    <w:rsid w:val="006A5CC3"/>
    <w:rsid w:val="006A61DB"/>
    <w:rsid w:val="006A64A8"/>
    <w:rsid w:val="006A694A"/>
    <w:rsid w:val="006A6A47"/>
    <w:rsid w:val="006A6C1F"/>
    <w:rsid w:val="006A70A6"/>
    <w:rsid w:val="006A7903"/>
    <w:rsid w:val="006A7C74"/>
    <w:rsid w:val="006A7CC1"/>
    <w:rsid w:val="006B074B"/>
    <w:rsid w:val="006B0FA4"/>
    <w:rsid w:val="006B419B"/>
    <w:rsid w:val="006B460F"/>
    <w:rsid w:val="006B4703"/>
    <w:rsid w:val="006B56FD"/>
    <w:rsid w:val="006B6758"/>
    <w:rsid w:val="006B691B"/>
    <w:rsid w:val="006B6A12"/>
    <w:rsid w:val="006B7078"/>
    <w:rsid w:val="006B7247"/>
    <w:rsid w:val="006B7C09"/>
    <w:rsid w:val="006C083B"/>
    <w:rsid w:val="006C0BF9"/>
    <w:rsid w:val="006C109C"/>
    <w:rsid w:val="006C3E1B"/>
    <w:rsid w:val="006C446D"/>
    <w:rsid w:val="006C508C"/>
    <w:rsid w:val="006C508E"/>
    <w:rsid w:val="006C516D"/>
    <w:rsid w:val="006C53F8"/>
    <w:rsid w:val="006C560F"/>
    <w:rsid w:val="006C56CD"/>
    <w:rsid w:val="006C57EE"/>
    <w:rsid w:val="006C61D0"/>
    <w:rsid w:val="006C658E"/>
    <w:rsid w:val="006C6A3E"/>
    <w:rsid w:val="006C6AC3"/>
    <w:rsid w:val="006C7020"/>
    <w:rsid w:val="006C707C"/>
    <w:rsid w:val="006C753E"/>
    <w:rsid w:val="006C797B"/>
    <w:rsid w:val="006C79B3"/>
    <w:rsid w:val="006C7CED"/>
    <w:rsid w:val="006D0686"/>
    <w:rsid w:val="006D0884"/>
    <w:rsid w:val="006D1ADC"/>
    <w:rsid w:val="006D1F30"/>
    <w:rsid w:val="006D2375"/>
    <w:rsid w:val="006D266B"/>
    <w:rsid w:val="006D26DA"/>
    <w:rsid w:val="006D2FF6"/>
    <w:rsid w:val="006D30A7"/>
    <w:rsid w:val="006D322D"/>
    <w:rsid w:val="006D361C"/>
    <w:rsid w:val="006D3B0C"/>
    <w:rsid w:val="006D3DC4"/>
    <w:rsid w:val="006D45AB"/>
    <w:rsid w:val="006D4898"/>
    <w:rsid w:val="006D569F"/>
    <w:rsid w:val="006D59C8"/>
    <w:rsid w:val="006D5C04"/>
    <w:rsid w:val="006D6A03"/>
    <w:rsid w:val="006D7EF1"/>
    <w:rsid w:val="006E00CF"/>
    <w:rsid w:val="006E0B16"/>
    <w:rsid w:val="006E0C30"/>
    <w:rsid w:val="006E18CB"/>
    <w:rsid w:val="006E1B3E"/>
    <w:rsid w:val="006E352D"/>
    <w:rsid w:val="006E376C"/>
    <w:rsid w:val="006E4C27"/>
    <w:rsid w:val="006E5083"/>
    <w:rsid w:val="006E5594"/>
    <w:rsid w:val="006E57DC"/>
    <w:rsid w:val="006E5C65"/>
    <w:rsid w:val="006E5D8D"/>
    <w:rsid w:val="006E60B8"/>
    <w:rsid w:val="006E62AC"/>
    <w:rsid w:val="006E64E8"/>
    <w:rsid w:val="006E7108"/>
    <w:rsid w:val="006E7183"/>
    <w:rsid w:val="006E7A33"/>
    <w:rsid w:val="006E7DBB"/>
    <w:rsid w:val="006F00E0"/>
    <w:rsid w:val="006F0282"/>
    <w:rsid w:val="006F04B3"/>
    <w:rsid w:val="006F05D6"/>
    <w:rsid w:val="006F0D5F"/>
    <w:rsid w:val="006F108A"/>
    <w:rsid w:val="006F11A2"/>
    <w:rsid w:val="006F1E8B"/>
    <w:rsid w:val="006F268C"/>
    <w:rsid w:val="006F27AB"/>
    <w:rsid w:val="006F3776"/>
    <w:rsid w:val="006F431D"/>
    <w:rsid w:val="006F45BD"/>
    <w:rsid w:val="006F496C"/>
    <w:rsid w:val="006F4A8C"/>
    <w:rsid w:val="006F4A90"/>
    <w:rsid w:val="006F4ABF"/>
    <w:rsid w:val="006F5132"/>
    <w:rsid w:val="006F5340"/>
    <w:rsid w:val="006F5642"/>
    <w:rsid w:val="006F5BCB"/>
    <w:rsid w:val="006F6CDE"/>
    <w:rsid w:val="006F7022"/>
    <w:rsid w:val="006F77BC"/>
    <w:rsid w:val="006F7834"/>
    <w:rsid w:val="007000D3"/>
    <w:rsid w:val="00700D8B"/>
    <w:rsid w:val="0070115B"/>
    <w:rsid w:val="00701906"/>
    <w:rsid w:val="0070199A"/>
    <w:rsid w:val="00701AEE"/>
    <w:rsid w:val="00701DB0"/>
    <w:rsid w:val="00701EBD"/>
    <w:rsid w:val="00701F55"/>
    <w:rsid w:val="00702898"/>
    <w:rsid w:val="007029FB"/>
    <w:rsid w:val="00703034"/>
    <w:rsid w:val="007031A2"/>
    <w:rsid w:val="007031E0"/>
    <w:rsid w:val="00703577"/>
    <w:rsid w:val="00703AC3"/>
    <w:rsid w:val="00703F89"/>
    <w:rsid w:val="0070428D"/>
    <w:rsid w:val="0070534E"/>
    <w:rsid w:val="00705A61"/>
    <w:rsid w:val="00705E64"/>
    <w:rsid w:val="00705E77"/>
    <w:rsid w:val="007068F4"/>
    <w:rsid w:val="00706906"/>
    <w:rsid w:val="00707455"/>
    <w:rsid w:val="007074A0"/>
    <w:rsid w:val="007077FC"/>
    <w:rsid w:val="00710635"/>
    <w:rsid w:val="0071072A"/>
    <w:rsid w:val="007109B7"/>
    <w:rsid w:val="00710A28"/>
    <w:rsid w:val="00710C0D"/>
    <w:rsid w:val="007111D7"/>
    <w:rsid w:val="00711246"/>
    <w:rsid w:val="00711274"/>
    <w:rsid w:val="007112A9"/>
    <w:rsid w:val="007127BE"/>
    <w:rsid w:val="00712C2E"/>
    <w:rsid w:val="00712F58"/>
    <w:rsid w:val="007133E7"/>
    <w:rsid w:val="00713819"/>
    <w:rsid w:val="007139E9"/>
    <w:rsid w:val="00714246"/>
    <w:rsid w:val="007144A0"/>
    <w:rsid w:val="00714830"/>
    <w:rsid w:val="00714C18"/>
    <w:rsid w:val="00714D8A"/>
    <w:rsid w:val="00714E40"/>
    <w:rsid w:val="007156E7"/>
    <w:rsid w:val="0071574A"/>
    <w:rsid w:val="00715C4F"/>
    <w:rsid w:val="00715C93"/>
    <w:rsid w:val="00716617"/>
    <w:rsid w:val="00716971"/>
    <w:rsid w:val="00716A11"/>
    <w:rsid w:val="00716BB8"/>
    <w:rsid w:val="00716D24"/>
    <w:rsid w:val="00717551"/>
    <w:rsid w:val="0071777D"/>
    <w:rsid w:val="007177D0"/>
    <w:rsid w:val="007205AA"/>
    <w:rsid w:val="00720F30"/>
    <w:rsid w:val="00721DD9"/>
    <w:rsid w:val="007220A1"/>
    <w:rsid w:val="0072231A"/>
    <w:rsid w:val="007223F9"/>
    <w:rsid w:val="00722832"/>
    <w:rsid w:val="00722D20"/>
    <w:rsid w:val="0072307B"/>
    <w:rsid w:val="00723399"/>
    <w:rsid w:val="007236AA"/>
    <w:rsid w:val="0072390E"/>
    <w:rsid w:val="0072461E"/>
    <w:rsid w:val="00724EC6"/>
    <w:rsid w:val="007250FA"/>
    <w:rsid w:val="007251B1"/>
    <w:rsid w:val="00725CDF"/>
    <w:rsid w:val="007265CE"/>
    <w:rsid w:val="0072680C"/>
    <w:rsid w:val="00726D03"/>
    <w:rsid w:val="00726D51"/>
    <w:rsid w:val="007276E7"/>
    <w:rsid w:val="0073077B"/>
    <w:rsid w:val="00730C0B"/>
    <w:rsid w:val="00730C20"/>
    <w:rsid w:val="00731651"/>
    <w:rsid w:val="00731696"/>
    <w:rsid w:val="00731CAD"/>
    <w:rsid w:val="00731DD8"/>
    <w:rsid w:val="007324F8"/>
    <w:rsid w:val="007328DF"/>
    <w:rsid w:val="00732B65"/>
    <w:rsid w:val="00732E53"/>
    <w:rsid w:val="007337F9"/>
    <w:rsid w:val="00733A9E"/>
    <w:rsid w:val="00733AAC"/>
    <w:rsid w:val="00733E56"/>
    <w:rsid w:val="00734C67"/>
    <w:rsid w:val="007357B3"/>
    <w:rsid w:val="00736833"/>
    <w:rsid w:val="00736E3A"/>
    <w:rsid w:val="007374E8"/>
    <w:rsid w:val="0073760C"/>
    <w:rsid w:val="00737B2A"/>
    <w:rsid w:val="00737E54"/>
    <w:rsid w:val="007400DC"/>
    <w:rsid w:val="00740949"/>
    <w:rsid w:val="00740EC1"/>
    <w:rsid w:val="007415CC"/>
    <w:rsid w:val="00741BBC"/>
    <w:rsid w:val="00741F82"/>
    <w:rsid w:val="007420D3"/>
    <w:rsid w:val="007420E4"/>
    <w:rsid w:val="0074262A"/>
    <w:rsid w:val="00742F10"/>
    <w:rsid w:val="007438C0"/>
    <w:rsid w:val="00743ED4"/>
    <w:rsid w:val="0074480F"/>
    <w:rsid w:val="00744C50"/>
    <w:rsid w:val="00746217"/>
    <w:rsid w:val="0074629C"/>
    <w:rsid w:val="00747E9E"/>
    <w:rsid w:val="00750075"/>
    <w:rsid w:val="007500DF"/>
    <w:rsid w:val="0075024B"/>
    <w:rsid w:val="00750B3F"/>
    <w:rsid w:val="00750D00"/>
    <w:rsid w:val="0075139D"/>
    <w:rsid w:val="007513B9"/>
    <w:rsid w:val="0075158D"/>
    <w:rsid w:val="00751ACB"/>
    <w:rsid w:val="00752E9D"/>
    <w:rsid w:val="007533BD"/>
    <w:rsid w:val="007543B4"/>
    <w:rsid w:val="007543C4"/>
    <w:rsid w:val="00754608"/>
    <w:rsid w:val="00754C6F"/>
    <w:rsid w:val="00755296"/>
    <w:rsid w:val="007563B3"/>
    <w:rsid w:val="007572C3"/>
    <w:rsid w:val="007578F9"/>
    <w:rsid w:val="00760C65"/>
    <w:rsid w:val="00760FC4"/>
    <w:rsid w:val="007610A4"/>
    <w:rsid w:val="00761586"/>
    <w:rsid w:val="00762985"/>
    <w:rsid w:val="00762AF7"/>
    <w:rsid w:val="007638BD"/>
    <w:rsid w:val="00763C07"/>
    <w:rsid w:val="00764319"/>
    <w:rsid w:val="0076458C"/>
    <w:rsid w:val="00764A2C"/>
    <w:rsid w:val="00765682"/>
    <w:rsid w:val="00765756"/>
    <w:rsid w:val="00766AF6"/>
    <w:rsid w:val="00766F2D"/>
    <w:rsid w:val="00766F64"/>
    <w:rsid w:val="00770262"/>
    <w:rsid w:val="007709B6"/>
    <w:rsid w:val="00770C3D"/>
    <w:rsid w:val="00770F68"/>
    <w:rsid w:val="0077100A"/>
    <w:rsid w:val="0077150B"/>
    <w:rsid w:val="0077150C"/>
    <w:rsid w:val="007728E9"/>
    <w:rsid w:val="00772E64"/>
    <w:rsid w:val="00773B43"/>
    <w:rsid w:val="00773DD2"/>
    <w:rsid w:val="00773EE0"/>
    <w:rsid w:val="00774A1F"/>
    <w:rsid w:val="00774ABE"/>
    <w:rsid w:val="00774C69"/>
    <w:rsid w:val="0077518E"/>
    <w:rsid w:val="00776052"/>
    <w:rsid w:val="0077699D"/>
    <w:rsid w:val="00777469"/>
    <w:rsid w:val="007778AE"/>
    <w:rsid w:val="007802B0"/>
    <w:rsid w:val="00780FEE"/>
    <w:rsid w:val="00781571"/>
    <w:rsid w:val="007817FD"/>
    <w:rsid w:val="00781833"/>
    <w:rsid w:val="00781C80"/>
    <w:rsid w:val="00782150"/>
    <w:rsid w:val="00782172"/>
    <w:rsid w:val="00782631"/>
    <w:rsid w:val="00783064"/>
    <w:rsid w:val="0078311E"/>
    <w:rsid w:val="00784A55"/>
    <w:rsid w:val="00784B16"/>
    <w:rsid w:val="00784DD9"/>
    <w:rsid w:val="00785724"/>
    <w:rsid w:val="00785A53"/>
    <w:rsid w:val="00785DEC"/>
    <w:rsid w:val="00786CFC"/>
    <w:rsid w:val="007877EC"/>
    <w:rsid w:val="00787C45"/>
    <w:rsid w:val="00790691"/>
    <w:rsid w:val="007906F0"/>
    <w:rsid w:val="00790954"/>
    <w:rsid w:val="00790D11"/>
    <w:rsid w:val="00790DBD"/>
    <w:rsid w:val="00790F38"/>
    <w:rsid w:val="00791401"/>
    <w:rsid w:val="007916C9"/>
    <w:rsid w:val="007927D0"/>
    <w:rsid w:val="00793D38"/>
    <w:rsid w:val="0079491F"/>
    <w:rsid w:val="0079515C"/>
    <w:rsid w:val="00795E7A"/>
    <w:rsid w:val="00796329"/>
    <w:rsid w:val="00796474"/>
    <w:rsid w:val="007966C0"/>
    <w:rsid w:val="00796CAF"/>
    <w:rsid w:val="007971E8"/>
    <w:rsid w:val="00797C0A"/>
    <w:rsid w:val="007A023D"/>
    <w:rsid w:val="007A044C"/>
    <w:rsid w:val="007A17D5"/>
    <w:rsid w:val="007A180D"/>
    <w:rsid w:val="007A187C"/>
    <w:rsid w:val="007A2EDD"/>
    <w:rsid w:val="007A2F22"/>
    <w:rsid w:val="007A35AD"/>
    <w:rsid w:val="007A3CFB"/>
    <w:rsid w:val="007A46FA"/>
    <w:rsid w:val="007A471B"/>
    <w:rsid w:val="007A49ED"/>
    <w:rsid w:val="007A4B12"/>
    <w:rsid w:val="007A5793"/>
    <w:rsid w:val="007A5998"/>
    <w:rsid w:val="007A61B7"/>
    <w:rsid w:val="007A6D82"/>
    <w:rsid w:val="007A6FB3"/>
    <w:rsid w:val="007A6FC2"/>
    <w:rsid w:val="007A71DD"/>
    <w:rsid w:val="007A7314"/>
    <w:rsid w:val="007A7543"/>
    <w:rsid w:val="007A7810"/>
    <w:rsid w:val="007A7B1D"/>
    <w:rsid w:val="007A7E03"/>
    <w:rsid w:val="007B0406"/>
    <w:rsid w:val="007B0980"/>
    <w:rsid w:val="007B09DE"/>
    <w:rsid w:val="007B0F99"/>
    <w:rsid w:val="007B16AC"/>
    <w:rsid w:val="007B193B"/>
    <w:rsid w:val="007B1C20"/>
    <w:rsid w:val="007B1FF4"/>
    <w:rsid w:val="007B2B9E"/>
    <w:rsid w:val="007B2C98"/>
    <w:rsid w:val="007B3220"/>
    <w:rsid w:val="007B36FD"/>
    <w:rsid w:val="007B381F"/>
    <w:rsid w:val="007B4250"/>
    <w:rsid w:val="007B4813"/>
    <w:rsid w:val="007B5A69"/>
    <w:rsid w:val="007B5FB8"/>
    <w:rsid w:val="007B611B"/>
    <w:rsid w:val="007B6C83"/>
    <w:rsid w:val="007B6D43"/>
    <w:rsid w:val="007B6D99"/>
    <w:rsid w:val="007B757D"/>
    <w:rsid w:val="007B7A30"/>
    <w:rsid w:val="007C087A"/>
    <w:rsid w:val="007C0FA6"/>
    <w:rsid w:val="007C18A2"/>
    <w:rsid w:val="007C2092"/>
    <w:rsid w:val="007C22E5"/>
    <w:rsid w:val="007C2571"/>
    <w:rsid w:val="007C30F5"/>
    <w:rsid w:val="007C31D5"/>
    <w:rsid w:val="007C3651"/>
    <w:rsid w:val="007C4D80"/>
    <w:rsid w:val="007C4E6C"/>
    <w:rsid w:val="007C752F"/>
    <w:rsid w:val="007C7664"/>
    <w:rsid w:val="007C7AAB"/>
    <w:rsid w:val="007D01BC"/>
    <w:rsid w:val="007D03D7"/>
    <w:rsid w:val="007D0554"/>
    <w:rsid w:val="007D0597"/>
    <w:rsid w:val="007D0954"/>
    <w:rsid w:val="007D0E90"/>
    <w:rsid w:val="007D12AA"/>
    <w:rsid w:val="007D15D4"/>
    <w:rsid w:val="007D160D"/>
    <w:rsid w:val="007D163A"/>
    <w:rsid w:val="007D1815"/>
    <w:rsid w:val="007D23C1"/>
    <w:rsid w:val="007D2F1A"/>
    <w:rsid w:val="007D3463"/>
    <w:rsid w:val="007D3D59"/>
    <w:rsid w:val="007D574B"/>
    <w:rsid w:val="007D5B33"/>
    <w:rsid w:val="007D5B63"/>
    <w:rsid w:val="007D5C1C"/>
    <w:rsid w:val="007D62E9"/>
    <w:rsid w:val="007D6300"/>
    <w:rsid w:val="007D708C"/>
    <w:rsid w:val="007D716E"/>
    <w:rsid w:val="007D71F6"/>
    <w:rsid w:val="007D7502"/>
    <w:rsid w:val="007D76E4"/>
    <w:rsid w:val="007D7952"/>
    <w:rsid w:val="007E0A18"/>
    <w:rsid w:val="007E0FD1"/>
    <w:rsid w:val="007E22D7"/>
    <w:rsid w:val="007E2639"/>
    <w:rsid w:val="007E2708"/>
    <w:rsid w:val="007E2B34"/>
    <w:rsid w:val="007E2F57"/>
    <w:rsid w:val="007E3046"/>
    <w:rsid w:val="007E3314"/>
    <w:rsid w:val="007E3689"/>
    <w:rsid w:val="007E3CB4"/>
    <w:rsid w:val="007E4A81"/>
    <w:rsid w:val="007E4AEE"/>
    <w:rsid w:val="007E4EB6"/>
    <w:rsid w:val="007E51AE"/>
    <w:rsid w:val="007E5BBB"/>
    <w:rsid w:val="007E5E9D"/>
    <w:rsid w:val="007E6196"/>
    <w:rsid w:val="007E6CB1"/>
    <w:rsid w:val="007E6D38"/>
    <w:rsid w:val="007E6DFA"/>
    <w:rsid w:val="007E7EA9"/>
    <w:rsid w:val="007F1688"/>
    <w:rsid w:val="007F1B20"/>
    <w:rsid w:val="007F2024"/>
    <w:rsid w:val="007F20AE"/>
    <w:rsid w:val="007F20EB"/>
    <w:rsid w:val="007F25DB"/>
    <w:rsid w:val="007F284A"/>
    <w:rsid w:val="007F3264"/>
    <w:rsid w:val="007F32A8"/>
    <w:rsid w:val="007F4568"/>
    <w:rsid w:val="007F46AA"/>
    <w:rsid w:val="007F4B11"/>
    <w:rsid w:val="007F5101"/>
    <w:rsid w:val="007F5418"/>
    <w:rsid w:val="007F5762"/>
    <w:rsid w:val="007F59CB"/>
    <w:rsid w:val="007F5AA6"/>
    <w:rsid w:val="007F5AAD"/>
    <w:rsid w:val="007F6BBB"/>
    <w:rsid w:val="007F6CD9"/>
    <w:rsid w:val="007F7878"/>
    <w:rsid w:val="007F78AF"/>
    <w:rsid w:val="007F7AAC"/>
    <w:rsid w:val="0080049C"/>
    <w:rsid w:val="008004B8"/>
    <w:rsid w:val="0080059E"/>
    <w:rsid w:val="00800ADF"/>
    <w:rsid w:val="00800BDB"/>
    <w:rsid w:val="00801C8D"/>
    <w:rsid w:val="00802563"/>
    <w:rsid w:val="008025D3"/>
    <w:rsid w:val="008028FE"/>
    <w:rsid w:val="008032E3"/>
    <w:rsid w:val="008034B5"/>
    <w:rsid w:val="0080352E"/>
    <w:rsid w:val="0080364E"/>
    <w:rsid w:val="00803713"/>
    <w:rsid w:val="00804248"/>
    <w:rsid w:val="00804881"/>
    <w:rsid w:val="00805EB8"/>
    <w:rsid w:val="008067A1"/>
    <w:rsid w:val="00806970"/>
    <w:rsid w:val="008101FD"/>
    <w:rsid w:val="00810F05"/>
    <w:rsid w:val="00810FC9"/>
    <w:rsid w:val="0081143B"/>
    <w:rsid w:val="008123B7"/>
    <w:rsid w:val="0081274A"/>
    <w:rsid w:val="00812E1D"/>
    <w:rsid w:val="008133DA"/>
    <w:rsid w:val="00813897"/>
    <w:rsid w:val="00813DEC"/>
    <w:rsid w:val="00813ED3"/>
    <w:rsid w:val="00813EEA"/>
    <w:rsid w:val="008140F5"/>
    <w:rsid w:val="008140FF"/>
    <w:rsid w:val="008141D0"/>
    <w:rsid w:val="008141F8"/>
    <w:rsid w:val="00814578"/>
    <w:rsid w:val="00814C18"/>
    <w:rsid w:val="00815086"/>
    <w:rsid w:val="00815C66"/>
    <w:rsid w:val="00816773"/>
    <w:rsid w:val="00816A1A"/>
    <w:rsid w:val="00817065"/>
    <w:rsid w:val="008174A4"/>
    <w:rsid w:val="00817985"/>
    <w:rsid w:val="00817ACD"/>
    <w:rsid w:val="00817F47"/>
    <w:rsid w:val="0082007B"/>
    <w:rsid w:val="008201DA"/>
    <w:rsid w:val="0082062A"/>
    <w:rsid w:val="00820AF9"/>
    <w:rsid w:val="008215CE"/>
    <w:rsid w:val="00821AAE"/>
    <w:rsid w:val="00822294"/>
    <w:rsid w:val="008223B3"/>
    <w:rsid w:val="008225F9"/>
    <w:rsid w:val="00822A49"/>
    <w:rsid w:val="00822EC8"/>
    <w:rsid w:val="008238E0"/>
    <w:rsid w:val="00823FCB"/>
    <w:rsid w:val="0082486F"/>
    <w:rsid w:val="0082558D"/>
    <w:rsid w:val="008259F0"/>
    <w:rsid w:val="008267A5"/>
    <w:rsid w:val="00826A5F"/>
    <w:rsid w:val="00826FF8"/>
    <w:rsid w:val="0083040A"/>
    <w:rsid w:val="008304C9"/>
    <w:rsid w:val="0083131F"/>
    <w:rsid w:val="008313C9"/>
    <w:rsid w:val="0083152F"/>
    <w:rsid w:val="00831C3F"/>
    <w:rsid w:val="00831C83"/>
    <w:rsid w:val="00832742"/>
    <w:rsid w:val="008327DF"/>
    <w:rsid w:val="008328D0"/>
    <w:rsid w:val="0083298A"/>
    <w:rsid w:val="00832DA1"/>
    <w:rsid w:val="00833241"/>
    <w:rsid w:val="00833B0E"/>
    <w:rsid w:val="00834E28"/>
    <w:rsid w:val="00834E3E"/>
    <w:rsid w:val="00835006"/>
    <w:rsid w:val="00835566"/>
    <w:rsid w:val="008374CC"/>
    <w:rsid w:val="00837511"/>
    <w:rsid w:val="00840284"/>
    <w:rsid w:val="0084099B"/>
    <w:rsid w:val="00840B31"/>
    <w:rsid w:val="00840D99"/>
    <w:rsid w:val="008413F9"/>
    <w:rsid w:val="00841A1A"/>
    <w:rsid w:val="00842014"/>
    <w:rsid w:val="008428FE"/>
    <w:rsid w:val="00842D1D"/>
    <w:rsid w:val="00843BCC"/>
    <w:rsid w:val="0084460F"/>
    <w:rsid w:val="00844910"/>
    <w:rsid w:val="00845D7E"/>
    <w:rsid w:val="00845DCC"/>
    <w:rsid w:val="0084600B"/>
    <w:rsid w:val="008465EC"/>
    <w:rsid w:val="00846B98"/>
    <w:rsid w:val="008470A5"/>
    <w:rsid w:val="00847A66"/>
    <w:rsid w:val="00847D97"/>
    <w:rsid w:val="00850C79"/>
    <w:rsid w:val="00850FAC"/>
    <w:rsid w:val="00851043"/>
    <w:rsid w:val="00851CF5"/>
    <w:rsid w:val="00851DA8"/>
    <w:rsid w:val="00852B55"/>
    <w:rsid w:val="0085322C"/>
    <w:rsid w:val="008532CE"/>
    <w:rsid w:val="008533D8"/>
    <w:rsid w:val="00853EDE"/>
    <w:rsid w:val="008544C1"/>
    <w:rsid w:val="0085558E"/>
    <w:rsid w:val="0085643A"/>
    <w:rsid w:val="00856606"/>
    <w:rsid w:val="00856648"/>
    <w:rsid w:val="008567DB"/>
    <w:rsid w:val="00856FF6"/>
    <w:rsid w:val="00857963"/>
    <w:rsid w:val="008579B7"/>
    <w:rsid w:val="00857C2D"/>
    <w:rsid w:val="00857DDC"/>
    <w:rsid w:val="008603BB"/>
    <w:rsid w:val="0086043B"/>
    <w:rsid w:val="0086056E"/>
    <w:rsid w:val="0086058E"/>
    <w:rsid w:val="008605D2"/>
    <w:rsid w:val="00860AFD"/>
    <w:rsid w:val="00861688"/>
    <w:rsid w:val="00861A53"/>
    <w:rsid w:val="008626DB"/>
    <w:rsid w:val="00862848"/>
    <w:rsid w:val="00863000"/>
    <w:rsid w:val="008630A3"/>
    <w:rsid w:val="00864316"/>
    <w:rsid w:val="00864435"/>
    <w:rsid w:val="00864688"/>
    <w:rsid w:val="00864F92"/>
    <w:rsid w:val="008652AF"/>
    <w:rsid w:val="00865509"/>
    <w:rsid w:val="00865DF5"/>
    <w:rsid w:val="0086616C"/>
    <w:rsid w:val="0086691D"/>
    <w:rsid w:val="00866B07"/>
    <w:rsid w:val="00866EF1"/>
    <w:rsid w:val="00866F6D"/>
    <w:rsid w:val="00867FAF"/>
    <w:rsid w:val="00870980"/>
    <w:rsid w:val="00870989"/>
    <w:rsid w:val="008712F7"/>
    <w:rsid w:val="0087134E"/>
    <w:rsid w:val="0087147A"/>
    <w:rsid w:val="00871D6E"/>
    <w:rsid w:val="00871E92"/>
    <w:rsid w:val="0087203C"/>
    <w:rsid w:val="008721AC"/>
    <w:rsid w:val="008722C9"/>
    <w:rsid w:val="00872549"/>
    <w:rsid w:val="0087258A"/>
    <w:rsid w:val="0087265F"/>
    <w:rsid w:val="00872AF8"/>
    <w:rsid w:val="00873B01"/>
    <w:rsid w:val="00874712"/>
    <w:rsid w:val="00874D64"/>
    <w:rsid w:val="008750AE"/>
    <w:rsid w:val="00875AF4"/>
    <w:rsid w:val="00876C18"/>
    <w:rsid w:val="00876FB6"/>
    <w:rsid w:val="0087721F"/>
    <w:rsid w:val="00877781"/>
    <w:rsid w:val="00877838"/>
    <w:rsid w:val="00877A1A"/>
    <w:rsid w:val="00880A64"/>
    <w:rsid w:val="00881158"/>
    <w:rsid w:val="00881E32"/>
    <w:rsid w:val="008822E2"/>
    <w:rsid w:val="0088252B"/>
    <w:rsid w:val="00883A0D"/>
    <w:rsid w:val="00883F9B"/>
    <w:rsid w:val="0088531D"/>
    <w:rsid w:val="00886774"/>
    <w:rsid w:val="0088706D"/>
    <w:rsid w:val="008879C5"/>
    <w:rsid w:val="00887D3D"/>
    <w:rsid w:val="008901D9"/>
    <w:rsid w:val="00890AD2"/>
    <w:rsid w:val="00891341"/>
    <w:rsid w:val="00891776"/>
    <w:rsid w:val="00891892"/>
    <w:rsid w:val="00891B46"/>
    <w:rsid w:val="00891C39"/>
    <w:rsid w:val="00891CF3"/>
    <w:rsid w:val="00891ED9"/>
    <w:rsid w:val="008921AE"/>
    <w:rsid w:val="00892B86"/>
    <w:rsid w:val="00892FB2"/>
    <w:rsid w:val="00893655"/>
    <w:rsid w:val="0089387A"/>
    <w:rsid w:val="00893A36"/>
    <w:rsid w:val="00893AEF"/>
    <w:rsid w:val="008946E0"/>
    <w:rsid w:val="008957E3"/>
    <w:rsid w:val="00896907"/>
    <w:rsid w:val="00897093"/>
    <w:rsid w:val="00897251"/>
    <w:rsid w:val="00897B7F"/>
    <w:rsid w:val="00897C87"/>
    <w:rsid w:val="00897E6D"/>
    <w:rsid w:val="008A04C8"/>
    <w:rsid w:val="008A0B67"/>
    <w:rsid w:val="008A1AD9"/>
    <w:rsid w:val="008A1C6A"/>
    <w:rsid w:val="008A22D5"/>
    <w:rsid w:val="008A2B3C"/>
    <w:rsid w:val="008A38F8"/>
    <w:rsid w:val="008A3DE1"/>
    <w:rsid w:val="008A3F45"/>
    <w:rsid w:val="008A40E0"/>
    <w:rsid w:val="008A4DD5"/>
    <w:rsid w:val="008A4F12"/>
    <w:rsid w:val="008A51BD"/>
    <w:rsid w:val="008A5870"/>
    <w:rsid w:val="008A5A48"/>
    <w:rsid w:val="008A61F6"/>
    <w:rsid w:val="008A6379"/>
    <w:rsid w:val="008A63F5"/>
    <w:rsid w:val="008A647D"/>
    <w:rsid w:val="008A6487"/>
    <w:rsid w:val="008A64AE"/>
    <w:rsid w:val="008A67FB"/>
    <w:rsid w:val="008A68AD"/>
    <w:rsid w:val="008A6E45"/>
    <w:rsid w:val="008A7130"/>
    <w:rsid w:val="008B0337"/>
    <w:rsid w:val="008B0517"/>
    <w:rsid w:val="008B0A5D"/>
    <w:rsid w:val="008B0A61"/>
    <w:rsid w:val="008B0D0E"/>
    <w:rsid w:val="008B1331"/>
    <w:rsid w:val="008B1D3D"/>
    <w:rsid w:val="008B2187"/>
    <w:rsid w:val="008B25B2"/>
    <w:rsid w:val="008B2A42"/>
    <w:rsid w:val="008B2BE0"/>
    <w:rsid w:val="008B32C8"/>
    <w:rsid w:val="008B3670"/>
    <w:rsid w:val="008B4DA7"/>
    <w:rsid w:val="008B5224"/>
    <w:rsid w:val="008B5553"/>
    <w:rsid w:val="008B5787"/>
    <w:rsid w:val="008B5DCC"/>
    <w:rsid w:val="008B5F13"/>
    <w:rsid w:val="008B67D1"/>
    <w:rsid w:val="008B6C15"/>
    <w:rsid w:val="008B71A1"/>
    <w:rsid w:val="008C0364"/>
    <w:rsid w:val="008C0455"/>
    <w:rsid w:val="008C0E80"/>
    <w:rsid w:val="008C0FB3"/>
    <w:rsid w:val="008C1097"/>
    <w:rsid w:val="008C192B"/>
    <w:rsid w:val="008C28F1"/>
    <w:rsid w:val="008C2CE6"/>
    <w:rsid w:val="008C386D"/>
    <w:rsid w:val="008C3E3D"/>
    <w:rsid w:val="008C45BE"/>
    <w:rsid w:val="008C4B12"/>
    <w:rsid w:val="008C56CC"/>
    <w:rsid w:val="008C67A0"/>
    <w:rsid w:val="008C6931"/>
    <w:rsid w:val="008D0018"/>
    <w:rsid w:val="008D0498"/>
    <w:rsid w:val="008D18FA"/>
    <w:rsid w:val="008D1AD6"/>
    <w:rsid w:val="008D2348"/>
    <w:rsid w:val="008D2668"/>
    <w:rsid w:val="008D2867"/>
    <w:rsid w:val="008D2A71"/>
    <w:rsid w:val="008D2B38"/>
    <w:rsid w:val="008D3060"/>
    <w:rsid w:val="008D4459"/>
    <w:rsid w:val="008D458B"/>
    <w:rsid w:val="008D4F59"/>
    <w:rsid w:val="008D51E1"/>
    <w:rsid w:val="008D5280"/>
    <w:rsid w:val="008D568D"/>
    <w:rsid w:val="008D5FD0"/>
    <w:rsid w:val="008D631E"/>
    <w:rsid w:val="008D6622"/>
    <w:rsid w:val="008D683A"/>
    <w:rsid w:val="008D6F4A"/>
    <w:rsid w:val="008E06BA"/>
    <w:rsid w:val="008E0BC8"/>
    <w:rsid w:val="008E0C2D"/>
    <w:rsid w:val="008E1191"/>
    <w:rsid w:val="008E1D77"/>
    <w:rsid w:val="008E29A3"/>
    <w:rsid w:val="008E34BD"/>
    <w:rsid w:val="008E3B19"/>
    <w:rsid w:val="008E4951"/>
    <w:rsid w:val="008E4FF9"/>
    <w:rsid w:val="008E59B5"/>
    <w:rsid w:val="008E6176"/>
    <w:rsid w:val="008E6283"/>
    <w:rsid w:val="008E6B9E"/>
    <w:rsid w:val="008E6DE7"/>
    <w:rsid w:val="008E74D5"/>
    <w:rsid w:val="008E7644"/>
    <w:rsid w:val="008E768A"/>
    <w:rsid w:val="008E7F1C"/>
    <w:rsid w:val="008F019A"/>
    <w:rsid w:val="008F0532"/>
    <w:rsid w:val="008F1339"/>
    <w:rsid w:val="008F1FD8"/>
    <w:rsid w:val="008F21B3"/>
    <w:rsid w:val="008F23C1"/>
    <w:rsid w:val="008F34A8"/>
    <w:rsid w:val="008F3DA2"/>
    <w:rsid w:val="008F51CF"/>
    <w:rsid w:val="008F520D"/>
    <w:rsid w:val="008F5459"/>
    <w:rsid w:val="008F588D"/>
    <w:rsid w:val="008F5966"/>
    <w:rsid w:val="008F6378"/>
    <w:rsid w:val="008F6E46"/>
    <w:rsid w:val="008F6FC9"/>
    <w:rsid w:val="0090003C"/>
    <w:rsid w:val="009003E1"/>
    <w:rsid w:val="0090058C"/>
    <w:rsid w:val="00901DC7"/>
    <w:rsid w:val="009024FB"/>
    <w:rsid w:val="009025E0"/>
    <w:rsid w:val="00902C3D"/>
    <w:rsid w:val="00904287"/>
    <w:rsid w:val="0090473D"/>
    <w:rsid w:val="00904F97"/>
    <w:rsid w:val="00905124"/>
    <w:rsid w:val="009051A1"/>
    <w:rsid w:val="009056F9"/>
    <w:rsid w:val="00906871"/>
    <w:rsid w:val="00906A22"/>
    <w:rsid w:val="0090726D"/>
    <w:rsid w:val="00907843"/>
    <w:rsid w:val="00907B28"/>
    <w:rsid w:val="00907CE3"/>
    <w:rsid w:val="009102E3"/>
    <w:rsid w:val="00910F89"/>
    <w:rsid w:val="0091130D"/>
    <w:rsid w:val="009115C4"/>
    <w:rsid w:val="00911E98"/>
    <w:rsid w:val="00911FC3"/>
    <w:rsid w:val="00912330"/>
    <w:rsid w:val="00912E7E"/>
    <w:rsid w:val="00913852"/>
    <w:rsid w:val="009149F1"/>
    <w:rsid w:val="00914A02"/>
    <w:rsid w:val="00914AFC"/>
    <w:rsid w:val="00914B27"/>
    <w:rsid w:val="00915144"/>
    <w:rsid w:val="009153CB"/>
    <w:rsid w:val="009159CC"/>
    <w:rsid w:val="00915B4B"/>
    <w:rsid w:val="009161A6"/>
    <w:rsid w:val="00916432"/>
    <w:rsid w:val="00917749"/>
    <w:rsid w:val="00917911"/>
    <w:rsid w:val="00917F59"/>
    <w:rsid w:val="00920675"/>
    <w:rsid w:val="00920EDA"/>
    <w:rsid w:val="0092104E"/>
    <w:rsid w:val="00921410"/>
    <w:rsid w:val="00921739"/>
    <w:rsid w:val="009217D2"/>
    <w:rsid w:val="0092228A"/>
    <w:rsid w:val="009227B6"/>
    <w:rsid w:val="00922D3A"/>
    <w:rsid w:val="00923052"/>
    <w:rsid w:val="0092359D"/>
    <w:rsid w:val="00923AC6"/>
    <w:rsid w:val="00924E14"/>
    <w:rsid w:val="00925273"/>
    <w:rsid w:val="00925614"/>
    <w:rsid w:val="00926847"/>
    <w:rsid w:val="009270BC"/>
    <w:rsid w:val="009270C4"/>
    <w:rsid w:val="00927D2A"/>
    <w:rsid w:val="00930F81"/>
    <w:rsid w:val="00931516"/>
    <w:rsid w:val="00931C23"/>
    <w:rsid w:val="00931D4B"/>
    <w:rsid w:val="00931F46"/>
    <w:rsid w:val="00932A25"/>
    <w:rsid w:val="00932B5C"/>
    <w:rsid w:val="00932EFC"/>
    <w:rsid w:val="009334DD"/>
    <w:rsid w:val="00933BCE"/>
    <w:rsid w:val="00933F6E"/>
    <w:rsid w:val="00933F98"/>
    <w:rsid w:val="009340E1"/>
    <w:rsid w:val="00935038"/>
    <w:rsid w:val="00935097"/>
    <w:rsid w:val="00935A03"/>
    <w:rsid w:val="00935C25"/>
    <w:rsid w:val="00936A12"/>
    <w:rsid w:val="0093754C"/>
    <w:rsid w:val="009375E5"/>
    <w:rsid w:val="0093796B"/>
    <w:rsid w:val="00937EAD"/>
    <w:rsid w:val="009405E0"/>
    <w:rsid w:val="00940786"/>
    <w:rsid w:val="00940C74"/>
    <w:rsid w:val="00940C94"/>
    <w:rsid w:val="00940DA0"/>
    <w:rsid w:val="00942F91"/>
    <w:rsid w:val="00943084"/>
    <w:rsid w:val="00943281"/>
    <w:rsid w:val="009433F2"/>
    <w:rsid w:val="00943408"/>
    <w:rsid w:val="0094371F"/>
    <w:rsid w:val="009444BE"/>
    <w:rsid w:val="00944C5B"/>
    <w:rsid w:val="00944FC2"/>
    <w:rsid w:val="009453D1"/>
    <w:rsid w:val="00946596"/>
    <w:rsid w:val="009465A2"/>
    <w:rsid w:val="00946CE8"/>
    <w:rsid w:val="00950193"/>
    <w:rsid w:val="00950859"/>
    <w:rsid w:val="00950B1E"/>
    <w:rsid w:val="00950DEC"/>
    <w:rsid w:val="00951214"/>
    <w:rsid w:val="00952641"/>
    <w:rsid w:val="00952C84"/>
    <w:rsid w:val="00953812"/>
    <w:rsid w:val="00953850"/>
    <w:rsid w:val="009539CF"/>
    <w:rsid w:val="0095530A"/>
    <w:rsid w:val="00955C17"/>
    <w:rsid w:val="00956440"/>
    <w:rsid w:val="00956A6F"/>
    <w:rsid w:val="00956C23"/>
    <w:rsid w:val="00957C89"/>
    <w:rsid w:val="00960365"/>
    <w:rsid w:val="0096044C"/>
    <w:rsid w:val="00960801"/>
    <w:rsid w:val="00960A7A"/>
    <w:rsid w:val="00960CC1"/>
    <w:rsid w:val="00960D7C"/>
    <w:rsid w:val="00961DA8"/>
    <w:rsid w:val="00961DDB"/>
    <w:rsid w:val="009622EA"/>
    <w:rsid w:val="00962BDE"/>
    <w:rsid w:val="00963396"/>
    <w:rsid w:val="00963FDF"/>
    <w:rsid w:val="009653C5"/>
    <w:rsid w:val="00965A3E"/>
    <w:rsid w:val="009702A9"/>
    <w:rsid w:val="00970973"/>
    <w:rsid w:val="009709CD"/>
    <w:rsid w:val="00970BD2"/>
    <w:rsid w:val="00970C48"/>
    <w:rsid w:val="00970DF7"/>
    <w:rsid w:val="00971069"/>
    <w:rsid w:val="0097149E"/>
    <w:rsid w:val="0097161B"/>
    <w:rsid w:val="009720BF"/>
    <w:rsid w:val="009721C0"/>
    <w:rsid w:val="00973B2A"/>
    <w:rsid w:val="00974636"/>
    <w:rsid w:val="00974863"/>
    <w:rsid w:val="009748EE"/>
    <w:rsid w:val="00974B52"/>
    <w:rsid w:val="00975136"/>
    <w:rsid w:val="0097548D"/>
    <w:rsid w:val="00977F0B"/>
    <w:rsid w:val="00980082"/>
    <w:rsid w:val="00980112"/>
    <w:rsid w:val="009812BB"/>
    <w:rsid w:val="0098185E"/>
    <w:rsid w:val="00982C3F"/>
    <w:rsid w:val="009840EF"/>
    <w:rsid w:val="0098452C"/>
    <w:rsid w:val="00984845"/>
    <w:rsid w:val="00984D22"/>
    <w:rsid w:val="00984E12"/>
    <w:rsid w:val="0098535E"/>
    <w:rsid w:val="00985B1D"/>
    <w:rsid w:val="00985B98"/>
    <w:rsid w:val="00985DDC"/>
    <w:rsid w:val="0098677E"/>
    <w:rsid w:val="0098728B"/>
    <w:rsid w:val="0098735A"/>
    <w:rsid w:val="00987EBB"/>
    <w:rsid w:val="00987EF1"/>
    <w:rsid w:val="00987F55"/>
    <w:rsid w:val="009902A7"/>
    <w:rsid w:val="009903C5"/>
    <w:rsid w:val="00990B64"/>
    <w:rsid w:val="009912F9"/>
    <w:rsid w:val="00991A4E"/>
    <w:rsid w:val="00991AE9"/>
    <w:rsid w:val="009926D3"/>
    <w:rsid w:val="00992BE0"/>
    <w:rsid w:val="009933AC"/>
    <w:rsid w:val="009950C9"/>
    <w:rsid w:val="00995494"/>
    <w:rsid w:val="00995ACE"/>
    <w:rsid w:val="00995E99"/>
    <w:rsid w:val="00995F52"/>
    <w:rsid w:val="0099622C"/>
    <w:rsid w:val="00996842"/>
    <w:rsid w:val="0099690E"/>
    <w:rsid w:val="009969AD"/>
    <w:rsid w:val="00997E29"/>
    <w:rsid w:val="00997EC2"/>
    <w:rsid w:val="00997F9A"/>
    <w:rsid w:val="009A02E3"/>
    <w:rsid w:val="009A0530"/>
    <w:rsid w:val="009A0596"/>
    <w:rsid w:val="009A08AB"/>
    <w:rsid w:val="009A0F25"/>
    <w:rsid w:val="009A198F"/>
    <w:rsid w:val="009A1F47"/>
    <w:rsid w:val="009A1FFA"/>
    <w:rsid w:val="009A337F"/>
    <w:rsid w:val="009A3631"/>
    <w:rsid w:val="009A3876"/>
    <w:rsid w:val="009A3912"/>
    <w:rsid w:val="009A3AB5"/>
    <w:rsid w:val="009A41B9"/>
    <w:rsid w:val="009A42A3"/>
    <w:rsid w:val="009A447B"/>
    <w:rsid w:val="009A5187"/>
    <w:rsid w:val="009A581E"/>
    <w:rsid w:val="009A5FC1"/>
    <w:rsid w:val="009A6077"/>
    <w:rsid w:val="009A6176"/>
    <w:rsid w:val="009A6EAF"/>
    <w:rsid w:val="009A6EC0"/>
    <w:rsid w:val="009A7076"/>
    <w:rsid w:val="009A73A9"/>
    <w:rsid w:val="009A76B1"/>
    <w:rsid w:val="009A7DD2"/>
    <w:rsid w:val="009B02F8"/>
    <w:rsid w:val="009B081F"/>
    <w:rsid w:val="009B0A30"/>
    <w:rsid w:val="009B0F2F"/>
    <w:rsid w:val="009B0FFF"/>
    <w:rsid w:val="009B1002"/>
    <w:rsid w:val="009B12C0"/>
    <w:rsid w:val="009B1376"/>
    <w:rsid w:val="009B190C"/>
    <w:rsid w:val="009B2AAD"/>
    <w:rsid w:val="009B3098"/>
    <w:rsid w:val="009B3218"/>
    <w:rsid w:val="009B3AE2"/>
    <w:rsid w:val="009B3B45"/>
    <w:rsid w:val="009B3F78"/>
    <w:rsid w:val="009B48B2"/>
    <w:rsid w:val="009B4B44"/>
    <w:rsid w:val="009B4D0F"/>
    <w:rsid w:val="009B4F02"/>
    <w:rsid w:val="009B54B2"/>
    <w:rsid w:val="009B5B71"/>
    <w:rsid w:val="009B66BE"/>
    <w:rsid w:val="009B7775"/>
    <w:rsid w:val="009B79FD"/>
    <w:rsid w:val="009C0341"/>
    <w:rsid w:val="009C0B77"/>
    <w:rsid w:val="009C0CF8"/>
    <w:rsid w:val="009C0EFD"/>
    <w:rsid w:val="009C152D"/>
    <w:rsid w:val="009C186D"/>
    <w:rsid w:val="009C1F53"/>
    <w:rsid w:val="009C221C"/>
    <w:rsid w:val="009C2D9F"/>
    <w:rsid w:val="009C3168"/>
    <w:rsid w:val="009C4562"/>
    <w:rsid w:val="009C554A"/>
    <w:rsid w:val="009C5A8B"/>
    <w:rsid w:val="009C6384"/>
    <w:rsid w:val="009C6505"/>
    <w:rsid w:val="009C662E"/>
    <w:rsid w:val="009C6974"/>
    <w:rsid w:val="009C6DF1"/>
    <w:rsid w:val="009C7050"/>
    <w:rsid w:val="009C7113"/>
    <w:rsid w:val="009C7390"/>
    <w:rsid w:val="009C7AE1"/>
    <w:rsid w:val="009C7B8E"/>
    <w:rsid w:val="009D0049"/>
    <w:rsid w:val="009D0D32"/>
    <w:rsid w:val="009D1228"/>
    <w:rsid w:val="009D222E"/>
    <w:rsid w:val="009D2A01"/>
    <w:rsid w:val="009D3264"/>
    <w:rsid w:val="009D3654"/>
    <w:rsid w:val="009D3FD5"/>
    <w:rsid w:val="009D4435"/>
    <w:rsid w:val="009D464D"/>
    <w:rsid w:val="009D4EF3"/>
    <w:rsid w:val="009D5018"/>
    <w:rsid w:val="009D551B"/>
    <w:rsid w:val="009D5AB1"/>
    <w:rsid w:val="009D5ABF"/>
    <w:rsid w:val="009D5B54"/>
    <w:rsid w:val="009D5D4B"/>
    <w:rsid w:val="009D613A"/>
    <w:rsid w:val="009D678B"/>
    <w:rsid w:val="009D6815"/>
    <w:rsid w:val="009D6C0D"/>
    <w:rsid w:val="009D7314"/>
    <w:rsid w:val="009D7746"/>
    <w:rsid w:val="009D7E70"/>
    <w:rsid w:val="009E0003"/>
    <w:rsid w:val="009E01F2"/>
    <w:rsid w:val="009E02DA"/>
    <w:rsid w:val="009E07D0"/>
    <w:rsid w:val="009E0B9C"/>
    <w:rsid w:val="009E1313"/>
    <w:rsid w:val="009E1843"/>
    <w:rsid w:val="009E1C9D"/>
    <w:rsid w:val="009E1F08"/>
    <w:rsid w:val="009E2639"/>
    <w:rsid w:val="009E2713"/>
    <w:rsid w:val="009E2807"/>
    <w:rsid w:val="009E2BAF"/>
    <w:rsid w:val="009E2C8C"/>
    <w:rsid w:val="009E32DF"/>
    <w:rsid w:val="009E3D9C"/>
    <w:rsid w:val="009E3DDB"/>
    <w:rsid w:val="009E40C5"/>
    <w:rsid w:val="009E4891"/>
    <w:rsid w:val="009E52BF"/>
    <w:rsid w:val="009E556B"/>
    <w:rsid w:val="009E566C"/>
    <w:rsid w:val="009E5FBB"/>
    <w:rsid w:val="009E62B6"/>
    <w:rsid w:val="009E6520"/>
    <w:rsid w:val="009E6827"/>
    <w:rsid w:val="009E75DF"/>
    <w:rsid w:val="009E7904"/>
    <w:rsid w:val="009E7B81"/>
    <w:rsid w:val="009F009A"/>
    <w:rsid w:val="009F019C"/>
    <w:rsid w:val="009F0649"/>
    <w:rsid w:val="009F096E"/>
    <w:rsid w:val="009F0CEB"/>
    <w:rsid w:val="009F0E9E"/>
    <w:rsid w:val="009F0FD7"/>
    <w:rsid w:val="009F0FDB"/>
    <w:rsid w:val="009F1292"/>
    <w:rsid w:val="009F132C"/>
    <w:rsid w:val="009F1790"/>
    <w:rsid w:val="009F1B1D"/>
    <w:rsid w:val="009F1CD2"/>
    <w:rsid w:val="009F2AC3"/>
    <w:rsid w:val="009F3C9F"/>
    <w:rsid w:val="009F4301"/>
    <w:rsid w:val="009F4413"/>
    <w:rsid w:val="009F487E"/>
    <w:rsid w:val="009F4A7B"/>
    <w:rsid w:val="009F55D4"/>
    <w:rsid w:val="009F5902"/>
    <w:rsid w:val="009F613B"/>
    <w:rsid w:val="009F6736"/>
    <w:rsid w:val="009F67F8"/>
    <w:rsid w:val="009F7013"/>
    <w:rsid w:val="009F7113"/>
    <w:rsid w:val="009F7548"/>
    <w:rsid w:val="009F7E10"/>
    <w:rsid w:val="009F7EF7"/>
    <w:rsid w:val="00A00721"/>
    <w:rsid w:val="00A0074D"/>
    <w:rsid w:val="00A007B5"/>
    <w:rsid w:val="00A00F57"/>
    <w:rsid w:val="00A0153B"/>
    <w:rsid w:val="00A01CA4"/>
    <w:rsid w:val="00A02BA3"/>
    <w:rsid w:val="00A02D1B"/>
    <w:rsid w:val="00A03247"/>
    <w:rsid w:val="00A03273"/>
    <w:rsid w:val="00A033D4"/>
    <w:rsid w:val="00A03ED0"/>
    <w:rsid w:val="00A04C8E"/>
    <w:rsid w:val="00A0552D"/>
    <w:rsid w:val="00A05C39"/>
    <w:rsid w:val="00A05D51"/>
    <w:rsid w:val="00A069F8"/>
    <w:rsid w:val="00A071C7"/>
    <w:rsid w:val="00A0796B"/>
    <w:rsid w:val="00A103C5"/>
    <w:rsid w:val="00A12153"/>
    <w:rsid w:val="00A12440"/>
    <w:rsid w:val="00A126BC"/>
    <w:rsid w:val="00A127C8"/>
    <w:rsid w:val="00A12FB6"/>
    <w:rsid w:val="00A13436"/>
    <w:rsid w:val="00A13A91"/>
    <w:rsid w:val="00A13B0A"/>
    <w:rsid w:val="00A13CCD"/>
    <w:rsid w:val="00A1425E"/>
    <w:rsid w:val="00A1436D"/>
    <w:rsid w:val="00A14CFD"/>
    <w:rsid w:val="00A15245"/>
    <w:rsid w:val="00A15BE8"/>
    <w:rsid w:val="00A16D47"/>
    <w:rsid w:val="00A17296"/>
    <w:rsid w:val="00A1744B"/>
    <w:rsid w:val="00A21511"/>
    <w:rsid w:val="00A21BA8"/>
    <w:rsid w:val="00A21DDA"/>
    <w:rsid w:val="00A21DEA"/>
    <w:rsid w:val="00A225CE"/>
    <w:rsid w:val="00A23077"/>
    <w:rsid w:val="00A24BAD"/>
    <w:rsid w:val="00A25883"/>
    <w:rsid w:val="00A26E73"/>
    <w:rsid w:val="00A26FDE"/>
    <w:rsid w:val="00A30511"/>
    <w:rsid w:val="00A3060C"/>
    <w:rsid w:val="00A30634"/>
    <w:rsid w:val="00A306C8"/>
    <w:rsid w:val="00A307F7"/>
    <w:rsid w:val="00A31103"/>
    <w:rsid w:val="00A315E8"/>
    <w:rsid w:val="00A32812"/>
    <w:rsid w:val="00A32865"/>
    <w:rsid w:val="00A32EDF"/>
    <w:rsid w:val="00A33FBB"/>
    <w:rsid w:val="00A3448A"/>
    <w:rsid w:val="00A350CF"/>
    <w:rsid w:val="00A35A23"/>
    <w:rsid w:val="00A35BC3"/>
    <w:rsid w:val="00A35DA7"/>
    <w:rsid w:val="00A36450"/>
    <w:rsid w:val="00A36D41"/>
    <w:rsid w:val="00A36F59"/>
    <w:rsid w:val="00A40236"/>
    <w:rsid w:val="00A40D9B"/>
    <w:rsid w:val="00A413B8"/>
    <w:rsid w:val="00A41461"/>
    <w:rsid w:val="00A41665"/>
    <w:rsid w:val="00A41D03"/>
    <w:rsid w:val="00A421D1"/>
    <w:rsid w:val="00A424D2"/>
    <w:rsid w:val="00A425F9"/>
    <w:rsid w:val="00A42F84"/>
    <w:rsid w:val="00A42FE9"/>
    <w:rsid w:val="00A43473"/>
    <w:rsid w:val="00A4354F"/>
    <w:rsid w:val="00A43FF8"/>
    <w:rsid w:val="00A44559"/>
    <w:rsid w:val="00A44C6B"/>
    <w:rsid w:val="00A456DE"/>
    <w:rsid w:val="00A45957"/>
    <w:rsid w:val="00A46B8A"/>
    <w:rsid w:val="00A46C2B"/>
    <w:rsid w:val="00A476A4"/>
    <w:rsid w:val="00A477B7"/>
    <w:rsid w:val="00A47BD2"/>
    <w:rsid w:val="00A47F60"/>
    <w:rsid w:val="00A507AF"/>
    <w:rsid w:val="00A5101C"/>
    <w:rsid w:val="00A51513"/>
    <w:rsid w:val="00A51EF5"/>
    <w:rsid w:val="00A522D6"/>
    <w:rsid w:val="00A52382"/>
    <w:rsid w:val="00A526C6"/>
    <w:rsid w:val="00A530E0"/>
    <w:rsid w:val="00A53A22"/>
    <w:rsid w:val="00A541DC"/>
    <w:rsid w:val="00A5433B"/>
    <w:rsid w:val="00A54852"/>
    <w:rsid w:val="00A54B8C"/>
    <w:rsid w:val="00A54DF4"/>
    <w:rsid w:val="00A56285"/>
    <w:rsid w:val="00A56A73"/>
    <w:rsid w:val="00A56E7F"/>
    <w:rsid w:val="00A56F3A"/>
    <w:rsid w:val="00A57378"/>
    <w:rsid w:val="00A577EB"/>
    <w:rsid w:val="00A57C3C"/>
    <w:rsid w:val="00A60250"/>
    <w:rsid w:val="00A616FA"/>
    <w:rsid w:val="00A618D8"/>
    <w:rsid w:val="00A62489"/>
    <w:rsid w:val="00A62871"/>
    <w:rsid w:val="00A62BC1"/>
    <w:rsid w:val="00A62EAE"/>
    <w:rsid w:val="00A633E4"/>
    <w:rsid w:val="00A633EA"/>
    <w:rsid w:val="00A6348D"/>
    <w:rsid w:val="00A63D59"/>
    <w:rsid w:val="00A65987"/>
    <w:rsid w:val="00A662BE"/>
    <w:rsid w:val="00A66EB5"/>
    <w:rsid w:val="00A67647"/>
    <w:rsid w:val="00A70A7E"/>
    <w:rsid w:val="00A70CFA"/>
    <w:rsid w:val="00A715C9"/>
    <w:rsid w:val="00A71ACB"/>
    <w:rsid w:val="00A71C99"/>
    <w:rsid w:val="00A71D7F"/>
    <w:rsid w:val="00A723F1"/>
    <w:rsid w:val="00A72AB4"/>
    <w:rsid w:val="00A7341A"/>
    <w:rsid w:val="00A743B3"/>
    <w:rsid w:val="00A74921"/>
    <w:rsid w:val="00A74AF1"/>
    <w:rsid w:val="00A750D9"/>
    <w:rsid w:val="00A756DA"/>
    <w:rsid w:val="00A75804"/>
    <w:rsid w:val="00A75A06"/>
    <w:rsid w:val="00A75DF9"/>
    <w:rsid w:val="00A76030"/>
    <w:rsid w:val="00A76847"/>
    <w:rsid w:val="00A76E36"/>
    <w:rsid w:val="00A777A9"/>
    <w:rsid w:val="00A807F5"/>
    <w:rsid w:val="00A80AD8"/>
    <w:rsid w:val="00A8112B"/>
    <w:rsid w:val="00A811FD"/>
    <w:rsid w:val="00A82C39"/>
    <w:rsid w:val="00A82DEB"/>
    <w:rsid w:val="00A82E89"/>
    <w:rsid w:val="00A8300B"/>
    <w:rsid w:val="00A831D4"/>
    <w:rsid w:val="00A83541"/>
    <w:rsid w:val="00A836BF"/>
    <w:rsid w:val="00A8383B"/>
    <w:rsid w:val="00A845C5"/>
    <w:rsid w:val="00A84DDB"/>
    <w:rsid w:val="00A84F69"/>
    <w:rsid w:val="00A8628A"/>
    <w:rsid w:val="00A864D9"/>
    <w:rsid w:val="00A86AC6"/>
    <w:rsid w:val="00A86CE5"/>
    <w:rsid w:val="00A8708F"/>
    <w:rsid w:val="00A90826"/>
    <w:rsid w:val="00A90D71"/>
    <w:rsid w:val="00A91122"/>
    <w:rsid w:val="00A91B23"/>
    <w:rsid w:val="00A9246B"/>
    <w:rsid w:val="00A93052"/>
    <w:rsid w:val="00A9327C"/>
    <w:rsid w:val="00A9429F"/>
    <w:rsid w:val="00A94410"/>
    <w:rsid w:val="00A9458D"/>
    <w:rsid w:val="00A94D4E"/>
    <w:rsid w:val="00A94EB2"/>
    <w:rsid w:val="00A96153"/>
    <w:rsid w:val="00A969A0"/>
    <w:rsid w:val="00A978F2"/>
    <w:rsid w:val="00A97BE2"/>
    <w:rsid w:val="00A97F22"/>
    <w:rsid w:val="00A97F73"/>
    <w:rsid w:val="00AA0182"/>
    <w:rsid w:val="00AA1F79"/>
    <w:rsid w:val="00AA33F4"/>
    <w:rsid w:val="00AA3459"/>
    <w:rsid w:val="00AA35AA"/>
    <w:rsid w:val="00AA38C5"/>
    <w:rsid w:val="00AA38D9"/>
    <w:rsid w:val="00AA3F7E"/>
    <w:rsid w:val="00AA41E5"/>
    <w:rsid w:val="00AA454E"/>
    <w:rsid w:val="00AA48F8"/>
    <w:rsid w:val="00AA4B16"/>
    <w:rsid w:val="00AA515C"/>
    <w:rsid w:val="00AA518A"/>
    <w:rsid w:val="00AA5DBA"/>
    <w:rsid w:val="00AA5F08"/>
    <w:rsid w:val="00AA67FB"/>
    <w:rsid w:val="00AA6B16"/>
    <w:rsid w:val="00AA70EE"/>
    <w:rsid w:val="00AA7CE8"/>
    <w:rsid w:val="00AA7F69"/>
    <w:rsid w:val="00AB042E"/>
    <w:rsid w:val="00AB060D"/>
    <w:rsid w:val="00AB0701"/>
    <w:rsid w:val="00AB0D5D"/>
    <w:rsid w:val="00AB0E00"/>
    <w:rsid w:val="00AB1444"/>
    <w:rsid w:val="00AB1678"/>
    <w:rsid w:val="00AB1BE8"/>
    <w:rsid w:val="00AB1DD2"/>
    <w:rsid w:val="00AB1DD6"/>
    <w:rsid w:val="00AB267D"/>
    <w:rsid w:val="00AB3110"/>
    <w:rsid w:val="00AB3629"/>
    <w:rsid w:val="00AB38DE"/>
    <w:rsid w:val="00AB3C43"/>
    <w:rsid w:val="00AB3DD4"/>
    <w:rsid w:val="00AB404A"/>
    <w:rsid w:val="00AB4303"/>
    <w:rsid w:val="00AB471E"/>
    <w:rsid w:val="00AB4849"/>
    <w:rsid w:val="00AB4855"/>
    <w:rsid w:val="00AB5D69"/>
    <w:rsid w:val="00AB66D4"/>
    <w:rsid w:val="00AB734B"/>
    <w:rsid w:val="00AB7451"/>
    <w:rsid w:val="00AB7E4A"/>
    <w:rsid w:val="00AC087D"/>
    <w:rsid w:val="00AC0AF9"/>
    <w:rsid w:val="00AC134B"/>
    <w:rsid w:val="00AC202D"/>
    <w:rsid w:val="00AC250F"/>
    <w:rsid w:val="00AC50E1"/>
    <w:rsid w:val="00AC577C"/>
    <w:rsid w:val="00AC5859"/>
    <w:rsid w:val="00AC5B4F"/>
    <w:rsid w:val="00AC5C89"/>
    <w:rsid w:val="00AC6380"/>
    <w:rsid w:val="00AC6535"/>
    <w:rsid w:val="00AC68F2"/>
    <w:rsid w:val="00AC6A5C"/>
    <w:rsid w:val="00AC6FFA"/>
    <w:rsid w:val="00AC7730"/>
    <w:rsid w:val="00AD01B1"/>
    <w:rsid w:val="00AD0798"/>
    <w:rsid w:val="00AD0D32"/>
    <w:rsid w:val="00AD1476"/>
    <w:rsid w:val="00AD1C4B"/>
    <w:rsid w:val="00AD275B"/>
    <w:rsid w:val="00AD29E1"/>
    <w:rsid w:val="00AD35D3"/>
    <w:rsid w:val="00AD411B"/>
    <w:rsid w:val="00AD4366"/>
    <w:rsid w:val="00AD4512"/>
    <w:rsid w:val="00AD556B"/>
    <w:rsid w:val="00AD59E8"/>
    <w:rsid w:val="00AD5E57"/>
    <w:rsid w:val="00AD5E93"/>
    <w:rsid w:val="00AD613A"/>
    <w:rsid w:val="00AD6749"/>
    <w:rsid w:val="00AD685D"/>
    <w:rsid w:val="00AD6881"/>
    <w:rsid w:val="00AD6980"/>
    <w:rsid w:val="00AD6AA1"/>
    <w:rsid w:val="00AD6AA7"/>
    <w:rsid w:val="00AD7037"/>
    <w:rsid w:val="00AD73CC"/>
    <w:rsid w:val="00AE14E7"/>
    <w:rsid w:val="00AE2224"/>
    <w:rsid w:val="00AE31DB"/>
    <w:rsid w:val="00AE36BF"/>
    <w:rsid w:val="00AE3971"/>
    <w:rsid w:val="00AE3E7D"/>
    <w:rsid w:val="00AE485A"/>
    <w:rsid w:val="00AE5436"/>
    <w:rsid w:val="00AE574E"/>
    <w:rsid w:val="00AE579C"/>
    <w:rsid w:val="00AE5AC7"/>
    <w:rsid w:val="00AE60CB"/>
    <w:rsid w:val="00AE60DD"/>
    <w:rsid w:val="00AE691B"/>
    <w:rsid w:val="00AE70EF"/>
    <w:rsid w:val="00AE799E"/>
    <w:rsid w:val="00AF00DC"/>
    <w:rsid w:val="00AF1741"/>
    <w:rsid w:val="00AF1BA5"/>
    <w:rsid w:val="00AF1CCD"/>
    <w:rsid w:val="00AF2189"/>
    <w:rsid w:val="00AF2268"/>
    <w:rsid w:val="00AF2571"/>
    <w:rsid w:val="00AF2BF0"/>
    <w:rsid w:val="00AF3217"/>
    <w:rsid w:val="00AF3852"/>
    <w:rsid w:val="00AF3966"/>
    <w:rsid w:val="00AF3E19"/>
    <w:rsid w:val="00AF4001"/>
    <w:rsid w:val="00AF4332"/>
    <w:rsid w:val="00AF44B8"/>
    <w:rsid w:val="00AF4B98"/>
    <w:rsid w:val="00AF55A7"/>
    <w:rsid w:val="00AF568F"/>
    <w:rsid w:val="00AF5E2F"/>
    <w:rsid w:val="00AF6124"/>
    <w:rsid w:val="00AF65E0"/>
    <w:rsid w:val="00AF6B02"/>
    <w:rsid w:val="00AF7AB4"/>
    <w:rsid w:val="00AF7B3B"/>
    <w:rsid w:val="00AF7EFD"/>
    <w:rsid w:val="00B0046A"/>
    <w:rsid w:val="00B009AB"/>
    <w:rsid w:val="00B00A49"/>
    <w:rsid w:val="00B00F38"/>
    <w:rsid w:val="00B00FB8"/>
    <w:rsid w:val="00B01622"/>
    <w:rsid w:val="00B019C2"/>
    <w:rsid w:val="00B01FC2"/>
    <w:rsid w:val="00B0276D"/>
    <w:rsid w:val="00B02BC1"/>
    <w:rsid w:val="00B02EBC"/>
    <w:rsid w:val="00B02F00"/>
    <w:rsid w:val="00B034C5"/>
    <w:rsid w:val="00B03687"/>
    <w:rsid w:val="00B0387E"/>
    <w:rsid w:val="00B04731"/>
    <w:rsid w:val="00B04BAB"/>
    <w:rsid w:val="00B051DC"/>
    <w:rsid w:val="00B0639A"/>
    <w:rsid w:val="00B06470"/>
    <w:rsid w:val="00B06AAC"/>
    <w:rsid w:val="00B0707C"/>
    <w:rsid w:val="00B07503"/>
    <w:rsid w:val="00B1048A"/>
    <w:rsid w:val="00B10FE6"/>
    <w:rsid w:val="00B124E7"/>
    <w:rsid w:val="00B13131"/>
    <w:rsid w:val="00B138EE"/>
    <w:rsid w:val="00B13982"/>
    <w:rsid w:val="00B151D2"/>
    <w:rsid w:val="00B1704B"/>
    <w:rsid w:val="00B17226"/>
    <w:rsid w:val="00B17474"/>
    <w:rsid w:val="00B17FF4"/>
    <w:rsid w:val="00B200AC"/>
    <w:rsid w:val="00B200AF"/>
    <w:rsid w:val="00B20ADC"/>
    <w:rsid w:val="00B20B5A"/>
    <w:rsid w:val="00B20D23"/>
    <w:rsid w:val="00B20F4D"/>
    <w:rsid w:val="00B22522"/>
    <w:rsid w:val="00B230D3"/>
    <w:rsid w:val="00B231F9"/>
    <w:rsid w:val="00B23686"/>
    <w:rsid w:val="00B23B37"/>
    <w:rsid w:val="00B23C35"/>
    <w:rsid w:val="00B2443E"/>
    <w:rsid w:val="00B24652"/>
    <w:rsid w:val="00B246E6"/>
    <w:rsid w:val="00B247FB"/>
    <w:rsid w:val="00B253DE"/>
    <w:rsid w:val="00B259EA"/>
    <w:rsid w:val="00B25F94"/>
    <w:rsid w:val="00B25FC3"/>
    <w:rsid w:val="00B262D4"/>
    <w:rsid w:val="00B26553"/>
    <w:rsid w:val="00B26BFA"/>
    <w:rsid w:val="00B27494"/>
    <w:rsid w:val="00B27A46"/>
    <w:rsid w:val="00B3003C"/>
    <w:rsid w:val="00B30702"/>
    <w:rsid w:val="00B31E9E"/>
    <w:rsid w:val="00B322FF"/>
    <w:rsid w:val="00B3232A"/>
    <w:rsid w:val="00B32B8A"/>
    <w:rsid w:val="00B32D05"/>
    <w:rsid w:val="00B33320"/>
    <w:rsid w:val="00B33E7B"/>
    <w:rsid w:val="00B3432A"/>
    <w:rsid w:val="00B34963"/>
    <w:rsid w:val="00B34A4C"/>
    <w:rsid w:val="00B34C02"/>
    <w:rsid w:val="00B35276"/>
    <w:rsid w:val="00B3590D"/>
    <w:rsid w:val="00B35CA6"/>
    <w:rsid w:val="00B36049"/>
    <w:rsid w:val="00B37448"/>
    <w:rsid w:val="00B378FD"/>
    <w:rsid w:val="00B37994"/>
    <w:rsid w:val="00B37DC5"/>
    <w:rsid w:val="00B37E8D"/>
    <w:rsid w:val="00B4020D"/>
    <w:rsid w:val="00B4074A"/>
    <w:rsid w:val="00B40849"/>
    <w:rsid w:val="00B41323"/>
    <w:rsid w:val="00B41D81"/>
    <w:rsid w:val="00B42CC2"/>
    <w:rsid w:val="00B42F72"/>
    <w:rsid w:val="00B4300F"/>
    <w:rsid w:val="00B43ABE"/>
    <w:rsid w:val="00B43F7C"/>
    <w:rsid w:val="00B43F96"/>
    <w:rsid w:val="00B44523"/>
    <w:rsid w:val="00B44933"/>
    <w:rsid w:val="00B44BFA"/>
    <w:rsid w:val="00B44FD2"/>
    <w:rsid w:val="00B45610"/>
    <w:rsid w:val="00B4567F"/>
    <w:rsid w:val="00B4621E"/>
    <w:rsid w:val="00B47CAB"/>
    <w:rsid w:val="00B50CF5"/>
    <w:rsid w:val="00B5182E"/>
    <w:rsid w:val="00B520A7"/>
    <w:rsid w:val="00B52A49"/>
    <w:rsid w:val="00B53205"/>
    <w:rsid w:val="00B5325C"/>
    <w:rsid w:val="00B533A7"/>
    <w:rsid w:val="00B56A4F"/>
    <w:rsid w:val="00B56C16"/>
    <w:rsid w:val="00B56D25"/>
    <w:rsid w:val="00B56E36"/>
    <w:rsid w:val="00B56E52"/>
    <w:rsid w:val="00B56E9C"/>
    <w:rsid w:val="00B57B0C"/>
    <w:rsid w:val="00B57B7A"/>
    <w:rsid w:val="00B57D2F"/>
    <w:rsid w:val="00B60281"/>
    <w:rsid w:val="00B61413"/>
    <w:rsid w:val="00B614AB"/>
    <w:rsid w:val="00B61B66"/>
    <w:rsid w:val="00B61E52"/>
    <w:rsid w:val="00B625E6"/>
    <w:rsid w:val="00B628A0"/>
    <w:rsid w:val="00B62989"/>
    <w:rsid w:val="00B62A3B"/>
    <w:rsid w:val="00B63A40"/>
    <w:rsid w:val="00B6429B"/>
    <w:rsid w:val="00B64606"/>
    <w:rsid w:val="00B647EB"/>
    <w:rsid w:val="00B6528F"/>
    <w:rsid w:val="00B666E6"/>
    <w:rsid w:val="00B66B07"/>
    <w:rsid w:val="00B66F53"/>
    <w:rsid w:val="00B67250"/>
    <w:rsid w:val="00B67624"/>
    <w:rsid w:val="00B67CA1"/>
    <w:rsid w:val="00B67FE9"/>
    <w:rsid w:val="00B703B1"/>
    <w:rsid w:val="00B70499"/>
    <w:rsid w:val="00B70674"/>
    <w:rsid w:val="00B708DF"/>
    <w:rsid w:val="00B70D20"/>
    <w:rsid w:val="00B7228C"/>
    <w:rsid w:val="00B723F7"/>
    <w:rsid w:val="00B727DD"/>
    <w:rsid w:val="00B72D59"/>
    <w:rsid w:val="00B737AA"/>
    <w:rsid w:val="00B749D4"/>
    <w:rsid w:val="00B74BA1"/>
    <w:rsid w:val="00B74D2F"/>
    <w:rsid w:val="00B752AE"/>
    <w:rsid w:val="00B7550C"/>
    <w:rsid w:val="00B756A1"/>
    <w:rsid w:val="00B75CE3"/>
    <w:rsid w:val="00B75E36"/>
    <w:rsid w:val="00B76190"/>
    <w:rsid w:val="00B761D3"/>
    <w:rsid w:val="00B7683A"/>
    <w:rsid w:val="00B76C2A"/>
    <w:rsid w:val="00B76F02"/>
    <w:rsid w:val="00B77326"/>
    <w:rsid w:val="00B77831"/>
    <w:rsid w:val="00B77C1C"/>
    <w:rsid w:val="00B80EE2"/>
    <w:rsid w:val="00B83715"/>
    <w:rsid w:val="00B83889"/>
    <w:rsid w:val="00B83B88"/>
    <w:rsid w:val="00B83CBA"/>
    <w:rsid w:val="00B83D61"/>
    <w:rsid w:val="00B841C1"/>
    <w:rsid w:val="00B842B6"/>
    <w:rsid w:val="00B84D68"/>
    <w:rsid w:val="00B85AEC"/>
    <w:rsid w:val="00B860FA"/>
    <w:rsid w:val="00B8615A"/>
    <w:rsid w:val="00B86497"/>
    <w:rsid w:val="00B87903"/>
    <w:rsid w:val="00B87CFC"/>
    <w:rsid w:val="00B90176"/>
    <w:rsid w:val="00B90629"/>
    <w:rsid w:val="00B908D2"/>
    <w:rsid w:val="00B90ED9"/>
    <w:rsid w:val="00B9153C"/>
    <w:rsid w:val="00B916FB"/>
    <w:rsid w:val="00B91839"/>
    <w:rsid w:val="00B91A82"/>
    <w:rsid w:val="00B91E09"/>
    <w:rsid w:val="00B91E8A"/>
    <w:rsid w:val="00B9270E"/>
    <w:rsid w:val="00B93172"/>
    <w:rsid w:val="00B93235"/>
    <w:rsid w:val="00B94195"/>
    <w:rsid w:val="00B941F5"/>
    <w:rsid w:val="00B94267"/>
    <w:rsid w:val="00B94A7C"/>
    <w:rsid w:val="00B95752"/>
    <w:rsid w:val="00B95877"/>
    <w:rsid w:val="00B95C45"/>
    <w:rsid w:val="00B95E4A"/>
    <w:rsid w:val="00B971EF"/>
    <w:rsid w:val="00B9732E"/>
    <w:rsid w:val="00B97F34"/>
    <w:rsid w:val="00BA07C5"/>
    <w:rsid w:val="00BA1358"/>
    <w:rsid w:val="00BA1835"/>
    <w:rsid w:val="00BA1F38"/>
    <w:rsid w:val="00BA2D80"/>
    <w:rsid w:val="00BA32AF"/>
    <w:rsid w:val="00BA383A"/>
    <w:rsid w:val="00BA3F2D"/>
    <w:rsid w:val="00BA43E2"/>
    <w:rsid w:val="00BA4496"/>
    <w:rsid w:val="00BA4564"/>
    <w:rsid w:val="00BA4EED"/>
    <w:rsid w:val="00BA52E8"/>
    <w:rsid w:val="00BA7029"/>
    <w:rsid w:val="00BA745D"/>
    <w:rsid w:val="00BA761F"/>
    <w:rsid w:val="00BA7764"/>
    <w:rsid w:val="00BA7FC7"/>
    <w:rsid w:val="00BB00E8"/>
    <w:rsid w:val="00BB0616"/>
    <w:rsid w:val="00BB069F"/>
    <w:rsid w:val="00BB071C"/>
    <w:rsid w:val="00BB08F8"/>
    <w:rsid w:val="00BB11F6"/>
    <w:rsid w:val="00BB1365"/>
    <w:rsid w:val="00BB13A7"/>
    <w:rsid w:val="00BB1469"/>
    <w:rsid w:val="00BB1686"/>
    <w:rsid w:val="00BB18BF"/>
    <w:rsid w:val="00BB1DDE"/>
    <w:rsid w:val="00BB234F"/>
    <w:rsid w:val="00BB3DD5"/>
    <w:rsid w:val="00BB4462"/>
    <w:rsid w:val="00BB4A2F"/>
    <w:rsid w:val="00BB4C36"/>
    <w:rsid w:val="00BB4E14"/>
    <w:rsid w:val="00BB5CD1"/>
    <w:rsid w:val="00BB6E86"/>
    <w:rsid w:val="00BB70C6"/>
    <w:rsid w:val="00BB74C4"/>
    <w:rsid w:val="00BC024B"/>
    <w:rsid w:val="00BC076C"/>
    <w:rsid w:val="00BC09C3"/>
    <w:rsid w:val="00BC0CC7"/>
    <w:rsid w:val="00BC0D91"/>
    <w:rsid w:val="00BC1186"/>
    <w:rsid w:val="00BC1819"/>
    <w:rsid w:val="00BC26BD"/>
    <w:rsid w:val="00BC2ACC"/>
    <w:rsid w:val="00BC3418"/>
    <w:rsid w:val="00BC3797"/>
    <w:rsid w:val="00BC3CCC"/>
    <w:rsid w:val="00BC4244"/>
    <w:rsid w:val="00BC42F5"/>
    <w:rsid w:val="00BC4566"/>
    <w:rsid w:val="00BC459A"/>
    <w:rsid w:val="00BC46EB"/>
    <w:rsid w:val="00BC55CB"/>
    <w:rsid w:val="00BC57C0"/>
    <w:rsid w:val="00BC6722"/>
    <w:rsid w:val="00BC7097"/>
    <w:rsid w:val="00BC70FF"/>
    <w:rsid w:val="00BC7564"/>
    <w:rsid w:val="00BC7806"/>
    <w:rsid w:val="00BC796F"/>
    <w:rsid w:val="00BD0258"/>
    <w:rsid w:val="00BD0381"/>
    <w:rsid w:val="00BD0B59"/>
    <w:rsid w:val="00BD0FDF"/>
    <w:rsid w:val="00BD12CE"/>
    <w:rsid w:val="00BD13D4"/>
    <w:rsid w:val="00BD1419"/>
    <w:rsid w:val="00BD1EF8"/>
    <w:rsid w:val="00BD2D96"/>
    <w:rsid w:val="00BD30BB"/>
    <w:rsid w:val="00BD31F7"/>
    <w:rsid w:val="00BD35B3"/>
    <w:rsid w:val="00BD3682"/>
    <w:rsid w:val="00BD3A18"/>
    <w:rsid w:val="00BD4373"/>
    <w:rsid w:val="00BD4A5D"/>
    <w:rsid w:val="00BD537B"/>
    <w:rsid w:val="00BD5480"/>
    <w:rsid w:val="00BD5FC8"/>
    <w:rsid w:val="00BD6723"/>
    <w:rsid w:val="00BD6746"/>
    <w:rsid w:val="00BD68F9"/>
    <w:rsid w:val="00BD74E6"/>
    <w:rsid w:val="00BD78D3"/>
    <w:rsid w:val="00BD7C63"/>
    <w:rsid w:val="00BE0AEA"/>
    <w:rsid w:val="00BE0CF3"/>
    <w:rsid w:val="00BE1A95"/>
    <w:rsid w:val="00BE2C18"/>
    <w:rsid w:val="00BE3F13"/>
    <w:rsid w:val="00BE4CAD"/>
    <w:rsid w:val="00BE5818"/>
    <w:rsid w:val="00BE5C75"/>
    <w:rsid w:val="00BE5E86"/>
    <w:rsid w:val="00BE600C"/>
    <w:rsid w:val="00BE61C6"/>
    <w:rsid w:val="00BE6279"/>
    <w:rsid w:val="00BE68E1"/>
    <w:rsid w:val="00BE7348"/>
    <w:rsid w:val="00BE79B8"/>
    <w:rsid w:val="00BF0486"/>
    <w:rsid w:val="00BF0513"/>
    <w:rsid w:val="00BF05A4"/>
    <w:rsid w:val="00BF0FC4"/>
    <w:rsid w:val="00BF15DC"/>
    <w:rsid w:val="00BF22F3"/>
    <w:rsid w:val="00BF25FC"/>
    <w:rsid w:val="00BF2B98"/>
    <w:rsid w:val="00BF372C"/>
    <w:rsid w:val="00BF3AC7"/>
    <w:rsid w:val="00BF4638"/>
    <w:rsid w:val="00BF4B65"/>
    <w:rsid w:val="00BF586F"/>
    <w:rsid w:val="00BF59FF"/>
    <w:rsid w:val="00BF5FFE"/>
    <w:rsid w:val="00BF61F5"/>
    <w:rsid w:val="00BF62A2"/>
    <w:rsid w:val="00BF647D"/>
    <w:rsid w:val="00BF6900"/>
    <w:rsid w:val="00BF6CDE"/>
    <w:rsid w:val="00BF790D"/>
    <w:rsid w:val="00BF7B86"/>
    <w:rsid w:val="00C00ABC"/>
    <w:rsid w:val="00C0190B"/>
    <w:rsid w:val="00C01AA1"/>
    <w:rsid w:val="00C01B32"/>
    <w:rsid w:val="00C01BDD"/>
    <w:rsid w:val="00C01EFA"/>
    <w:rsid w:val="00C0236F"/>
    <w:rsid w:val="00C02535"/>
    <w:rsid w:val="00C02B10"/>
    <w:rsid w:val="00C03479"/>
    <w:rsid w:val="00C0391E"/>
    <w:rsid w:val="00C03BA7"/>
    <w:rsid w:val="00C050A4"/>
    <w:rsid w:val="00C06275"/>
    <w:rsid w:val="00C067AA"/>
    <w:rsid w:val="00C06AD9"/>
    <w:rsid w:val="00C073A8"/>
    <w:rsid w:val="00C077C5"/>
    <w:rsid w:val="00C078F7"/>
    <w:rsid w:val="00C07B34"/>
    <w:rsid w:val="00C07D02"/>
    <w:rsid w:val="00C1029D"/>
    <w:rsid w:val="00C103AF"/>
    <w:rsid w:val="00C119C8"/>
    <w:rsid w:val="00C124B2"/>
    <w:rsid w:val="00C125F9"/>
    <w:rsid w:val="00C149A5"/>
    <w:rsid w:val="00C14B66"/>
    <w:rsid w:val="00C14C33"/>
    <w:rsid w:val="00C15450"/>
    <w:rsid w:val="00C15F81"/>
    <w:rsid w:val="00C169E3"/>
    <w:rsid w:val="00C16DD2"/>
    <w:rsid w:val="00C16F1A"/>
    <w:rsid w:val="00C171CB"/>
    <w:rsid w:val="00C175EB"/>
    <w:rsid w:val="00C17958"/>
    <w:rsid w:val="00C17C58"/>
    <w:rsid w:val="00C20629"/>
    <w:rsid w:val="00C20A7E"/>
    <w:rsid w:val="00C2164E"/>
    <w:rsid w:val="00C21A67"/>
    <w:rsid w:val="00C21C8F"/>
    <w:rsid w:val="00C22182"/>
    <w:rsid w:val="00C22557"/>
    <w:rsid w:val="00C2269F"/>
    <w:rsid w:val="00C22D97"/>
    <w:rsid w:val="00C232B1"/>
    <w:rsid w:val="00C236A6"/>
    <w:rsid w:val="00C242E6"/>
    <w:rsid w:val="00C245CF"/>
    <w:rsid w:val="00C24B22"/>
    <w:rsid w:val="00C255C0"/>
    <w:rsid w:val="00C25653"/>
    <w:rsid w:val="00C26045"/>
    <w:rsid w:val="00C26081"/>
    <w:rsid w:val="00C2643C"/>
    <w:rsid w:val="00C26A67"/>
    <w:rsid w:val="00C26BE2"/>
    <w:rsid w:val="00C27361"/>
    <w:rsid w:val="00C2778F"/>
    <w:rsid w:val="00C27C5F"/>
    <w:rsid w:val="00C316B1"/>
    <w:rsid w:val="00C31B32"/>
    <w:rsid w:val="00C322D7"/>
    <w:rsid w:val="00C32608"/>
    <w:rsid w:val="00C32C73"/>
    <w:rsid w:val="00C32D50"/>
    <w:rsid w:val="00C3433D"/>
    <w:rsid w:val="00C34F9E"/>
    <w:rsid w:val="00C3584C"/>
    <w:rsid w:val="00C36080"/>
    <w:rsid w:val="00C361D6"/>
    <w:rsid w:val="00C361DD"/>
    <w:rsid w:val="00C36816"/>
    <w:rsid w:val="00C36C20"/>
    <w:rsid w:val="00C36F0A"/>
    <w:rsid w:val="00C40842"/>
    <w:rsid w:val="00C4160E"/>
    <w:rsid w:val="00C4167D"/>
    <w:rsid w:val="00C41C55"/>
    <w:rsid w:val="00C42178"/>
    <w:rsid w:val="00C42B00"/>
    <w:rsid w:val="00C43AE6"/>
    <w:rsid w:val="00C4431A"/>
    <w:rsid w:val="00C448C6"/>
    <w:rsid w:val="00C44D4C"/>
    <w:rsid w:val="00C4547C"/>
    <w:rsid w:val="00C45560"/>
    <w:rsid w:val="00C455C0"/>
    <w:rsid w:val="00C4650E"/>
    <w:rsid w:val="00C46B50"/>
    <w:rsid w:val="00C46F64"/>
    <w:rsid w:val="00C47D10"/>
    <w:rsid w:val="00C5026F"/>
    <w:rsid w:val="00C51829"/>
    <w:rsid w:val="00C51F72"/>
    <w:rsid w:val="00C5265A"/>
    <w:rsid w:val="00C52799"/>
    <w:rsid w:val="00C5337A"/>
    <w:rsid w:val="00C5403D"/>
    <w:rsid w:val="00C541B8"/>
    <w:rsid w:val="00C54225"/>
    <w:rsid w:val="00C54252"/>
    <w:rsid w:val="00C54587"/>
    <w:rsid w:val="00C54619"/>
    <w:rsid w:val="00C54A03"/>
    <w:rsid w:val="00C5508A"/>
    <w:rsid w:val="00C558E0"/>
    <w:rsid w:val="00C55D56"/>
    <w:rsid w:val="00C560B4"/>
    <w:rsid w:val="00C561DA"/>
    <w:rsid w:val="00C56F00"/>
    <w:rsid w:val="00C57116"/>
    <w:rsid w:val="00C57BC6"/>
    <w:rsid w:val="00C57C7C"/>
    <w:rsid w:val="00C607C3"/>
    <w:rsid w:val="00C6083A"/>
    <w:rsid w:val="00C6100A"/>
    <w:rsid w:val="00C61515"/>
    <w:rsid w:val="00C61F9D"/>
    <w:rsid w:val="00C623FA"/>
    <w:rsid w:val="00C629E4"/>
    <w:rsid w:val="00C62B11"/>
    <w:rsid w:val="00C62FE5"/>
    <w:rsid w:val="00C630DC"/>
    <w:rsid w:val="00C63C1C"/>
    <w:rsid w:val="00C63CB0"/>
    <w:rsid w:val="00C63E7F"/>
    <w:rsid w:val="00C6467D"/>
    <w:rsid w:val="00C651CC"/>
    <w:rsid w:val="00C65279"/>
    <w:rsid w:val="00C65396"/>
    <w:rsid w:val="00C654C2"/>
    <w:rsid w:val="00C658FB"/>
    <w:rsid w:val="00C65937"/>
    <w:rsid w:val="00C66660"/>
    <w:rsid w:val="00C66A2B"/>
    <w:rsid w:val="00C66EFB"/>
    <w:rsid w:val="00C67C7B"/>
    <w:rsid w:val="00C70418"/>
    <w:rsid w:val="00C7084E"/>
    <w:rsid w:val="00C70904"/>
    <w:rsid w:val="00C70A8D"/>
    <w:rsid w:val="00C71149"/>
    <w:rsid w:val="00C711A6"/>
    <w:rsid w:val="00C713E9"/>
    <w:rsid w:val="00C7176C"/>
    <w:rsid w:val="00C71B29"/>
    <w:rsid w:val="00C71E53"/>
    <w:rsid w:val="00C72648"/>
    <w:rsid w:val="00C72C09"/>
    <w:rsid w:val="00C72C4A"/>
    <w:rsid w:val="00C72F8C"/>
    <w:rsid w:val="00C73461"/>
    <w:rsid w:val="00C7357D"/>
    <w:rsid w:val="00C73FA2"/>
    <w:rsid w:val="00C74CA0"/>
    <w:rsid w:val="00C754A4"/>
    <w:rsid w:val="00C75E59"/>
    <w:rsid w:val="00C76A19"/>
    <w:rsid w:val="00C76A53"/>
    <w:rsid w:val="00C7735E"/>
    <w:rsid w:val="00C7754C"/>
    <w:rsid w:val="00C775F2"/>
    <w:rsid w:val="00C77AFD"/>
    <w:rsid w:val="00C8079D"/>
    <w:rsid w:val="00C80B80"/>
    <w:rsid w:val="00C80D5D"/>
    <w:rsid w:val="00C81653"/>
    <w:rsid w:val="00C81869"/>
    <w:rsid w:val="00C81FC9"/>
    <w:rsid w:val="00C8204C"/>
    <w:rsid w:val="00C820D3"/>
    <w:rsid w:val="00C8263E"/>
    <w:rsid w:val="00C82BF4"/>
    <w:rsid w:val="00C83274"/>
    <w:rsid w:val="00C834CE"/>
    <w:rsid w:val="00C83F90"/>
    <w:rsid w:val="00C84180"/>
    <w:rsid w:val="00C852C5"/>
    <w:rsid w:val="00C85531"/>
    <w:rsid w:val="00C8572D"/>
    <w:rsid w:val="00C85C46"/>
    <w:rsid w:val="00C85DDE"/>
    <w:rsid w:val="00C85FC6"/>
    <w:rsid w:val="00C860C9"/>
    <w:rsid w:val="00C86A05"/>
    <w:rsid w:val="00C87263"/>
    <w:rsid w:val="00C877F7"/>
    <w:rsid w:val="00C90714"/>
    <w:rsid w:val="00C908B0"/>
    <w:rsid w:val="00C91604"/>
    <w:rsid w:val="00C91E7C"/>
    <w:rsid w:val="00C9202B"/>
    <w:rsid w:val="00C9281F"/>
    <w:rsid w:val="00C92C4E"/>
    <w:rsid w:val="00C92F6F"/>
    <w:rsid w:val="00C93A00"/>
    <w:rsid w:val="00C93B6E"/>
    <w:rsid w:val="00C9431C"/>
    <w:rsid w:val="00C950A4"/>
    <w:rsid w:val="00C953CD"/>
    <w:rsid w:val="00C95ABB"/>
    <w:rsid w:val="00C95BBF"/>
    <w:rsid w:val="00C95E4D"/>
    <w:rsid w:val="00C9664E"/>
    <w:rsid w:val="00C9687B"/>
    <w:rsid w:val="00C97615"/>
    <w:rsid w:val="00CA0B90"/>
    <w:rsid w:val="00CA0E48"/>
    <w:rsid w:val="00CA0F70"/>
    <w:rsid w:val="00CA1419"/>
    <w:rsid w:val="00CA19FF"/>
    <w:rsid w:val="00CA2627"/>
    <w:rsid w:val="00CA2B35"/>
    <w:rsid w:val="00CA3570"/>
    <w:rsid w:val="00CA39F3"/>
    <w:rsid w:val="00CA48A7"/>
    <w:rsid w:val="00CA50E7"/>
    <w:rsid w:val="00CA58D4"/>
    <w:rsid w:val="00CA5DC0"/>
    <w:rsid w:val="00CA620A"/>
    <w:rsid w:val="00CA65D5"/>
    <w:rsid w:val="00CA6792"/>
    <w:rsid w:val="00CA7BA8"/>
    <w:rsid w:val="00CB0EFE"/>
    <w:rsid w:val="00CB19C1"/>
    <w:rsid w:val="00CB1AD5"/>
    <w:rsid w:val="00CB1BDF"/>
    <w:rsid w:val="00CB1D71"/>
    <w:rsid w:val="00CB1DA3"/>
    <w:rsid w:val="00CB2388"/>
    <w:rsid w:val="00CB25DB"/>
    <w:rsid w:val="00CB276B"/>
    <w:rsid w:val="00CB2893"/>
    <w:rsid w:val="00CB2AC5"/>
    <w:rsid w:val="00CB2D4E"/>
    <w:rsid w:val="00CB2DE1"/>
    <w:rsid w:val="00CB4693"/>
    <w:rsid w:val="00CB46B1"/>
    <w:rsid w:val="00CB4753"/>
    <w:rsid w:val="00CB49FD"/>
    <w:rsid w:val="00CB4BD4"/>
    <w:rsid w:val="00CB4CEC"/>
    <w:rsid w:val="00CB4DFF"/>
    <w:rsid w:val="00CB4FBB"/>
    <w:rsid w:val="00CB57A6"/>
    <w:rsid w:val="00CB5A16"/>
    <w:rsid w:val="00CB5CC8"/>
    <w:rsid w:val="00CB5F34"/>
    <w:rsid w:val="00CB685C"/>
    <w:rsid w:val="00CB6EC1"/>
    <w:rsid w:val="00CB76A0"/>
    <w:rsid w:val="00CB7A3A"/>
    <w:rsid w:val="00CB7E09"/>
    <w:rsid w:val="00CC0033"/>
    <w:rsid w:val="00CC00E9"/>
    <w:rsid w:val="00CC00F1"/>
    <w:rsid w:val="00CC091A"/>
    <w:rsid w:val="00CC095B"/>
    <w:rsid w:val="00CC0B07"/>
    <w:rsid w:val="00CC18BC"/>
    <w:rsid w:val="00CC4516"/>
    <w:rsid w:val="00CC4633"/>
    <w:rsid w:val="00CC47AF"/>
    <w:rsid w:val="00CC4DDC"/>
    <w:rsid w:val="00CC5A11"/>
    <w:rsid w:val="00CC64B4"/>
    <w:rsid w:val="00CC6759"/>
    <w:rsid w:val="00CC6C2C"/>
    <w:rsid w:val="00CC6E3A"/>
    <w:rsid w:val="00CC792C"/>
    <w:rsid w:val="00CD043C"/>
    <w:rsid w:val="00CD1257"/>
    <w:rsid w:val="00CD14A5"/>
    <w:rsid w:val="00CD1558"/>
    <w:rsid w:val="00CD1818"/>
    <w:rsid w:val="00CD1C75"/>
    <w:rsid w:val="00CD1FCA"/>
    <w:rsid w:val="00CD2715"/>
    <w:rsid w:val="00CD278E"/>
    <w:rsid w:val="00CD28BA"/>
    <w:rsid w:val="00CD2DB0"/>
    <w:rsid w:val="00CD2E58"/>
    <w:rsid w:val="00CD3921"/>
    <w:rsid w:val="00CD3B3C"/>
    <w:rsid w:val="00CD3EA9"/>
    <w:rsid w:val="00CD4F15"/>
    <w:rsid w:val="00CD6986"/>
    <w:rsid w:val="00CD6CD3"/>
    <w:rsid w:val="00CD6D1B"/>
    <w:rsid w:val="00CD6D7A"/>
    <w:rsid w:val="00CD6E9A"/>
    <w:rsid w:val="00CD714F"/>
    <w:rsid w:val="00CD73DE"/>
    <w:rsid w:val="00CE0765"/>
    <w:rsid w:val="00CE0AF6"/>
    <w:rsid w:val="00CE0BD5"/>
    <w:rsid w:val="00CE0DD3"/>
    <w:rsid w:val="00CE0F89"/>
    <w:rsid w:val="00CE10B0"/>
    <w:rsid w:val="00CE144E"/>
    <w:rsid w:val="00CE2036"/>
    <w:rsid w:val="00CE23B4"/>
    <w:rsid w:val="00CE26D6"/>
    <w:rsid w:val="00CE2D05"/>
    <w:rsid w:val="00CE3074"/>
    <w:rsid w:val="00CE3112"/>
    <w:rsid w:val="00CE3372"/>
    <w:rsid w:val="00CE3BFF"/>
    <w:rsid w:val="00CE3C3B"/>
    <w:rsid w:val="00CE49EF"/>
    <w:rsid w:val="00CE4EB1"/>
    <w:rsid w:val="00CE50CD"/>
    <w:rsid w:val="00CE5D6F"/>
    <w:rsid w:val="00CE5D71"/>
    <w:rsid w:val="00CE5DC4"/>
    <w:rsid w:val="00CE6767"/>
    <w:rsid w:val="00CE6782"/>
    <w:rsid w:val="00CE6C07"/>
    <w:rsid w:val="00CE741E"/>
    <w:rsid w:val="00CE7719"/>
    <w:rsid w:val="00CF0007"/>
    <w:rsid w:val="00CF054E"/>
    <w:rsid w:val="00CF07FD"/>
    <w:rsid w:val="00CF09F6"/>
    <w:rsid w:val="00CF0C4E"/>
    <w:rsid w:val="00CF0F3B"/>
    <w:rsid w:val="00CF10C7"/>
    <w:rsid w:val="00CF22AB"/>
    <w:rsid w:val="00CF2CD9"/>
    <w:rsid w:val="00CF384B"/>
    <w:rsid w:val="00CF3CB1"/>
    <w:rsid w:val="00CF59CE"/>
    <w:rsid w:val="00CF5A5F"/>
    <w:rsid w:val="00CF634E"/>
    <w:rsid w:val="00CF63D9"/>
    <w:rsid w:val="00CF6B59"/>
    <w:rsid w:val="00CF6F10"/>
    <w:rsid w:val="00D00089"/>
    <w:rsid w:val="00D00253"/>
    <w:rsid w:val="00D01208"/>
    <w:rsid w:val="00D01261"/>
    <w:rsid w:val="00D017A8"/>
    <w:rsid w:val="00D01B97"/>
    <w:rsid w:val="00D01E91"/>
    <w:rsid w:val="00D0212E"/>
    <w:rsid w:val="00D021CC"/>
    <w:rsid w:val="00D0254A"/>
    <w:rsid w:val="00D03135"/>
    <w:rsid w:val="00D03302"/>
    <w:rsid w:val="00D03649"/>
    <w:rsid w:val="00D03816"/>
    <w:rsid w:val="00D03CF6"/>
    <w:rsid w:val="00D03EC3"/>
    <w:rsid w:val="00D04756"/>
    <w:rsid w:val="00D05803"/>
    <w:rsid w:val="00D05BF2"/>
    <w:rsid w:val="00D05EDF"/>
    <w:rsid w:val="00D0664C"/>
    <w:rsid w:val="00D06CC6"/>
    <w:rsid w:val="00D06DD1"/>
    <w:rsid w:val="00D06F41"/>
    <w:rsid w:val="00D07112"/>
    <w:rsid w:val="00D076E1"/>
    <w:rsid w:val="00D07746"/>
    <w:rsid w:val="00D0775F"/>
    <w:rsid w:val="00D0776B"/>
    <w:rsid w:val="00D10159"/>
    <w:rsid w:val="00D10345"/>
    <w:rsid w:val="00D10352"/>
    <w:rsid w:val="00D108ED"/>
    <w:rsid w:val="00D118CC"/>
    <w:rsid w:val="00D11FC8"/>
    <w:rsid w:val="00D127C7"/>
    <w:rsid w:val="00D12A33"/>
    <w:rsid w:val="00D13902"/>
    <w:rsid w:val="00D15603"/>
    <w:rsid w:val="00D159C4"/>
    <w:rsid w:val="00D15B45"/>
    <w:rsid w:val="00D161B7"/>
    <w:rsid w:val="00D161E0"/>
    <w:rsid w:val="00D171EC"/>
    <w:rsid w:val="00D20474"/>
    <w:rsid w:val="00D21279"/>
    <w:rsid w:val="00D229EA"/>
    <w:rsid w:val="00D2495E"/>
    <w:rsid w:val="00D24DCB"/>
    <w:rsid w:val="00D25310"/>
    <w:rsid w:val="00D25AE9"/>
    <w:rsid w:val="00D25E34"/>
    <w:rsid w:val="00D262F0"/>
    <w:rsid w:val="00D2691E"/>
    <w:rsid w:val="00D26C29"/>
    <w:rsid w:val="00D2758E"/>
    <w:rsid w:val="00D2761F"/>
    <w:rsid w:val="00D27895"/>
    <w:rsid w:val="00D27B18"/>
    <w:rsid w:val="00D315A5"/>
    <w:rsid w:val="00D32B6D"/>
    <w:rsid w:val="00D332EF"/>
    <w:rsid w:val="00D33576"/>
    <w:rsid w:val="00D33A37"/>
    <w:rsid w:val="00D33E1C"/>
    <w:rsid w:val="00D33E97"/>
    <w:rsid w:val="00D3427E"/>
    <w:rsid w:val="00D345AE"/>
    <w:rsid w:val="00D34670"/>
    <w:rsid w:val="00D3489B"/>
    <w:rsid w:val="00D34B97"/>
    <w:rsid w:val="00D35626"/>
    <w:rsid w:val="00D3618B"/>
    <w:rsid w:val="00D36BF0"/>
    <w:rsid w:val="00D36DB4"/>
    <w:rsid w:val="00D37545"/>
    <w:rsid w:val="00D378B3"/>
    <w:rsid w:val="00D37DE9"/>
    <w:rsid w:val="00D4032C"/>
    <w:rsid w:val="00D40823"/>
    <w:rsid w:val="00D40A2B"/>
    <w:rsid w:val="00D40E2F"/>
    <w:rsid w:val="00D43E33"/>
    <w:rsid w:val="00D448DE"/>
    <w:rsid w:val="00D44B3E"/>
    <w:rsid w:val="00D454EE"/>
    <w:rsid w:val="00D455C0"/>
    <w:rsid w:val="00D45987"/>
    <w:rsid w:val="00D45EB0"/>
    <w:rsid w:val="00D46DF5"/>
    <w:rsid w:val="00D4749B"/>
    <w:rsid w:val="00D47510"/>
    <w:rsid w:val="00D47DC8"/>
    <w:rsid w:val="00D5014D"/>
    <w:rsid w:val="00D50245"/>
    <w:rsid w:val="00D50B93"/>
    <w:rsid w:val="00D52659"/>
    <w:rsid w:val="00D539EF"/>
    <w:rsid w:val="00D53A94"/>
    <w:rsid w:val="00D53F53"/>
    <w:rsid w:val="00D54369"/>
    <w:rsid w:val="00D54F17"/>
    <w:rsid w:val="00D54FA3"/>
    <w:rsid w:val="00D5538E"/>
    <w:rsid w:val="00D555E6"/>
    <w:rsid w:val="00D56597"/>
    <w:rsid w:val="00D56A21"/>
    <w:rsid w:val="00D5734D"/>
    <w:rsid w:val="00D57517"/>
    <w:rsid w:val="00D57A21"/>
    <w:rsid w:val="00D606F0"/>
    <w:rsid w:val="00D60D26"/>
    <w:rsid w:val="00D619D4"/>
    <w:rsid w:val="00D626E2"/>
    <w:rsid w:val="00D627EE"/>
    <w:rsid w:val="00D628DA"/>
    <w:rsid w:val="00D633E1"/>
    <w:rsid w:val="00D63668"/>
    <w:rsid w:val="00D63F7C"/>
    <w:rsid w:val="00D6414C"/>
    <w:rsid w:val="00D64780"/>
    <w:rsid w:val="00D64A23"/>
    <w:rsid w:val="00D64DA3"/>
    <w:rsid w:val="00D6540A"/>
    <w:rsid w:val="00D659B2"/>
    <w:rsid w:val="00D65C4A"/>
    <w:rsid w:val="00D65EB2"/>
    <w:rsid w:val="00D65F66"/>
    <w:rsid w:val="00D663B6"/>
    <w:rsid w:val="00D66916"/>
    <w:rsid w:val="00D66DAE"/>
    <w:rsid w:val="00D67079"/>
    <w:rsid w:val="00D7011D"/>
    <w:rsid w:val="00D70346"/>
    <w:rsid w:val="00D70417"/>
    <w:rsid w:val="00D7068B"/>
    <w:rsid w:val="00D7077C"/>
    <w:rsid w:val="00D70A9E"/>
    <w:rsid w:val="00D70B5C"/>
    <w:rsid w:val="00D70FD6"/>
    <w:rsid w:val="00D71081"/>
    <w:rsid w:val="00D71158"/>
    <w:rsid w:val="00D716EF"/>
    <w:rsid w:val="00D719C2"/>
    <w:rsid w:val="00D71CA5"/>
    <w:rsid w:val="00D71D88"/>
    <w:rsid w:val="00D73094"/>
    <w:rsid w:val="00D73EB4"/>
    <w:rsid w:val="00D74461"/>
    <w:rsid w:val="00D75095"/>
    <w:rsid w:val="00D763AF"/>
    <w:rsid w:val="00D768BC"/>
    <w:rsid w:val="00D768D7"/>
    <w:rsid w:val="00D76A8C"/>
    <w:rsid w:val="00D771E9"/>
    <w:rsid w:val="00D77600"/>
    <w:rsid w:val="00D77618"/>
    <w:rsid w:val="00D77650"/>
    <w:rsid w:val="00D7794C"/>
    <w:rsid w:val="00D8031E"/>
    <w:rsid w:val="00D8106D"/>
    <w:rsid w:val="00D811ED"/>
    <w:rsid w:val="00D81541"/>
    <w:rsid w:val="00D81A49"/>
    <w:rsid w:val="00D81ED7"/>
    <w:rsid w:val="00D82D41"/>
    <w:rsid w:val="00D82DA3"/>
    <w:rsid w:val="00D839AF"/>
    <w:rsid w:val="00D83AAE"/>
    <w:rsid w:val="00D84844"/>
    <w:rsid w:val="00D8497D"/>
    <w:rsid w:val="00D851C2"/>
    <w:rsid w:val="00D8541E"/>
    <w:rsid w:val="00D86004"/>
    <w:rsid w:val="00D86538"/>
    <w:rsid w:val="00D86553"/>
    <w:rsid w:val="00D8659A"/>
    <w:rsid w:val="00D86601"/>
    <w:rsid w:val="00D86F7A"/>
    <w:rsid w:val="00D8762C"/>
    <w:rsid w:val="00D90295"/>
    <w:rsid w:val="00D90DE9"/>
    <w:rsid w:val="00D90E4F"/>
    <w:rsid w:val="00D91AAA"/>
    <w:rsid w:val="00D922A2"/>
    <w:rsid w:val="00D92664"/>
    <w:rsid w:val="00D92CA7"/>
    <w:rsid w:val="00D9315B"/>
    <w:rsid w:val="00D933B6"/>
    <w:rsid w:val="00D94AAC"/>
    <w:rsid w:val="00D954AE"/>
    <w:rsid w:val="00D966B0"/>
    <w:rsid w:val="00D96A64"/>
    <w:rsid w:val="00D96B3E"/>
    <w:rsid w:val="00D97187"/>
    <w:rsid w:val="00D97339"/>
    <w:rsid w:val="00D97806"/>
    <w:rsid w:val="00D978A8"/>
    <w:rsid w:val="00DA06C9"/>
    <w:rsid w:val="00DA0951"/>
    <w:rsid w:val="00DA0A71"/>
    <w:rsid w:val="00DA168B"/>
    <w:rsid w:val="00DA1A77"/>
    <w:rsid w:val="00DA2838"/>
    <w:rsid w:val="00DA2B88"/>
    <w:rsid w:val="00DA3A67"/>
    <w:rsid w:val="00DA3C1E"/>
    <w:rsid w:val="00DA3CED"/>
    <w:rsid w:val="00DA4357"/>
    <w:rsid w:val="00DA43A0"/>
    <w:rsid w:val="00DA57DA"/>
    <w:rsid w:val="00DA6138"/>
    <w:rsid w:val="00DA7426"/>
    <w:rsid w:val="00DA780C"/>
    <w:rsid w:val="00DB01E4"/>
    <w:rsid w:val="00DB0379"/>
    <w:rsid w:val="00DB0608"/>
    <w:rsid w:val="00DB08A4"/>
    <w:rsid w:val="00DB0ECD"/>
    <w:rsid w:val="00DB17D3"/>
    <w:rsid w:val="00DB1873"/>
    <w:rsid w:val="00DB20DB"/>
    <w:rsid w:val="00DB2B9A"/>
    <w:rsid w:val="00DB2DB1"/>
    <w:rsid w:val="00DB2EA9"/>
    <w:rsid w:val="00DB3043"/>
    <w:rsid w:val="00DB3489"/>
    <w:rsid w:val="00DB3633"/>
    <w:rsid w:val="00DB37C0"/>
    <w:rsid w:val="00DB4204"/>
    <w:rsid w:val="00DB476F"/>
    <w:rsid w:val="00DB5EC6"/>
    <w:rsid w:val="00DB6919"/>
    <w:rsid w:val="00DB6929"/>
    <w:rsid w:val="00DB7A36"/>
    <w:rsid w:val="00DB7C35"/>
    <w:rsid w:val="00DC00DC"/>
    <w:rsid w:val="00DC01FB"/>
    <w:rsid w:val="00DC07AA"/>
    <w:rsid w:val="00DC0964"/>
    <w:rsid w:val="00DC0AC5"/>
    <w:rsid w:val="00DC0B7D"/>
    <w:rsid w:val="00DC11A2"/>
    <w:rsid w:val="00DC1A07"/>
    <w:rsid w:val="00DC1F96"/>
    <w:rsid w:val="00DC2501"/>
    <w:rsid w:val="00DC2845"/>
    <w:rsid w:val="00DC29B6"/>
    <w:rsid w:val="00DC2ADB"/>
    <w:rsid w:val="00DC3E68"/>
    <w:rsid w:val="00DC40A7"/>
    <w:rsid w:val="00DC4A5C"/>
    <w:rsid w:val="00DC59CA"/>
    <w:rsid w:val="00DC5CB2"/>
    <w:rsid w:val="00DC5CEF"/>
    <w:rsid w:val="00DC67C7"/>
    <w:rsid w:val="00DC69EC"/>
    <w:rsid w:val="00DC6F3A"/>
    <w:rsid w:val="00DC7AAB"/>
    <w:rsid w:val="00DC7DB2"/>
    <w:rsid w:val="00DD04DE"/>
    <w:rsid w:val="00DD0F3C"/>
    <w:rsid w:val="00DD1C79"/>
    <w:rsid w:val="00DD1FEB"/>
    <w:rsid w:val="00DD2CDB"/>
    <w:rsid w:val="00DD2EFE"/>
    <w:rsid w:val="00DD37F2"/>
    <w:rsid w:val="00DD4A37"/>
    <w:rsid w:val="00DD53B9"/>
    <w:rsid w:val="00DD5760"/>
    <w:rsid w:val="00DD5C48"/>
    <w:rsid w:val="00DD6088"/>
    <w:rsid w:val="00DD6FF7"/>
    <w:rsid w:val="00DD7560"/>
    <w:rsid w:val="00DE0324"/>
    <w:rsid w:val="00DE067F"/>
    <w:rsid w:val="00DE107D"/>
    <w:rsid w:val="00DE15AA"/>
    <w:rsid w:val="00DE1676"/>
    <w:rsid w:val="00DE1961"/>
    <w:rsid w:val="00DE1ACD"/>
    <w:rsid w:val="00DE1CBB"/>
    <w:rsid w:val="00DE1E4F"/>
    <w:rsid w:val="00DE1FE0"/>
    <w:rsid w:val="00DE20B1"/>
    <w:rsid w:val="00DE4B92"/>
    <w:rsid w:val="00DE676A"/>
    <w:rsid w:val="00DE6BFD"/>
    <w:rsid w:val="00DE6CE8"/>
    <w:rsid w:val="00DE6E45"/>
    <w:rsid w:val="00DE79C8"/>
    <w:rsid w:val="00DE7B93"/>
    <w:rsid w:val="00DE7EDC"/>
    <w:rsid w:val="00DE7F51"/>
    <w:rsid w:val="00DF0CD9"/>
    <w:rsid w:val="00DF0F5B"/>
    <w:rsid w:val="00DF1534"/>
    <w:rsid w:val="00DF2390"/>
    <w:rsid w:val="00DF2681"/>
    <w:rsid w:val="00DF2C7F"/>
    <w:rsid w:val="00DF32D6"/>
    <w:rsid w:val="00DF346D"/>
    <w:rsid w:val="00DF386D"/>
    <w:rsid w:val="00DF3F8B"/>
    <w:rsid w:val="00DF4817"/>
    <w:rsid w:val="00DF4838"/>
    <w:rsid w:val="00DF525A"/>
    <w:rsid w:val="00DF6512"/>
    <w:rsid w:val="00DF6922"/>
    <w:rsid w:val="00DF745D"/>
    <w:rsid w:val="00DF791F"/>
    <w:rsid w:val="00E0042F"/>
    <w:rsid w:val="00E0069C"/>
    <w:rsid w:val="00E0069D"/>
    <w:rsid w:val="00E008C7"/>
    <w:rsid w:val="00E01395"/>
    <w:rsid w:val="00E016AE"/>
    <w:rsid w:val="00E028C4"/>
    <w:rsid w:val="00E02A97"/>
    <w:rsid w:val="00E03109"/>
    <w:rsid w:val="00E04797"/>
    <w:rsid w:val="00E0519F"/>
    <w:rsid w:val="00E05F4C"/>
    <w:rsid w:val="00E06176"/>
    <w:rsid w:val="00E067E9"/>
    <w:rsid w:val="00E06AA8"/>
    <w:rsid w:val="00E06B12"/>
    <w:rsid w:val="00E06C66"/>
    <w:rsid w:val="00E06F04"/>
    <w:rsid w:val="00E10ADD"/>
    <w:rsid w:val="00E10F0B"/>
    <w:rsid w:val="00E11444"/>
    <w:rsid w:val="00E1198D"/>
    <w:rsid w:val="00E11D6C"/>
    <w:rsid w:val="00E124F7"/>
    <w:rsid w:val="00E125C2"/>
    <w:rsid w:val="00E12772"/>
    <w:rsid w:val="00E129C8"/>
    <w:rsid w:val="00E12A6C"/>
    <w:rsid w:val="00E13895"/>
    <w:rsid w:val="00E13F62"/>
    <w:rsid w:val="00E140D1"/>
    <w:rsid w:val="00E142E3"/>
    <w:rsid w:val="00E1477A"/>
    <w:rsid w:val="00E14E6C"/>
    <w:rsid w:val="00E15473"/>
    <w:rsid w:val="00E15CB3"/>
    <w:rsid w:val="00E15FCE"/>
    <w:rsid w:val="00E16124"/>
    <w:rsid w:val="00E16325"/>
    <w:rsid w:val="00E16741"/>
    <w:rsid w:val="00E16BD2"/>
    <w:rsid w:val="00E17073"/>
    <w:rsid w:val="00E173F7"/>
    <w:rsid w:val="00E17534"/>
    <w:rsid w:val="00E210FB"/>
    <w:rsid w:val="00E2206C"/>
    <w:rsid w:val="00E22A88"/>
    <w:rsid w:val="00E22AF9"/>
    <w:rsid w:val="00E22F8D"/>
    <w:rsid w:val="00E24E22"/>
    <w:rsid w:val="00E25FBA"/>
    <w:rsid w:val="00E25FD8"/>
    <w:rsid w:val="00E2649B"/>
    <w:rsid w:val="00E266C9"/>
    <w:rsid w:val="00E2697E"/>
    <w:rsid w:val="00E26DCD"/>
    <w:rsid w:val="00E26E83"/>
    <w:rsid w:val="00E273B6"/>
    <w:rsid w:val="00E3052C"/>
    <w:rsid w:val="00E306DB"/>
    <w:rsid w:val="00E30AF1"/>
    <w:rsid w:val="00E30B77"/>
    <w:rsid w:val="00E31158"/>
    <w:rsid w:val="00E31D5A"/>
    <w:rsid w:val="00E31F6A"/>
    <w:rsid w:val="00E326A0"/>
    <w:rsid w:val="00E32AB8"/>
    <w:rsid w:val="00E3361F"/>
    <w:rsid w:val="00E33A41"/>
    <w:rsid w:val="00E33F2A"/>
    <w:rsid w:val="00E343E2"/>
    <w:rsid w:val="00E34549"/>
    <w:rsid w:val="00E35234"/>
    <w:rsid w:val="00E35B1C"/>
    <w:rsid w:val="00E35EFA"/>
    <w:rsid w:val="00E372DF"/>
    <w:rsid w:val="00E37358"/>
    <w:rsid w:val="00E37D69"/>
    <w:rsid w:val="00E4033D"/>
    <w:rsid w:val="00E40B71"/>
    <w:rsid w:val="00E40DA4"/>
    <w:rsid w:val="00E415FE"/>
    <w:rsid w:val="00E41A0A"/>
    <w:rsid w:val="00E41DB1"/>
    <w:rsid w:val="00E42223"/>
    <w:rsid w:val="00E4225A"/>
    <w:rsid w:val="00E4246D"/>
    <w:rsid w:val="00E42BE0"/>
    <w:rsid w:val="00E439BB"/>
    <w:rsid w:val="00E44248"/>
    <w:rsid w:val="00E44285"/>
    <w:rsid w:val="00E44DA6"/>
    <w:rsid w:val="00E45002"/>
    <w:rsid w:val="00E459FA"/>
    <w:rsid w:val="00E472A2"/>
    <w:rsid w:val="00E47E51"/>
    <w:rsid w:val="00E5010F"/>
    <w:rsid w:val="00E5025A"/>
    <w:rsid w:val="00E50BC5"/>
    <w:rsid w:val="00E512E1"/>
    <w:rsid w:val="00E51627"/>
    <w:rsid w:val="00E525E7"/>
    <w:rsid w:val="00E52836"/>
    <w:rsid w:val="00E52BE0"/>
    <w:rsid w:val="00E53262"/>
    <w:rsid w:val="00E532E6"/>
    <w:rsid w:val="00E53457"/>
    <w:rsid w:val="00E53736"/>
    <w:rsid w:val="00E53963"/>
    <w:rsid w:val="00E53D97"/>
    <w:rsid w:val="00E542BC"/>
    <w:rsid w:val="00E54479"/>
    <w:rsid w:val="00E54E8A"/>
    <w:rsid w:val="00E54EA8"/>
    <w:rsid w:val="00E5513E"/>
    <w:rsid w:val="00E56AD9"/>
    <w:rsid w:val="00E56D6C"/>
    <w:rsid w:val="00E56EE4"/>
    <w:rsid w:val="00E571DB"/>
    <w:rsid w:val="00E575CE"/>
    <w:rsid w:val="00E576AA"/>
    <w:rsid w:val="00E57A00"/>
    <w:rsid w:val="00E6045D"/>
    <w:rsid w:val="00E609E7"/>
    <w:rsid w:val="00E60D74"/>
    <w:rsid w:val="00E611F9"/>
    <w:rsid w:val="00E61249"/>
    <w:rsid w:val="00E61784"/>
    <w:rsid w:val="00E61B9A"/>
    <w:rsid w:val="00E61E01"/>
    <w:rsid w:val="00E626A8"/>
    <w:rsid w:val="00E63430"/>
    <w:rsid w:val="00E6368E"/>
    <w:rsid w:val="00E64A68"/>
    <w:rsid w:val="00E65380"/>
    <w:rsid w:val="00E65490"/>
    <w:rsid w:val="00E65CDE"/>
    <w:rsid w:val="00E65F30"/>
    <w:rsid w:val="00E671C9"/>
    <w:rsid w:val="00E67C43"/>
    <w:rsid w:val="00E67D22"/>
    <w:rsid w:val="00E67D63"/>
    <w:rsid w:val="00E70DC3"/>
    <w:rsid w:val="00E70F5D"/>
    <w:rsid w:val="00E7184B"/>
    <w:rsid w:val="00E72280"/>
    <w:rsid w:val="00E723BC"/>
    <w:rsid w:val="00E732A5"/>
    <w:rsid w:val="00E739A0"/>
    <w:rsid w:val="00E73A6F"/>
    <w:rsid w:val="00E73F2C"/>
    <w:rsid w:val="00E7427F"/>
    <w:rsid w:val="00E7490D"/>
    <w:rsid w:val="00E752BA"/>
    <w:rsid w:val="00E753E7"/>
    <w:rsid w:val="00E75897"/>
    <w:rsid w:val="00E770CE"/>
    <w:rsid w:val="00E77704"/>
    <w:rsid w:val="00E77C7A"/>
    <w:rsid w:val="00E77DBC"/>
    <w:rsid w:val="00E77F82"/>
    <w:rsid w:val="00E80659"/>
    <w:rsid w:val="00E80DEB"/>
    <w:rsid w:val="00E80ED8"/>
    <w:rsid w:val="00E8172C"/>
    <w:rsid w:val="00E817B0"/>
    <w:rsid w:val="00E81C24"/>
    <w:rsid w:val="00E82048"/>
    <w:rsid w:val="00E83E7D"/>
    <w:rsid w:val="00E853BD"/>
    <w:rsid w:val="00E857DF"/>
    <w:rsid w:val="00E8595E"/>
    <w:rsid w:val="00E85BA9"/>
    <w:rsid w:val="00E860D6"/>
    <w:rsid w:val="00E861F1"/>
    <w:rsid w:val="00E86CFC"/>
    <w:rsid w:val="00E8728D"/>
    <w:rsid w:val="00E8787F"/>
    <w:rsid w:val="00E87D14"/>
    <w:rsid w:val="00E87EBE"/>
    <w:rsid w:val="00E87FFB"/>
    <w:rsid w:val="00E90170"/>
    <w:rsid w:val="00E9048C"/>
    <w:rsid w:val="00E90EC2"/>
    <w:rsid w:val="00E9120D"/>
    <w:rsid w:val="00E92192"/>
    <w:rsid w:val="00E926E7"/>
    <w:rsid w:val="00E92BAE"/>
    <w:rsid w:val="00E932D9"/>
    <w:rsid w:val="00E93C68"/>
    <w:rsid w:val="00E93F53"/>
    <w:rsid w:val="00E93F6C"/>
    <w:rsid w:val="00E94053"/>
    <w:rsid w:val="00E941C8"/>
    <w:rsid w:val="00E945A4"/>
    <w:rsid w:val="00E94E67"/>
    <w:rsid w:val="00E9521D"/>
    <w:rsid w:val="00E95322"/>
    <w:rsid w:val="00E9566C"/>
    <w:rsid w:val="00E956A2"/>
    <w:rsid w:val="00E95972"/>
    <w:rsid w:val="00E95A83"/>
    <w:rsid w:val="00E95C67"/>
    <w:rsid w:val="00E9636A"/>
    <w:rsid w:val="00E96FB2"/>
    <w:rsid w:val="00E97409"/>
    <w:rsid w:val="00EA015A"/>
    <w:rsid w:val="00EA036F"/>
    <w:rsid w:val="00EA0532"/>
    <w:rsid w:val="00EA0744"/>
    <w:rsid w:val="00EA0AC2"/>
    <w:rsid w:val="00EA0D57"/>
    <w:rsid w:val="00EA13ED"/>
    <w:rsid w:val="00EA1782"/>
    <w:rsid w:val="00EA1952"/>
    <w:rsid w:val="00EA1F81"/>
    <w:rsid w:val="00EA22E8"/>
    <w:rsid w:val="00EA2F7E"/>
    <w:rsid w:val="00EA329F"/>
    <w:rsid w:val="00EA42CC"/>
    <w:rsid w:val="00EA43E3"/>
    <w:rsid w:val="00EA43E6"/>
    <w:rsid w:val="00EA4AB7"/>
    <w:rsid w:val="00EA4F05"/>
    <w:rsid w:val="00EA551D"/>
    <w:rsid w:val="00EA57BF"/>
    <w:rsid w:val="00EA5F14"/>
    <w:rsid w:val="00EA62A8"/>
    <w:rsid w:val="00EA689E"/>
    <w:rsid w:val="00EA6ADD"/>
    <w:rsid w:val="00EA76B0"/>
    <w:rsid w:val="00EA78B4"/>
    <w:rsid w:val="00EA7F33"/>
    <w:rsid w:val="00EB0005"/>
    <w:rsid w:val="00EB0065"/>
    <w:rsid w:val="00EB1747"/>
    <w:rsid w:val="00EB2022"/>
    <w:rsid w:val="00EB21A2"/>
    <w:rsid w:val="00EB2475"/>
    <w:rsid w:val="00EB2DFC"/>
    <w:rsid w:val="00EB2EC5"/>
    <w:rsid w:val="00EB32FB"/>
    <w:rsid w:val="00EB363F"/>
    <w:rsid w:val="00EB3836"/>
    <w:rsid w:val="00EB3D53"/>
    <w:rsid w:val="00EB43C7"/>
    <w:rsid w:val="00EB4830"/>
    <w:rsid w:val="00EB5046"/>
    <w:rsid w:val="00EB56BD"/>
    <w:rsid w:val="00EB65EF"/>
    <w:rsid w:val="00EB68E6"/>
    <w:rsid w:val="00EB733F"/>
    <w:rsid w:val="00EC0B39"/>
    <w:rsid w:val="00EC0E2F"/>
    <w:rsid w:val="00EC15B5"/>
    <w:rsid w:val="00EC15EB"/>
    <w:rsid w:val="00EC16CB"/>
    <w:rsid w:val="00EC1811"/>
    <w:rsid w:val="00EC1A63"/>
    <w:rsid w:val="00EC1AC8"/>
    <w:rsid w:val="00EC1FE0"/>
    <w:rsid w:val="00EC2A75"/>
    <w:rsid w:val="00EC3609"/>
    <w:rsid w:val="00EC37D9"/>
    <w:rsid w:val="00EC3BB3"/>
    <w:rsid w:val="00EC3CBE"/>
    <w:rsid w:val="00EC3F2D"/>
    <w:rsid w:val="00EC42F7"/>
    <w:rsid w:val="00EC4413"/>
    <w:rsid w:val="00EC4500"/>
    <w:rsid w:val="00EC4F70"/>
    <w:rsid w:val="00EC537D"/>
    <w:rsid w:val="00EC5D79"/>
    <w:rsid w:val="00EC602F"/>
    <w:rsid w:val="00EC6302"/>
    <w:rsid w:val="00EC6347"/>
    <w:rsid w:val="00EC6E0F"/>
    <w:rsid w:val="00EC6EF9"/>
    <w:rsid w:val="00EC790A"/>
    <w:rsid w:val="00EC7BF2"/>
    <w:rsid w:val="00EC7E8C"/>
    <w:rsid w:val="00ED0FF8"/>
    <w:rsid w:val="00ED19A5"/>
    <w:rsid w:val="00ED2833"/>
    <w:rsid w:val="00ED3426"/>
    <w:rsid w:val="00ED44EC"/>
    <w:rsid w:val="00ED511F"/>
    <w:rsid w:val="00ED576A"/>
    <w:rsid w:val="00ED637F"/>
    <w:rsid w:val="00ED68F5"/>
    <w:rsid w:val="00ED6B5A"/>
    <w:rsid w:val="00ED6D56"/>
    <w:rsid w:val="00ED6DC1"/>
    <w:rsid w:val="00ED6EA3"/>
    <w:rsid w:val="00ED7279"/>
    <w:rsid w:val="00EE0947"/>
    <w:rsid w:val="00EE0DFD"/>
    <w:rsid w:val="00EE1193"/>
    <w:rsid w:val="00EE182F"/>
    <w:rsid w:val="00EE1A37"/>
    <w:rsid w:val="00EE27F0"/>
    <w:rsid w:val="00EE2A1C"/>
    <w:rsid w:val="00EE4B4A"/>
    <w:rsid w:val="00EE4BB3"/>
    <w:rsid w:val="00EE4EBA"/>
    <w:rsid w:val="00EE53E0"/>
    <w:rsid w:val="00EE54B4"/>
    <w:rsid w:val="00EE57EE"/>
    <w:rsid w:val="00EE60CB"/>
    <w:rsid w:val="00EE6A32"/>
    <w:rsid w:val="00EE6E1F"/>
    <w:rsid w:val="00EF0706"/>
    <w:rsid w:val="00EF0899"/>
    <w:rsid w:val="00EF089B"/>
    <w:rsid w:val="00EF0941"/>
    <w:rsid w:val="00EF0CE4"/>
    <w:rsid w:val="00EF1A4D"/>
    <w:rsid w:val="00EF339A"/>
    <w:rsid w:val="00EF38D7"/>
    <w:rsid w:val="00EF3B63"/>
    <w:rsid w:val="00EF3FF8"/>
    <w:rsid w:val="00EF4187"/>
    <w:rsid w:val="00EF4A9A"/>
    <w:rsid w:val="00EF4F8B"/>
    <w:rsid w:val="00EF509C"/>
    <w:rsid w:val="00EF518B"/>
    <w:rsid w:val="00EF58AE"/>
    <w:rsid w:val="00EF64CA"/>
    <w:rsid w:val="00EF6A3D"/>
    <w:rsid w:val="00EF6D07"/>
    <w:rsid w:val="00EF7008"/>
    <w:rsid w:val="00EF7699"/>
    <w:rsid w:val="00EF76F9"/>
    <w:rsid w:val="00EF7734"/>
    <w:rsid w:val="00EF77BF"/>
    <w:rsid w:val="00EF7B56"/>
    <w:rsid w:val="00F00157"/>
    <w:rsid w:val="00F007D6"/>
    <w:rsid w:val="00F009FB"/>
    <w:rsid w:val="00F01FB7"/>
    <w:rsid w:val="00F02602"/>
    <w:rsid w:val="00F02CB1"/>
    <w:rsid w:val="00F02F8F"/>
    <w:rsid w:val="00F03259"/>
    <w:rsid w:val="00F0380D"/>
    <w:rsid w:val="00F04448"/>
    <w:rsid w:val="00F053A1"/>
    <w:rsid w:val="00F054F7"/>
    <w:rsid w:val="00F059DB"/>
    <w:rsid w:val="00F06BDA"/>
    <w:rsid w:val="00F100ED"/>
    <w:rsid w:val="00F102C8"/>
    <w:rsid w:val="00F1058E"/>
    <w:rsid w:val="00F10B33"/>
    <w:rsid w:val="00F1122F"/>
    <w:rsid w:val="00F1167B"/>
    <w:rsid w:val="00F125DF"/>
    <w:rsid w:val="00F1269F"/>
    <w:rsid w:val="00F12B4C"/>
    <w:rsid w:val="00F13644"/>
    <w:rsid w:val="00F1383B"/>
    <w:rsid w:val="00F13CAA"/>
    <w:rsid w:val="00F14186"/>
    <w:rsid w:val="00F145E9"/>
    <w:rsid w:val="00F15381"/>
    <w:rsid w:val="00F161E7"/>
    <w:rsid w:val="00F169CC"/>
    <w:rsid w:val="00F17848"/>
    <w:rsid w:val="00F17A6D"/>
    <w:rsid w:val="00F20193"/>
    <w:rsid w:val="00F20900"/>
    <w:rsid w:val="00F220BA"/>
    <w:rsid w:val="00F22378"/>
    <w:rsid w:val="00F22661"/>
    <w:rsid w:val="00F229CD"/>
    <w:rsid w:val="00F23AD7"/>
    <w:rsid w:val="00F23E62"/>
    <w:rsid w:val="00F2403F"/>
    <w:rsid w:val="00F24EC7"/>
    <w:rsid w:val="00F25832"/>
    <w:rsid w:val="00F25B1B"/>
    <w:rsid w:val="00F26945"/>
    <w:rsid w:val="00F26A4D"/>
    <w:rsid w:val="00F26C34"/>
    <w:rsid w:val="00F273E7"/>
    <w:rsid w:val="00F27836"/>
    <w:rsid w:val="00F279CD"/>
    <w:rsid w:val="00F30167"/>
    <w:rsid w:val="00F301C5"/>
    <w:rsid w:val="00F305FA"/>
    <w:rsid w:val="00F30826"/>
    <w:rsid w:val="00F30A20"/>
    <w:rsid w:val="00F31733"/>
    <w:rsid w:val="00F31A58"/>
    <w:rsid w:val="00F324D9"/>
    <w:rsid w:val="00F32549"/>
    <w:rsid w:val="00F3274C"/>
    <w:rsid w:val="00F335BA"/>
    <w:rsid w:val="00F34942"/>
    <w:rsid w:val="00F35406"/>
    <w:rsid w:val="00F3698A"/>
    <w:rsid w:val="00F36D52"/>
    <w:rsid w:val="00F37001"/>
    <w:rsid w:val="00F37B6B"/>
    <w:rsid w:val="00F37F4A"/>
    <w:rsid w:val="00F40175"/>
    <w:rsid w:val="00F40856"/>
    <w:rsid w:val="00F41191"/>
    <w:rsid w:val="00F413A2"/>
    <w:rsid w:val="00F42207"/>
    <w:rsid w:val="00F4234B"/>
    <w:rsid w:val="00F42F8B"/>
    <w:rsid w:val="00F442CD"/>
    <w:rsid w:val="00F45E86"/>
    <w:rsid w:val="00F46B19"/>
    <w:rsid w:val="00F46DEB"/>
    <w:rsid w:val="00F46EFA"/>
    <w:rsid w:val="00F47341"/>
    <w:rsid w:val="00F47929"/>
    <w:rsid w:val="00F50716"/>
    <w:rsid w:val="00F513F3"/>
    <w:rsid w:val="00F52244"/>
    <w:rsid w:val="00F528F4"/>
    <w:rsid w:val="00F53CAD"/>
    <w:rsid w:val="00F5412A"/>
    <w:rsid w:val="00F54EC0"/>
    <w:rsid w:val="00F552FA"/>
    <w:rsid w:val="00F558E8"/>
    <w:rsid w:val="00F55CF0"/>
    <w:rsid w:val="00F55DC8"/>
    <w:rsid w:val="00F55F6A"/>
    <w:rsid w:val="00F56BAE"/>
    <w:rsid w:val="00F57F31"/>
    <w:rsid w:val="00F60435"/>
    <w:rsid w:val="00F613BF"/>
    <w:rsid w:val="00F615AA"/>
    <w:rsid w:val="00F618CF"/>
    <w:rsid w:val="00F61A31"/>
    <w:rsid w:val="00F61B44"/>
    <w:rsid w:val="00F6221C"/>
    <w:rsid w:val="00F62519"/>
    <w:rsid w:val="00F62D93"/>
    <w:rsid w:val="00F630A6"/>
    <w:rsid w:val="00F630DB"/>
    <w:rsid w:val="00F640FB"/>
    <w:rsid w:val="00F644B1"/>
    <w:rsid w:val="00F64C2B"/>
    <w:rsid w:val="00F651E3"/>
    <w:rsid w:val="00F655B4"/>
    <w:rsid w:val="00F65CA8"/>
    <w:rsid w:val="00F6646F"/>
    <w:rsid w:val="00F66BAF"/>
    <w:rsid w:val="00F66FC0"/>
    <w:rsid w:val="00F67457"/>
    <w:rsid w:val="00F67A10"/>
    <w:rsid w:val="00F67CFA"/>
    <w:rsid w:val="00F705AB"/>
    <w:rsid w:val="00F70F0C"/>
    <w:rsid w:val="00F71822"/>
    <w:rsid w:val="00F71824"/>
    <w:rsid w:val="00F7189B"/>
    <w:rsid w:val="00F71F9A"/>
    <w:rsid w:val="00F72626"/>
    <w:rsid w:val="00F72F00"/>
    <w:rsid w:val="00F733E6"/>
    <w:rsid w:val="00F7368C"/>
    <w:rsid w:val="00F738B6"/>
    <w:rsid w:val="00F73AC2"/>
    <w:rsid w:val="00F73AE8"/>
    <w:rsid w:val="00F73CE0"/>
    <w:rsid w:val="00F73D80"/>
    <w:rsid w:val="00F74498"/>
    <w:rsid w:val="00F74B8D"/>
    <w:rsid w:val="00F75446"/>
    <w:rsid w:val="00F75633"/>
    <w:rsid w:val="00F758E4"/>
    <w:rsid w:val="00F76463"/>
    <w:rsid w:val="00F766E0"/>
    <w:rsid w:val="00F7692B"/>
    <w:rsid w:val="00F76BBD"/>
    <w:rsid w:val="00F770A8"/>
    <w:rsid w:val="00F77E46"/>
    <w:rsid w:val="00F80501"/>
    <w:rsid w:val="00F806C6"/>
    <w:rsid w:val="00F808AC"/>
    <w:rsid w:val="00F80E6B"/>
    <w:rsid w:val="00F814D6"/>
    <w:rsid w:val="00F81A20"/>
    <w:rsid w:val="00F81A2A"/>
    <w:rsid w:val="00F81BD6"/>
    <w:rsid w:val="00F81F54"/>
    <w:rsid w:val="00F82104"/>
    <w:rsid w:val="00F824AF"/>
    <w:rsid w:val="00F830BF"/>
    <w:rsid w:val="00F8350A"/>
    <w:rsid w:val="00F837C5"/>
    <w:rsid w:val="00F83AFB"/>
    <w:rsid w:val="00F83C2C"/>
    <w:rsid w:val="00F849D6"/>
    <w:rsid w:val="00F85093"/>
    <w:rsid w:val="00F86BCA"/>
    <w:rsid w:val="00F87E41"/>
    <w:rsid w:val="00F903EB"/>
    <w:rsid w:val="00F90BC3"/>
    <w:rsid w:val="00F91128"/>
    <w:rsid w:val="00F91D37"/>
    <w:rsid w:val="00F921A0"/>
    <w:rsid w:val="00F9294D"/>
    <w:rsid w:val="00F93394"/>
    <w:rsid w:val="00F934C8"/>
    <w:rsid w:val="00F93879"/>
    <w:rsid w:val="00F942D6"/>
    <w:rsid w:val="00F94686"/>
    <w:rsid w:val="00F94BC0"/>
    <w:rsid w:val="00F94E23"/>
    <w:rsid w:val="00F95003"/>
    <w:rsid w:val="00F953A9"/>
    <w:rsid w:val="00F955B8"/>
    <w:rsid w:val="00F9581D"/>
    <w:rsid w:val="00F968E2"/>
    <w:rsid w:val="00F9698C"/>
    <w:rsid w:val="00F96A38"/>
    <w:rsid w:val="00F978CC"/>
    <w:rsid w:val="00FA01C5"/>
    <w:rsid w:val="00FA0356"/>
    <w:rsid w:val="00FA1157"/>
    <w:rsid w:val="00FA205E"/>
    <w:rsid w:val="00FA335B"/>
    <w:rsid w:val="00FA4475"/>
    <w:rsid w:val="00FA49E5"/>
    <w:rsid w:val="00FA4A5F"/>
    <w:rsid w:val="00FA4A66"/>
    <w:rsid w:val="00FA4BD3"/>
    <w:rsid w:val="00FA4E17"/>
    <w:rsid w:val="00FA4E98"/>
    <w:rsid w:val="00FA5ED4"/>
    <w:rsid w:val="00FA5FAA"/>
    <w:rsid w:val="00FA60D1"/>
    <w:rsid w:val="00FA6BE4"/>
    <w:rsid w:val="00FA752D"/>
    <w:rsid w:val="00FA79AD"/>
    <w:rsid w:val="00FA79E4"/>
    <w:rsid w:val="00FA7B4E"/>
    <w:rsid w:val="00FB0543"/>
    <w:rsid w:val="00FB09A6"/>
    <w:rsid w:val="00FB11F7"/>
    <w:rsid w:val="00FB125A"/>
    <w:rsid w:val="00FB12F2"/>
    <w:rsid w:val="00FB1D3B"/>
    <w:rsid w:val="00FB21E8"/>
    <w:rsid w:val="00FB28CC"/>
    <w:rsid w:val="00FB2A1C"/>
    <w:rsid w:val="00FB3891"/>
    <w:rsid w:val="00FB4379"/>
    <w:rsid w:val="00FB4DD8"/>
    <w:rsid w:val="00FB5A2C"/>
    <w:rsid w:val="00FB72B3"/>
    <w:rsid w:val="00FB7309"/>
    <w:rsid w:val="00FB79E6"/>
    <w:rsid w:val="00FB7FC6"/>
    <w:rsid w:val="00FC0B8D"/>
    <w:rsid w:val="00FC0BF4"/>
    <w:rsid w:val="00FC116C"/>
    <w:rsid w:val="00FC1868"/>
    <w:rsid w:val="00FC195E"/>
    <w:rsid w:val="00FC21BF"/>
    <w:rsid w:val="00FC2657"/>
    <w:rsid w:val="00FC2C1F"/>
    <w:rsid w:val="00FC2F74"/>
    <w:rsid w:val="00FC4062"/>
    <w:rsid w:val="00FC40D6"/>
    <w:rsid w:val="00FC4114"/>
    <w:rsid w:val="00FC41B9"/>
    <w:rsid w:val="00FC46D7"/>
    <w:rsid w:val="00FC4881"/>
    <w:rsid w:val="00FC4B11"/>
    <w:rsid w:val="00FC527D"/>
    <w:rsid w:val="00FC6286"/>
    <w:rsid w:val="00FC7BF6"/>
    <w:rsid w:val="00FC7F00"/>
    <w:rsid w:val="00FD01BB"/>
    <w:rsid w:val="00FD02F3"/>
    <w:rsid w:val="00FD0A2B"/>
    <w:rsid w:val="00FD1F57"/>
    <w:rsid w:val="00FD1FCE"/>
    <w:rsid w:val="00FD2751"/>
    <w:rsid w:val="00FD28F0"/>
    <w:rsid w:val="00FD35F6"/>
    <w:rsid w:val="00FD4129"/>
    <w:rsid w:val="00FD4975"/>
    <w:rsid w:val="00FD4E1F"/>
    <w:rsid w:val="00FD5141"/>
    <w:rsid w:val="00FD6101"/>
    <w:rsid w:val="00FD63A0"/>
    <w:rsid w:val="00FD697D"/>
    <w:rsid w:val="00FD6BF3"/>
    <w:rsid w:val="00FD738F"/>
    <w:rsid w:val="00FD7454"/>
    <w:rsid w:val="00FD75F9"/>
    <w:rsid w:val="00FD7E37"/>
    <w:rsid w:val="00FD7E59"/>
    <w:rsid w:val="00FE0FA5"/>
    <w:rsid w:val="00FE1415"/>
    <w:rsid w:val="00FE1805"/>
    <w:rsid w:val="00FE1BB9"/>
    <w:rsid w:val="00FE2122"/>
    <w:rsid w:val="00FE22AC"/>
    <w:rsid w:val="00FE2418"/>
    <w:rsid w:val="00FE2ED0"/>
    <w:rsid w:val="00FE3CCA"/>
    <w:rsid w:val="00FE3D5F"/>
    <w:rsid w:val="00FE3FB0"/>
    <w:rsid w:val="00FE4949"/>
    <w:rsid w:val="00FE54CA"/>
    <w:rsid w:val="00FE560E"/>
    <w:rsid w:val="00FE72C1"/>
    <w:rsid w:val="00FE7A8C"/>
    <w:rsid w:val="00FF03E9"/>
    <w:rsid w:val="00FF0953"/>
    <w:rsid w:val="00FF0E0C"/>
    <w:rsid w:val="00FF0E3C"/>
    <w:rsid w:val="00FF1537"/>
    <w:rsid w:val="00FF19A9"/>
    <w:rsid w:val="00FF2516"/>
    <w:rsid w:val="00FF278C"/>
    <w:rsid w:val="00FF2B84"/>
    <w:rsid w:val="00FF30C6"/>
    <w:rsid w:val="00FF36B3"/>
    <w:rsid w:val="00FF3802"/>
    <w:rsid w:val="00FF39A5"/>
    <w:rsid w:val="00FF3D7D"/>
    <w:rsid w:val="00FF4D12"/>
    <w:rsid w:val="00FF4EDF"/>
    <w:rsid w:val="00FF50C2"/>
    <w:rsid w:val="00FF513D"/>
    <w:rsid w:val="00FF5EAC"/>
    <w:rsid w:val="00FF6177"/>
    <w:rsid w:val="00FF645C"/>
    <w:rsid w:val="00FF6DFD"/>
    <w:rsid w:val="00FF718A"/>
    <w:rsid w:val="00FF7474"/>
    <w:rsid w:val="00FF7B3B"/>
    <w:rsid w:val="00FF7E57"/>
    <w:rsid w:val="00FF7F97"/>
    <w:rsid w:val="11408EBB"/>
    <w:rsid w:val="32958485"/>
    <w:rsid w:val="3398E3E6"/>
    <w:rsid w:val="38A26A8E"/>
    <w:rsid w:val="617CC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268CA"/>
  <w15:docId w15:val="{4942F6CA-6A0E-42F4-B38C-4227B9A0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616"/>
    <w:pPr>
      <w:jc w:val="right"/>
    </w:pPr>
    <w:rPr>
      <w:rFonts w:asciiTheme="majorBidi" w:hAnsiTheme="majorBidi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E35234"/>
    <w:pPr>
      <w:keepNext/>
      <w:tabs>
        <w:tab w:val="left" w:pos="540"/>
      </w:tabs>
      <w:outlineLvl w:val="0"/>
    </w:pPr>
    <w:rPr>
      <w:rFonts w:ascii="Angsana New" w:hAnsi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qFormat/>
    <w:rsid w:val="005E23B9"/>
    <w:pPr>
      <w:spacing w:before="240" w:after="60"/>
      <w:outlineLvl w:val="5"/>
    </w:pPr>
    <w:rPr>
      <w:b/>
      <w:bCs/>
      <w:sz w:val="22"/>
      <w:szCs w:val="2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1DFC"/>
    <w:pPr>
      <w:spacing w:before="240" w:after="60"/>
      <w:outlineLvl w:val="7"/>
    </w:pPr>
    <w:rPr>
      <w:rFonts w:ascii="Calibri" w:eastAsia="Times New Roman" w:hAnsi="Calibri"/>
      <w:i/>
      <w:iCs/>
      <w:szCs w:val="30"/>
    </w:rPr>
  </w:style>
  <w:style w:type="paragraph" w:styleId="Heading9">
    <w:name w:val="heading 9"/>
    <w:basedOn w:val="Normal"/>
    <w:next w:val="Normal"/>
    <w:qFormat/>
    <w:rsid w:val="00CD3921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5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523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3132E2"/>
    <w:pPr>
      <w:autoSpaceDE w:val="0"/>
      <w:autoSpaceDN w:val="0"/>
      <w:spacing w:before="240"/>
      <w:ind w:left="547" w:right="749" w:firstLine="1440"/>
      <w:jc w:val="both"/>
    </w:pPr>
    <w:rPr>
      <w:rFonts w:eastAsia="Times New Roman"/>
      <w:lang w:eastAsia="en-US"/>
    </w:rPr>
  </w:style>
  <w:style w:type="character" w:styleId="PageNumber">
    <w:name w:val="page number"/>
    <w:basedOn w:val="DefaultParagraphFont"/>
    <w:rsid w:val="00274DCA"/>
  </w:style>
  <w:style w:type="table" w:styleId="TableGrid">
    <w:name w:val="Table Grid"/>
    <w:basedOn w:val="TableNormal"/>
    <w:uiPriority w:val="59"/>
    <w:rsid w:val="0042311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อักขระ อักขระ Char Char Char อักขระ อักขระ Char Char อักขระ อักขระ Char Char อักขระ อักขระ"/>
    <w:basedOn w:val="Normal"/>
    <w:rsid w:val="005F1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??"/>
    <w:basedOn w:val="Normal"/>
    <w:rsid w:val="001047F5"/>
    <w:pPr>
      <w:tabs>
        <w:tab w:val="left" w:pos="360"/>
        <w:tab w:val="left" w:pos="720"/>
        <w:tab w:val="left" w:pos="1080"/>
      </w:tabs>
    </w:pPr>
    <w:rPr>
      <w:rFonts w:ascii="Angsana New" w:eastAsia="Times New Roman" w:cs="Times New Roman"/>
      <w:lang w:val="th-TH" w:eastAsia="en-US"/>
    </w:rPr>
  </w:style>
  <w:style w:type="paragraph" w:customStyle="1" w:styleId="CharCharCharCharCharCharCharCharChar">
    <w:name w:val="Char Char Char Char Char Char Char Char Char"/>
    <w:basedOn w:val="Normal"/>
    <w:rsid w:val="00D706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1"/>
    <w:basedOn w:val="Normal"/>
    <w:rsid w:val="00E40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Char Char อักขระ Char Char อักขระ อักขระ อักขระ"/>
    <w:basedOn w:val="Normal"/>
    <w:rsid w:val="00E40B7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BodyTextIndent">
    <w:name w:val="Body Text Indent"/>
    <w:basedOn w:val="Normal"/>
    <w:rsid w:val="00B91E8A"/>
    <w:pPr>
      <w:tabs>
        <w:tab w:val="left" w:pos="540"/>
      </w:tabs>
      <w:autoSpaceDE w:val="0"/>
      <w:autoSpaceDN w:val="0"/>
      <w:spacing w:before="120"/>
      <w:ind w:right="749"/>
      <w:jc w:val="both"/>
    </w:pPr>
    <w:rPr>
      <w:rFonts w:eastAsia="Times New Roman"/>
      <w:lang w:eastAsia="en-US"/>
    </w:rPr>
  </w:style>
  <w:style w:type="paragraph" w:customStyle="1" w:styleId="CharCharCharCharCharChar">
    <w:name w:val="อักขระ Char อักขระ Char Char Char อักขระ Char Char"/>
    <w:basedOn w:val="Normal"/>
    <w:rsid w:val="00200496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customStyle="1" w:styleId="CharCharCharChar0">
    <w:name w:val="Char Char Char อักขระ อักขระ Char"/>
    <w:basedOn w:val="Normal"/>
    <w:rsid w:val="00820A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">
    <w:name w:val="อักขระ อักขระ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0">
    <w:name w:val="Char Char Char อักขระ อักขระ Char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">
    <w:name w:val="Body Text"/>
    <w:basedOn w:val="Normal"/>
    <w:rsid w:val="004A2648"/>
    <w:pPr>
      <w:spacing w:after="120"/>
    </w:pPr>
  </w:style>
  <w:style w:type="paragraph" w:customStyle="1" w:styleId="CharChar0">
    <w:name w:val="Char Char อักขระ อักขระ"/>
    <w:basedOn w:val="Normal"/>
    <w:rsid w:val="00DC0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Heading8Char">
    <w:name w:val="Heading 8 Char"/>
    <w:link w:val="Heading8"/>
    <w:semiHidden/>
    <w:rsid w:val="00621DFC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ing2Char">
    <w:name w:val="Heading 2 Char"/>
    <w:link w:val="Heading2"/>
    <w:semiHidden/>
    <w:rsid w:val="00FC41B9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FooterChar">
    <w:name w:val="Footer Char"/>
    <w:link w:val="Footer"/>
    <w:rsid w:val="00B20AD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B246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4652"/>
    <w:rPr>
      <w:rFonts w:ascii="Tahoma" w:hAnsi="Tahoma"/>
      <w:sz w:val="16"/>
      <w:lang w:eastAsia="zh-CN"/>
    </w:rPr>
  </w:style>
  <w:style w:type="paragraph" w:styleId="ListParagraph">
    <w:name w:val="List Paragraph"/>
    <w:aliases w:val="EY Interstate"/>
    <w:basedOn w:val="Normal"/>
    <w:link w:val="ListParagraphChar"/>
    <w:uiPriority w:val="34"/>
    <w:qFormat/>
    <w:rsid w:val="0015526B"/>
    <w:pPr>
      <w:ind w:left="720"/>
      <w:contextualSpacing/>
    </w:pPr>
  </w:style>
  <w:style w:type="character" w:customStyle="1" w:styleId="hsbcdivletfooterlinksleft">
    <w:name w:val="hsbcdivletfooterlinksleft"/>
    <w:basedOn w:val="DefaultParagraphFont"/>
    <w:rsid w:val="00162C34"/>
  </w:style>
  <w:style w:type="character" w:customStyle="1" w:styleId="ListParagraphChar">
    <w:name w:val="List Paragraph Char"/>
    <w:aliases w:val="EY Interstate Char"/>
    <w:link w:val="ListParagraph"/>
    <w:uiPriority w:val="34"/>
    <w:rsid w:val="00FB4DD8"/>
    <w:rPr>
      <w:sz w:val="24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95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1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9510E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10E"/>
    <w:rPr>
      <w:b/>
      <w:bCs/>
      <w:szCs w:val="2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551F1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ms-rtethemefontface-14">
    <w:name w:val="ms-rtethemefontface-14"/>
    <w:basedOn w:val="DefaultParagraphFont"/>
    <w:rsid w:val="00070C76"/>
  </w:style>
  <w:style w:type="character" w:customStyle="1" w:styleId="ms-rtethemefontface-13">
    <w:name w:val="ms-rtethemefontface-13"/>
    <w:basedOn w:val="DefaultParagraphFont"/>
    <w:rsid w:val="00070C76"/>
  </w:style>
  <w:style w:type="character" w:customStyle="1" w:styleId="HeaderChar">
    <w:name w:val="Header Char"/>
    <w:basedOn w:val="DefaultParagraphFont"/>
    <w:link w:val="Header"/>
    <w:rsid w:val="004F6CAC"/>
    <w:rPr>
      <w:sz w:val="24"/>
      <w:szCs w:val="28"/>
      <w:lang w:eastAsia="zh-CN"/>
    </w:rPr>
  </w:style>
  <w:style w:type="paragraph" w:customStyle="1" w:styleId="Default">
    <w:name w:val="Default"/>
    <w:rsid w:val="008267A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2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0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F2BADA-1D96-48B2-8B28-0EB1E3ACB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5624D-05D1-45D6-828C-9730D7E08FB0}"/>
</file>

<file path=customXml/itemProps3.xml><?xml version="1.0" encoding="utf-8"?>
<ds:datastoreItem xmlns:ds="http://schemas.openxmlformats.org/officeDocument/2006/customXml" ds:itemID="{D3F40ADC-6578-452C-B0C8-130F2BDE24F8}"/>
</file>

<file path=customXml/itemProps4.xml><?xml version="1.0" encoding="utf-8"?>
<ds:datastoreItem xmlns:ds="http://schemas.openxmlformats.org/officeDocument/2006/customXml" ds:itemID="{A26C7DC6-C6E1-4F5A-96DF-C4D12B272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4247</Words>
  <Characters>24211</Characters>
  <Application>Microsoft Office Word</Application>
  <DocSecurity>0</DocSecurity>
  <Lines>201</Lines>
  <Paragraphs>56</Paragraphs>
  <ScaleCrop>false</ScaleCrop>
  <Company>ANS</Company>
  <LinksUpToDate>false</LinksUpToDate>
  <CharactersWithSpaces>28402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Potjana D.</cp:lastModifiedBy>
  <cp:revision>309</cp:revision>
  <cp:lastPrinted>2025-05-14T02:20:00Z</cp:lastPrinted>
  <dcterms:created xsi:type="dcterms:W3CDTF">2025-05-11T22:40:00Z</dcterms:created>
  <dcterms:modified xsi:type="dcterms:W3CDTF">2025-05-15T08:18:00Z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