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7E22" w14:textId="4E0095ED" w:rsidR="00B60B8C" w:rsidRDefault="00B60B8C">
      <w:pPr>
        <w:spacing w:before="120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</w:p>
    <w:p w14:paraId="10FF974D" w14:textId="77777777" w:rsidR="00B60B8C" w:rsidRPr="00AB7762" w:rsidRDefault="00614A1C">
      <w:pPr>
        <w:jc w:val="center"/>
        <w:rPr>
          <w:sz w:val="32"/>
          <w:szCs w:val="32"/>
        </w:rPr>
      </w:pPr>
      <w:r w:rsidRPr="00AB7762">
        <w:rPr>
          <w:rFonts w:ascii="Times New Roman" w:hAnsi="JasmineUPC" w:cs="JasmineUPC"/>
          <w:b/>
          <w:bCs/>
          <w:noProof/>
          <w:sz w:val="36"/>
          <w:szCs w:val="36"/>
        </w:rPr>
        <w:drawing>
          <wp:inline distT="0" distB="0" distL="0" distR="0" wp14:anchorId="6B40E620" wp14:editId="33C95495">
            <wp:extent cx="457200" cy="411480"/>
            <wp:effectExtent l="0" t="0" r="0" b="7620"/>
            <wp:docPr id="2" name="Picture 2" descr="sec_logo_2011_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_logo_2011_th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C1A3F" w14:textId="77777777" w:rsidR="009C6B79" w:rsidRPr="00AB7762" w:rsidRDefault="003E5D4E" w:rsidP="009D1A56">
      <w:pPr>
        <w:jc w:val="center"/>
      </w:pPr>
      <w:r w:rsidRPr="00AB7762">
        <w:rPr>
          <w:rFonts w:hint="cs"/>
          <w:b/>
          <w:bCs/>
          <w:sz w:val="32"/>
          <w:szCs w:val="32"/>
          <w:cs/>
        </w:rPr>
        <w:t>แบบ</w:t>
      </w:r>
      <w:r w:rsidR="00B60B8C" w:rsidRPr="00AB7762">
        <w:rPr>
          <w:b/>
          <w:bCs/>
          <w:sz w:val="32"/>
          <w:szCs w:val="32"/>
          <w:cs/>
        </w:rPr>
        <w:t>คำ</w:t>
      </w:r>
      <w:r w:rsidR="00B3740B" w:rsidRPr="00AB7762">
        <w:rPr>
          <w:b/>
          <w:bCs/>
          <w:sz w:val="32"/>
          <w:szCs w:val="32"/>
          <w:cs/>
        </w:rPr>
        <w:t>ขอรั</w:t>
      </w:r>
      <w:r w:rsidR="00B3740B" w:rsidRPr="00AB7762">
        <w:rPr>
          <w:rFonts w:hint="cs"/>
          <w:b/>
          <w:bCs/>
          <w:sz w:val="32"/>
          <w:szCs w:val="32"/>
          <w:cs/>
        </w:rPr>
        <w:t>บ</w:t>
      </w:r>
      <w:r w:rsidR="00F3723E" w:rsidRPr="00AB7762">
        <w:rPr>
          <w:rFonts w:hint="cs"/>
          <w:b/>
          <w:bCs/>
          <w:sz w:val="32"/>
          <w:szCs w:val="32"/>
          <w:cs/>
        </w:rPr>
        <w:t>ใบอนุญาต</w:t>
      </w:r>
      <w:r w:rsidR="00AE4283" w:rsidRPr="00AB7762">
        <w:rPr>
          <w:rFonts w:hint="cs"/>
          <w:b/>
          <w:bCs/>
          <w:sz w:val="32"/>
          <w:szCs w:val="32"/>
          <w:cs/>
        </w:rPr>
        <w:t>การ</w:t>
      </w:r>
      <w:r w:rsidR="00F3723E" w:rsidRPr="00AB7762">
        <w:rPr>
          <w:rFonts w:hint="cs"/>
          <w:b/>
          <w:bCs/>
          <w:sz w:val="32"/>
          <w:szCs w:val="32"/>
          <w:cs/>
        </w:rPr>
        <w:t>ประกอบธุรกิจสินทรัพย์ดิจิทัล</w:t>
      </w:r>
    </w:p>
    <w:p w14:paraId="4067C258" w14:textId="77777777" w:rsidR="00B60B8C" w:rsidRPr="00AB7762" w:rsidRDefault="00B60B8C">
      <w:pPr>
        <w:pStyle w:val="Header"/>
        <w:tabs>
          <w:tab w:val="clear" w:pos="4320"/>
          <w:tab w:val="clear" w:pos="8640"/>
        </w:tabs>
        <w:rPr>
          <w:rFonts w:ascii="Angsana New" w:eastAsia="Times New Roman" w:hAnsi="Angsana New" w:cs="Angsana New"/>
        </w:rPr>
      </w:pPr>
    </w:p>
    <w:p w14:paraId="6797938A" w14:textId="77777777" w:rsidR="00B60B8C" w:rsidRPr="00AB7762" w:rsidRDefault="00450430">
      <w:pPr>
        <w:jc w:val="right"/>
        <w:rPr>
          <w:u w:val="dotted"/>
        </w:rPr>
      </w:pPr>
      <w:r w:rsidRPr="00AB776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BEB4D1" wp14:editId="282B83DA">
                <wp:simplePos x="0" y="0"/>
                <wp:positionH relativeFrom="column">
                  <wp:posOffset>2371725</wp:posOffset>
                </wp:positionH>
                <wp:positionV relativeFrom="paragraph">
                  <wp:posOffset>19050</wp:posOffset>
                </wp:positionV>
                <wp:extent cx="1280160" cy="0"/>
                <wp:effectExtent l="13335" t="8890" r="11430" b="1016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DB636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1.5pt" to="287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1u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" o:allowincell="f"/>
            </w:pict>
          </mc:Fallback>
        </mc:AlternateContent>
      </w:r>
    </w:p>
    <w:p w14:paraId="3D0412B7" w14:textId="77777777" w:rsidR="00B815C4" w:rsidRPr="00AB7762" w:rsidRDefault="00B815C4" w:rsidP="00B815C4">
      <w:pPr>
        <w:jc w:val="right"/>
        <w:rPr>
          <w:sz w:val="32"/>
          <w:szCs w:val="32"/>
        </w:rPr>
      </w:pPr>
      <w:r w:rsidRPr="00AB7762">
        <w:rPr>
          <w:rFonts w:hint="cs"/>
          <w:sz w:val="32"/>
          <w:szCs w:val="32"/>
          <w:cs/>
        </w:rPr>
        <w:t>วันที่.......... เดือน.................... พ.ศ..............</w:t>
      </w:r>
    </w:p>
    <w:p w14:paraId="604EBA70" w14:textId="77777777" w:rsidR="00B815C4" w:rsidRPr="00AB7762" w:rsidRDefault="00B815C4">
      <w:pPr>
        <w:rPr>
          <w:b/>
          <w:bCs/>
          <w:sz w:val="8"/>
          <w:szCs w:val="8"/>
        </w:rPr>
      </w:pPr>
    </w:p>
    <w:p w14:paraId="47535139" w14:textId="77777777" w:rsidR="00B815C4" w:rsidRPr="00AB7762" w:rsidRDefault="00B815C4">
      <w:pPr>
        <w:rPr>
          <w:sz w:val="32"/>
          <w:szCs w:val="32"/>
          <w:cs/>
        </w:rPr>
      </w:pPr>
      <w:r w:rsidRPr="00AB7762">
        <w:rPr>
          <w:rFonts w:hint="cs"/>
          <w:sz w:val="32"/>
          <w:szCs w:val="32"/>
          <w:cs/>
        </w:rPr>
        <w:t xml:space="preserve">เรียน เลขาธิการสำนักงานคณะกรรมการ ก.ล.ต. </w:t>
      </w:r>
    </w:p>
    <w:p w14:paraId="625FDF2E" w14:textId="77777777" w:rsidR="00B815C4" w:rsidRPr="00AB7762" w:rsidRDefault="00B815C4">
      <w:pPr>
        <w:rPr>
          <w:sz w:val="8"/>
          <w:szCs w:val="8"/>
        </w:rPr>
      </w:pPr>
    </w:p>
    <w:p w14:paraId="1301E1FF" w14:textId="77777777" w:rsidR="00B815C4" w:rsidRPr="00AB7762" w:rsidRDefault="00B815C4">
      <w:pPr>
        <w:rPr>
          <w:sz w:val="32"/>
          <w:szCs w:val="32"/>
        </w:rPr>
      </w:pPr>
      <w:r w:rsidRPr="00AB7762">
        <w:rPr>
          <w:sz w:val="32"/>
          <w:szCs w:val="32"/>
          <w:cs/>
        </w:rPr>
        <w:tab/>
      </w:r>
      <w:r w:rsidRPr="00AB7762">
        <w:rPr>
          <w:sz w:val="32"/>
          <w:szCs w:val="32"/>
          <w:cs/>
        </w:rPr>
        <w:tab/>
      </w:r>
      <w:r w:rsidR="00657CD0" w:rsidRPr="00AB7762">
        <w:rPr>
          <w:rFonts w:hint="cs"/>
          <w:sz w:val="32"/>
          <w:szCs w:val="32"/>
          <w:cs/>
        </w:rPr>
        <w:t>ด้วย</w:t>
      </w:r>
      <w:r w:rsidRPr="00AB7762">
        <w:rPr>
          <w:rFonts w:hint="cs"/>
          <w:sz w:val="32"/>
          <w:szCs w:val="32"/>
          <w:cs/>
        </w:rPr>
        <w:t>บริษัท ............................................................................................................................</w:t>
      </w:r>
      <w:r w:rsidR="00657CD0" w:rsidRPr="00AB7762">
        <w:rPr>
          <w:sz w:val="32"/>
          <w:szCs w:val="32"/>
        </w:rPr>
        <w:t>......</w:t>
      </w:r>
    </w:p>
    <w:p w14:paraId="4A47B7E5" w14:textId="77777777" w:rsidR="00EE6518" w:rsidRPr="00AB7762" w:rsidRDefault="00EE6518">
      <w:pPr>
        <w:rPr>
          <w:sz w:val="32"/>
          <w:szCs w:val="32"/>
          <w:cs/>
        </w:rPr>
      </w:pPr>
      <w:r w:rsidRPr="00AB7762">
        <w:rPr>
          <w:rFonts w:hint="cs"/>
          <w:sz w:val="32"/>
          <w:szCs w:val="32"/>
          <w:cs/>
        </w:rPr>
        <w:t>มีชื่อเป็นภาษาอังกฤษว่า ........................................................................................................................................</w:t>
      </w:r>
    </w:p>
    <w:p w14:paraId="3C66B83D" w14:textId="77777777" w:rsidR="00B815C4" w:rsidRPr="00AB7762" w:rsidRDefault="00B815C4">
      <w:pPr>
        <w:rPr>
          <w:sz w:val="32"/>
          <w:szCs w:val="32"/>
        </w:rPr>
      </w:pPr>
      <w:r w:rsidRPr="00AB7762">
        <w:rPr>
          <w:rFonts w:hint="cs"/>
          <w:sz w:val="32"/>
          <w:szCs w:val="32"/>
          <w:cs/>
        </w:rPr>
        <w:t>สำนักงานใหญ่ตั้งอยู่ที่ ...........................................................................................................................................</w:t>
      </w:r>
    </w:p>
    <w:p w14:paraId="4BB6D327" w14:textId="77777777" w:rsidR="00B815C4" w:rsidRPr="00AB7762" w:rsidRDefault="00B815C4">
      <w:pPr>
        <w:rPr>
          <w:sz w:val="32"/>
          <w:szCs w:val="32"/>
        </w:rPr>
      </w:pPr>
      <w:r w:rsidRPr="00AB7762">
        <w:rPr>
          <w:rFonts w:hint="cs"/>
          <w:sz w:val="32"/>
          <w:szCs w:val="32"/>
          <w:cs/>
        </w:rPr>
        <w:t>...............................................................................</w:t>
      </w:r>
      <w:r w:rsidR="00657CD0" w:rsidRPr="00AB7762">
        <w:rPr>
          <w:rFonts w:hint="cs"/>
          <w:sz w:val="32"/>
          <w:szCs w:val="32"/>
          <w:cs/>
        </w:rPr>
        <w:t>โทรศัพท์</w:t>
      </w:r>
      <w:r w:rsidRPr="00AB7762">
        <w:rPr>
          <w:rFonts w:hint="cs"/>
          <w:sz w:val="32"/>
          <w:szCs w:val="32"/>
          <w:cs/>
        </w:rPr>
        <w:t>................................โทร</w:t>
      </w:r>
      <w:r w:rsidR="00657CD0" w:rsidRPr="00AB7762">
        <w:rPr>
          <w:rFonts w:hint="cs"/>
          <w:sz w:val="32"/>
          <w:szCs w:val="32"/>
          <w:cs/>
        </w:rPr>
        <w:t>สาร</w:t>
      </w:r>
      <w:r w:rsidRPr="00AB7762">
        <w:rPr>
          <w:rFonts w:hint="cs"/>
          <w:sz w:val="32"/>
          <w:szCs w:val="32"/>
          <w:cs/>
        </w:rPr>
        <w:t>.................................</w:t>
      </w:r>
      <w:r w:rsidR="00657CD0" w:rsidRPr="00AB7762">
        <w:rPr>
          <w:sz w:val="32"/>
          <w:szCs w:val="32"/>
        </w:rPr>
        <w:t>...</w:t>
      </w:r>
    </w:p>
    <w:p w14:paraId="3FCF5496" w14:textId="77777777" w:rsidR="00E03E74" w:rsidRPr="00AB7762" w:rsidRDefault="00546289" w:rsidP="00047043">
      <w:pPr>
        <w:rPr>
          <w:sz w:val="32"/>
          <w:szCs w:val="32"/>
        </w:rPr>
      </w:pPr>
      <w:r w:rsidRPr="00AB7762">
        <w:rPr>
          <w:rFonts w:hint="cs"/>
          <w:sz w:val="32"/>
          <w:szCs w:val="32"/>
          <w:cs/>
        </w:rPr>
        <w:t>ประสงค์จะยื่นขอรับ</w:t>
      </w:r>
      <w:r w:rsidR="00F3723E" w:rsidRPr="00AB7762">
        <w:rPr>
          <w:rFonts w:hint="cs"/>
          <w:sz w:val="32"/>
          <w:szCs w:val="32"/>
          <w:cs/>
        </w:rPr>
        <w:t>ใบอนุญาตการประกอบธุรกิจ</w:t>
      </w:r>
    </w:p>
    <w:p w14:paraId="0FECDB08" w14:textId="77777777" w:rsidR="00E03E74" w:rsidRPr="00AB7762" w:rsidRDefault="003E516D" w:rsidP="00E03E74">
      <w:pPr>
        <w:tabs>
          <w:tab w:val="left" w:pos="900"/>
        </w:tabs>
        <w:ind w:left="360" w:right="-43"/>
        <w:rPr>
          <w:sz w:val="32"/>
          <w:szCs w:val="32"/>
        </w:rPr>
      </w:pPr>
      <w:r w:rsidRPr="00AB7762">
        <w:rPr>
          <w:cs/>
        </w:rPr>
        <w:tab/>
      </w:r>
      <w:r w:rsidR="00E03E74" w:rsidRPr="00AB7762">
        <w:sym w:font="Wingdings 2" w:char="F0A3"/>
      </w:r>
      <w:r w:rsidR="00E03E74" w:rsidRPr="00AB7762">
        <w:rPr>
          <w:rFonts w:hint="cs"/>
          <w:sz w:val="32"/>
          <w:szCs w:val="32"/>
          <w:cs/>
        </w:rPr>
        <w:t xml:space="preserve">  ศูนย์ซื้อขายโทเคนดิจิทัล</w:t>
      </w:r>
    </w:p>
    <w:p w14:paraId="0C9B81E6" w14:textId="77777777" w:rsidR="00E03E74" w:rsidRPr="00AB7762" w:rsidRDefault="003E516D" w:rsidP="00E03E74">
      <w:pPr>
        <w:tabs>
          <w:tab w:val="left" w:pos="900"/>
        </w:tabs>
        <w:ind w:left="360" w:right="-43"/>
        <w:rPr>
          <w:sz w:val="32"/>
          <w:szCs w:val="32"/>
        </w:rPr>
      </w:pPr>
      <w:r w:rsidRPr="00AB7762">
        <w:rPr>
          <w:cs/>
        </w:rPr>
        <w:tab/>
      </w:r>
      <w:r w:rsidR="00E03E74" w:rsidRPr="00AB7762">
        <w:sym w:font="Wingdings 2" w:char="F0A3"/>
      </w:r>
      <w:r w:rsidR="00E03E74" w:rsidRPr="00AB7762">
        <w:rPr>
          <w:rFonts w:hint="cs"/>
          <w:sz w:val="32"/>
          <w:szCs w:val="32"/>
          <w:cs/>
        </w:rPr>
        <w:t xml:space="preserve">  ศูนย์ซื้อขายคริปโทเคอร์เรนซี</w:t>
      </w:r>
    </w:p>
    <w:p w14:paraId="44D30CAD" w14:textId="77777777" w:rsidR="00E03E74" w:rsidRPr="00AB7762" w:rsidRDefault="003E516D" w:rsidP="00E03E74">
      <w:pPr>
        <w:tabs>
          <w:tab w:val="left" w:pos="900"/>
        </w:tabs>
        <w:ind w:left="360" w:right="-43"/>
        <w:rPr>
          <w:sz w:val="32"/>
          <w:szCs w:val="32"/>
        </w:rPr>
      </w:pPr>
      <w:r w:rsidRPr="00AB7762">
        <w:rPr>
          <w:cs/>
        </w:rPr>
        <w:tab/>
      </w:r>
      <w:r w:rsidR="00E03E74" w:rsidRPr="00AB7762">
        <w:sym w:font="Wingdings 2" w:char="F0A3"/>
      </w:r>
      <w:r w:rsidR="00E03E74" w:rsidRPr="00AB7762">
        <w:rPr>
          <w:rFonts w:hint="cs"/>
          <w:sz w:val="32"/>
          <w:szCs w:val="32"/>
          <w:cs/>
        </w:rPr>
        <w:t xml:space="preserve">  </w:t>
      </w:r>
      <w:r w:rsidR="00B665AA" w:rsidRPr="00AB7762">
        <w:rPr>
          <w:rFonts w:hint="cs"/>
          <w:sz w:val="32"/>
          <w:szCs w:val="32"/>
          <w:cs/>
        </w:rPr>
        <w:t>นายหน้าซื้อขาย</w:t>
      </w:r>
      <w:r w:rsidR="00D34038" w:rsidRPr="00AB7762">
        <w:rPr>
          <w:rFonts w:hint="cs"/>
          <w:sz w:val="32"/>
          <w:szCs w:val="32"/>
          <w:cs/>
        </w:rPr>
        <w:t>โทเคนดิจิทัล</w:t>
      </w:r>
    </w:p>
    <w:p w14:paraId="6F9A248F" w14:textId="77777777" w:rsidR="00D34038" w:rsidRPr="00AB7762" w:rsidRDefault="003E516D" w:rsidP="00D34038">
      <w:pPr>
        <w:tabs>
          <w:tab w:val="left" w:pos="900"/>
        </w:tabs>
        <w:ind w:left="360" w:right="-43"/>
        <w:rPr>
          <w:sz w:val="32"/>
          <w:szCs w:val="32"/>
        </w:rPr>
      </w:pPr>
      <w:r w:rsidRPr="00AB7762">
        <w:rPr>
          <w:cs/>
        </w:rPr>
        <w:tab/>
      </w:r>
      <w:r w:rsidR="00E03E74" w:rsidRPr="00AB7762">
        <w:sym w:font="Wingdings 2" w:char="F0A3"/>
      </w:r>
      <w:r w:rsidR="00E03E74" w:rsidRPr="00AB7762">
        <w:rPr>
          <w:rFonts w:hint="cs"/>
          <w:sz w:val="32"/>
          <w:szCs w:val="32"/>
          <w:cs/>
        </w:rPr>
        <w:t xml:space="preserve">  </w:t>
      </w:r>
      <w:r w:rsidR="00D34038" w:rsidRPr="00AB7762">
        <w:rPr>
          <w:rFonts w:hint="cs"/>
          <w:sz w:val="32"/>
          <w:szCs w:val="32"/>
          <w:cs/>
        </w:rPr>
        <w:t>นายหน้าซื้อขายคริปโทเคอร์เรนซี</w:t>
      </w:r>
    </w:p>
    <w:p w14:paraId="07796861" w14:textId="77777777" w:rsidR="00D34038" w:rsidRPr="00AB7762" w:rsidRDefault="003E516D" w:rsidP="00D34038">
      <w:pPr>
        <w:tabs>
          <w:tab w:val="left" w:pos="900"/>
        </w:tabs>
        <w:ind w:left="360" w:right="-43"/>
        <w:rPr>
          <w:sz w:val="32"/>
          <w:szCs w:val="32"/>
        </w:rPr>
      </w:pPr>
      <w:r w:rsidRPr="00AB7762">
        <w:rPr>
          <w:cs/>
        </w:rPr>
        <w:tab/>
      </w:r>
      <w:r w:rsidR="00D34038" w:rsidRPr="00AB7762">
        <w:sym w:font="Wingdings 2" w:char="F0A3"/>
      </w:r>
      <w:r w:rsidR="00D34038" w:rsidRPr="00AB7762">
        <w:rPr>
          <w:rFonts w:hint="cs"/>
          <w:sz w:val="32"/>
          <w:szCs w:val="32"/>
          <w:cs/>
        </w:rPr>
        <w:t xml:space="preserve">  </w:t>
      </w:r>
      <w:r w:rsidRPr="00AB7762">
        <w:rPr>
          <w:rFonts w:hint="cs"/>
          <w:sz w:val="32"/>
          <w:szCs w:val="32"/>
          <w:cs/>
        </w:rPr>
        <w:t>ผู้ค้า</w:t>
      </w:r>
      <w:r w:rsidR="00D34038" w:rsidRPr="00AB7762">
        <w:rPr>
          <w:rFonts w:hint="cs"/>
          <w:sz w:val="32"/>
          <w:szCs w:val="32"/>
          <w:cs/>
        </w:rPr>
        <w:t>โทเคนดิจิทัล</w:t>
      </w:r>
    </w:p>
    <w:p w14:paraId="57A61067" w14:textId="66A63C35" w:rsidR="00E03E74" w:rsidRPr="00AB7762" w:rsidRDefault="003E516D" w:rsidP="00D34038">
      <w:pPr>
        <w:tabs>
          <w:tab w:val="left" w:pos="900"/>
        </w:tabs>
        <w:ind w:left="360" w:right="-43"/>
        <w:rPr>
          <w:spacing w:val="-10"/>
          <w:sz w:val="32"/>
          <w:szCs w:val="32"/>
        </w:rPr>
      </w:pPr>
      <w:r w:rsidRPr="00AB7762">
        <w:rPr>
          <w:cs/>
        </w:rPr>
        <w:tab/>
      </w:r>
      <w:r w:rsidR="00D34038" w:rsidRPr="00AB7762">
        <w:sym w:font="Wingdings 2" w:char="F0A3"/>
      </w:r>
      <w:r w:rsidR="00D34038" w:rsidRPr="00AB7762">
        <w:rPr>
          <w:rFonts w:hint="cs"/>
          <w:sz w:val="32"/>
          <w:szCs w:val="32"/>
          <w:cs/>
        </w:rPr>
        <w:t xml:space="preserve">  </w:t>
      </w:r>
      <w:r w:rsidRPr="00AB7762">
        <w:rPr>
          <w:rFonts w:hint="cs"/>
          <w:sz w:val="32"/>
          <w:szCs w:val="32"/>
          <w:cs/>
        </w:rPr>
        <w:t>ผู้ค้า</w:t>
      </w:r>
      <w:r w:rsidR="00D34038" w:rsidRPr="00AB7762">
        <w:rPr>
          <w:rFonts w:hint="cs"/>
          <w:sz w:val="32"/>
          <w:szCs w:val="32"/>
          <w:cs/>
        </w:rPr>
        <w:t>คริปโทเคอร์เรนซี</w:t>
      </w:r>
    </w:p>
    <w:p w14:paraId="1260BD29" w14:textId="3C273926" w:rsidR="009C4CE9" w:rsidRPr="00AB7762" w:rsidRDefault="009C4CE9" w:rsidP="00D34038">
      <w:pPr>
        <w:tabs>
          <w:tab w:val="left" w:pos="900"/>
        </w:tabs>
        <w:ind w:left="360" w:right="-43"/>
        <w:rPr>
          <w:spacing w:val="-10"/>
          <w:sz w:val="32"/>
          <w:szCs w:val="32"/>
        </w:rPr>
      </w:pPr>
      <w:r w:rsidRPr="00AB7762">
        <w:tab/>
      </w:r>
      <w:r w:rsidRPr="00AB7762">
        <w:sym w:font="Wingdings 2" w:char="F0A3"/>
      </w:r>
      <w:r w:rsidRPr="00AB7762">
        <w:rPr>
          <w:rFonts w:hint="cs"/>
          <w:sz w:val="32"/>
          <w:szCs w:val="32"/>
          <w:cs/>
        </w:rPr>
        <w:t xml:space="preserve">  </w:t>
      </w:r>
      <w:r w:rsidR="00F209E1" w:rsidRPr="00AB7762">
        <w:rPr>
          <w:spacing w:val="-10"/>
          <w:sz w:val="32"/>
          <w:szCs w:val="32"/>
          <w:cs/>
        </w:rPr>
        <w:t>ที่ปรึกษาโทเคนดิจิทัล</w:t>
      </w:r>
    </w:p>
    <w:p w14:paraId="66AD359D" w14:textId="77777777" w:rsidR="00F209E1" w:rsidRPr="00AB7762" w:rsidRDefault="009C4CE9" w:rsidP="00F209E1">
      <w:pPr>
        <w:tabs>
          <w:tab w:val="left" w:pos="900"/>
        </w:tabs>
        <w:ind w:left="360" w:right="-43"/>
      </w:pPr>
      <w:r w:rsidRPr="00AB7762">
        <w:tab/>
      </w:r>
      <w:r w:rsidRPr="00AB7762">
        <w:sym w:font="Wingdings 2" w:char="F0A3"/>
      </w:r>
      <w:r w:rsidRPr="00AB7762">
        <w:rPr>
          <w:rFonts w:hint="cs"/>
          <w:sz w:val="32"/>
          <w:szCs w:val="32"/>
          <w:cs/>
        </w:rPr>
        <w:t xml:space="preserve">  </w:t>
      </w:r>
      <w:r w:rsidR="00F209E1" w:rsidRPr="00AB7762">
        <w:rPr>
          <w:spacing w:val="-10"/>
          <w:sz w:val="32"/>
          <w:szCs w:val="32"/>
          <w:cs/>
        </w:rPr>
        <w:t>ที่ปรึกษาคริปโทเคอร์เรนซี</w:t>
      </w:r>
    </w:p>
    <w:p w14:paraId="55DC3182" w14:textId="32E63F80" w:rsidR="00F209E1" w:rsidRPr="00AB7762" w:rsidRDefault="00F209E1" w:rsidP="00F209E1">
      <w:pPr>
        <w:tabs>
          <w:tab w:val="left" w:pos="900"/>
        </w:tabs>
        <w:ind w:left="360" w:right="-43" w:firstLine="540"/>
        <w:rPr>
          <w:spacing w:val="-10"/>
          <w:sz w:val="32"/>
          <w:szCs w:val="32"/>
        </w:rPr>
      </w:pPr>
      <w:r w:rsidRPr="00AB7762">
        <w:sym w:font="Wingdings 2" w:char="F0A3"/>
      </w:r>
      <w:r w:rsidRPr="00AB7762">
        <w:rPr>
          <w:rFonts w:hint="cs"/>
          <w:sz w:val="32"/>
          <w:szCs w:val="32"/>
          <w:cs/>
        </w:rPr>
        <w:t xml:space="preserve">  </w:t>
      </w:r>
      <w:r w:rsidRPr="00AB7762">
        <w:rPr>
          <w:spacing w:val="-10"/>
          <w:sz w:val="32"/>
          <w:szCs w:val="32"/>
          <w:cs/>
        </w:rPr>
        <w:t>ผู้จัดการเงินทุนโทเคนดิจิทัล</w:t>
      </w:r>
    </w:p>
    <w:p w14:paraId="6C74BF4F" w14:textId="283B5E46" w:rsidR="00F209E1" w:rsidRPr="00AB7762" w:rsidRDefault="00F209E1" w:rsidP="00F209E1">
      <w:pPr>
        <w:tabs>
          <w:tab w:val="left" w:pos="900"/>
        </w:tabs>
        <w:ind w:left="360" w:right="-43"/>
        <w:rPr>
          <w:spacing w:val="-10"/>
          <w:sz w:val="32"/>
          <w:szCs w:val="32"/>
        </w:rPr>
      </w:pPr>
      <w:r w:rsidRPr="00AB7762">
        <w:tab/>
      </w:r>
      <w:r w:rsidRPr="00AB7762">
        <w:sym w:font="Wingdings 2" w:char="F0A3"/>
      </w:r>
      <w:r w:rsidRPr="00AB7762">
        <w:rPr>
          <w:rFonts w:hint="cs"/>
          <w:sz w:val="32"/>
          <w:szCs w:val="32"/>
          <w:cs/>
        </w:rPr>
        <w:t xml:space="preserve">  </w:t>
      </w:r>
      <w:r w:rsidRPr="00AB7762">
        <w:rPr>
          <w:spacing w:val="-10"/>
          <w:sz w:val="32"/>
          <w:szCs w:val="32"/>
          <w:cs/>
        </w:rPr>
        <w:t>ผู้จัดการเงินทุนคริปโทเคอร์เรนซี</w:t>
      </w:r>
    </w:p>
    <w:p w14:paraId="13B8630D" w14:textId="03B1E879" w:rsidR="004139F1" w:rsidRPr="00AB7762" w:rsidRDefault="004139F1" w:rsidP="004139F1">
      <w:pPr>
        <w:tabs>
          <w:tab w:val="left" w:pos="900"/>
        </w:tabs>
        <w:ind w:left="360" w:right="-43"/>
        <w:rPr>
          <w:spacing w:val="-10"/>
          <w:sz w:val="32"/>
          <w:szCs w:val="32"/>
        </w:rPr>
      </w:pPr>
      <w:r w:rsidRPr="00AB7762">
        <w:rPr>
          <w:spacing w:val="-10"/>
          <w:sz w:val="32"/>
          <w:szCs w:val="32"/>
        </w:rPr>
        <w:tab/>
      </w:r>
      <w:r w:rsidRPr="00AB7762">
        <w:sym w:font="Wingdings 2" w:char="F0A3"/>
      </w:r>
      <w:r w:rsidRPr="00AB7762">
        <w:rPr>
          <w:sz w:val="32"/>
          <w:szCs w:val="32"/>
          <w:cs/>
        </w:rPr>
        <w:t xml:space="preserve">  </w:t>
      </w:r>
      <w:r w:rsidRPr="00AB7762">
        <w:rPr>
          <w:spacing w:val="-10"/>
          <w:sz w:val="32"/>
          <w:szCs w:val="32"/>
          <w:cs/>
        </w:rPr>
        <w:t>ผู้</w:t>
      </w:r>
      <w:r w:rsidR="00BA6BE0" w:rsidRPr="00AB7762">
        <w:rPr>
          <w:spacing w:val="-10"/>
          <w:sz w:val="32"/>
          <w:szCs w:val="32"/>
          <w:cs/>
        </w:rPr>
        <w:t>ให้</w:t>
      </w:r>
      <w:r w:rsidR="009544D7" w:rsidRPr="00AB7762">
        <w:rPr>
          <w:sz w:val="32"/>
          <w:szCs w:val="32"/>
          <w:cs/>
        </w:rPr>
        <w:t>บริการ</w:t>
      </w:r>
      <w:r w:rsidR="009544D7" w:rsidRPr="00AB7762">
        <w:rPr>
          <w:spacing w:val="4"/>
          <w:sz w:val="32"/>
          <w:szCs w:val="32"/>
          <w:cs/>
        </w:rPr>
        <w:t>รับฝากสินทรัพย์ดิจิทัล</w:t>
      </w:r>
    </w:p>
    <w:p w14:paraId="1B8F0F12" w14:textId="2A9F10AC" w:rsidR="005B6D54" w:rsidRPr="00AB7762" w:rsidRDefault="005B6D54" w:rsidP="00F209E1">
      <w:pPr>
        <w:tabs>
          <w:tab w:val="left" w:pos="900"/>
        </w:tabs>
        <w:ind w:left="360" w:right="-43"/>
        <w:rPr>
          <w:spacing w:val="-10"/>
          <w:sz w:val="8"/>
          <w:szCs w:val="8"/>
        </w:rPr>
      </w:pPr>
    </w:p>
    <w:p w14:paraId="334F6769" w14:textId="77777777" w:rsidR="004139F1" w:rsidRPr="00AB7762" w:rsidRDefault="004139F1" w:rsidP="00F209E1">
      <w:pPr>
        <w:tabs>
          <w:tab w:val="left" w:pos="900"/>
        </w:tabs>
        <w:ind w:left="360" w:right="-43"/>
        <w:rPr>
          <w:spacing w:val="-10"/>
          <w:sz w:val="8"/>
          <w:szCs w:val="8"/>
          <w:cs/>
        </w:rPr>
      </w:pPr>
    </w:p>
    <w:p w14:paraId="031AE281" w14:textId="6EAB1EB3" w:rsidR="00047043" w:rsidRPr="00AB7762" w:rsidRDefault="00EE6518" w:rsidP="00047043">
      <w:pPr>
        <w:rPr>
          <w:spacing w:val="-10"/>
          <w:sz w:val="32"/>
          <w:szCs w:val="32"/>
        </w:rPr>
      </w:pPr>
      <w:r w:rsidRPr="00AB7762">
        <w:rPr>
          <w:rFonts w:hint="cs"/>
          <w:spacing w:val="-10"/>
          <w:sz w:val="32"/>
          <w:szCs w:val="32"/>
          <w:cs/>
        </w:rPr>
        <w:t xml:space="preserve"> </w:t>
      </w:r>
      <w:r w:rsidR="006223DD" w:rsidRPr="00AB7762">
        <w:rPr>
          <w:spacing w:val="-10"/>
          <w:sz w:val="32"/>
          <w:szCs w:val="32"/>
          <w:cs/>
        </w:rPr>
        <w:t>โดยขอแจ้งรายละเอียดดังต่อไปนี้</w:t>
      </w:r>
    </w:p>
    <w:p w14:paraId="35C5B569" w14:textId="77777777" w:rsidR="00F209E1" w:rsidRPr="00AB7762" w:rsidRDefault="00F209E1" w:rsidP="00047043">
      <w:pPr>
        <w:rPr>
          <w:spacing w:val="-10"/>
          <w:sz w:val="8"/>
          <w:szCs w:val="8"/>
        </w:rPr>
      </w:pPr>
    </w:p>
    <w:p w14:paraId="39702ACF" w14:textId="77777777" w:rsidR="00131D01" w:rsidRPr="00AB7762" w:rsidRDefault="00822B28" w:rsidP="00822B28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142" w:right="-406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 w:rsidRPr="00AB77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ส่วนที่ 1 </w:t>
      </w:r>
      <w:r w:rsidRPr="00AB7762">
        <w:rPr>
          <w:rFonts w:asciiTheme="majorBidi" w:hAnsiTheme="majorBidi"/>
          <w:b/>
          <w:bCs/>
          <w:sz w:val="32"/>
          <w:szCs w:val="32"/>
          <w:cs/>
        </w:rPr>
        <w:t xml:space="preserve">: </w:t>
      </w:r>
      <w:r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รายละเอียดข้อมูลทั่วไป</w:t>
      </w:r>
      <w:r w:rsidR="00FA6006"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>ของ</w:t>
      </w:r>
      <w:r w:rsidR="009D1A56"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>ผู้ยื่นคำขอ</w:t>
      </w:r>
      <w:r w:rsidR="00FA6006"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>รับ</w:t>
      </w:r>
      <w:r w:rsidR="003E516D"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>ใบอนุญาต</w:t>
      </w:r>
      <w:r w:rsidRPr="00AB77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14:paraId="1F2706AB" w14:textId="77777777" w:rsidR="00822B28" w:rsidRPr="00AB7762" w:rsidRDefault="00822B28" w:rsidP="00822B28">
      <w:pPr>
        <w:rPr>
          <w:sz w:val="8"/>
          <w:szCs w:val="8"/>
        </w:rPr>
      </w:pPr>
    </w:p>
    <w:p w14:paraId="373792D5" w14:textId="77777777" w:rsidR="00B60B8C" w:rsidRPr="00AB7762" w:rsidRDefault="00131D01" w:rsidP="005B6D54">
      <w:pPr>
        <w:spacing w:before="240"/>
        <w:rPr>
          <w:b/>
          <w:bCs/>
          <w:sz w:val="32"/>
          <w:szCs w:val="32"/>
        </w:rPr>
      </w:pPr>
      <w:r w:rsidRPr="00AB7762">
        <w:rPr>
          <w:rFonts w:hint="cs"/>
          <w:b/>
          <w:bCs/>
          <w:sz w:val="32"/>
          <w:szCs w:val="32"/>
          <w:cs/>
        </w:rPr>
        <w:t xml:space="preserve">1.  </w:t>
      </w:r>
      <w:r w:rsidR="00B60B8C" w:rsidRPr="00AB7762">
        <w:rPr>
          <w:rFonts w:hint="cs"/>
          <w:b/>
          <w:bCs/>
          <w:sz w:val="32"/>
          <w:szCs w:val="32"/>
          <w:cs/>
        </w:rPr>
        <w:t>ข้อมูล</w:t>
      </w:r>
      <w:r w:rsidR="005F6D23" w:rsidRPr="00AB7762">
        <w:rPr>
          <w:rFonts w:hint="cs"/>
          <w:b/>
          <w:bCs/>
          <w:sz w:val="32"/>
          <w:szCs w:val="32"/>
          <w:cs/>
        </w:rPr>
        <w:t>ของ</w:t>
      </w:r>
      <w:r w:rsidR="00B60B8C" w:rsidRPr="00AB7762">
        <w:rPr>
          <w:rFonts w:hint="cs"/>
          <w:b/>
          <w:bCs/>
          <w:sz w:val="32"/>
          <w:szCs w:val="32"/>
          <w:cs/>
        </w:rPr>
        <w:t>ผู้ขอรับ</w:t>
      </w:r>
      <w:r w:rsidR="003E516D" w:rsidRPr="00AB7762">
        <w:rPr>
          <w:rFonts w:hint="cs"/>
          <w:b/>
          <w:bCs/>
          <w:sz w:val="32"/>
          <w:szCs w:val="32"/>
          <w:cs/>
        </w:rPr>
        <w:t>ใบอนุญาต</w:t>
      </w:r>
    </w:p>
    <w:p w14:paraId="3B2D5A3A" w14:textId="2A579794" w:rsidR="00047043" w:rsidRPr="00AB7762" w:rsidRDefault="005F6D23" w:rsidP="00CE3EAA">
      <w:pPr>
        <w:rPr>
          <w:sz w:val="32"/>
          <w:szCs w:val="32"/>
        </w:rPr>
      </w:pPr>
      <w:r w:rsidRPr="00AB7762">
        <w:rPr>
          <w:sz w:val="32"/>
          <w:szCs w:val="32"/>
          <w:cs/>
        </w:rPr>
        <w:tab/>
      </w:r>
      <w:r w:rsidRPr="00AB7762">
        <w:rPr>
          <w:rFonts w:hint="cs"/>
          <w:sz w:val="32"/>
          <w:szCs w:val="32"/>
          <w:cs/>
        </w:rPr>
        <w:t>ให้ระบุ</w:t>
      </w:r>
      <w:r w:rsidR="002955E9" w:rsidRPr="00AB7762">
        <w:rPr>
          <w:rFonts w:hint="cs"/>
          <w:sz w:val="32"/>
          <w:szCs w:val="32"/>
          <w:cs/>
        </w:rPr>
        <w:t xml:space="preserve">วัตถุประสงค์ของบริษัท </w:t>
      </w:r>
      <w:r w:rsidRPr="00AB7762">
        <w:rPr>
          <w:rFonts w:hint="cs"/>
          <w:sz w:val="32"/>
          <w:szCs w:val="32"/>
          <w:cs/>
        </w:rPr>
        <w:t>ทุนจดทะเบียนที่ชำระแล้ว และ</w:t>
      </w:r>
      <w:r w:rsidR="00145874" w:rsidRPr="00AB7762">
        <w:rPr>
          <w:rFonts w:hint="cs"/>
          <w:sz w:val="32"/>
          <w:szCs w:val="32"/>
          <w:cs/>
        </w:rPr>
        <w:t>โครงสร้างการถือหุ้น โดยให้ระบุรายชื่อผู้ถือหุ้น</w:t>
      </w:r>
      <w:r w:rsidR="003757B3" w:rsidRPr="00AB7762">
        <w:rPr>
          <w:rFonts w:hint="cs"/>
          <w:sz w:val="32"/>
          <w:szCs w:val="32"/>
          <w:cs/>
        </w:rPr>
        <w:t>รายใหญ่</w:t>
      </w:r>
      <w:r w:rsidR="00145874" w:rsidRPr="00AB7762">
        <w:rPr>
          <w:rStyle w:val="FootnoteReference"/>
          <w:b/>
          <w:bCs/>
          <w:cs/>
        </w:rPr>
        <w:footnoteReference w:id="1"/>
      </w:r>
      <w:r w:rsidR="003757B3" w:rsidRPr="00AB7762">
        <w:rPr>
          <w:rFonts w:hint="cs"/>
          <w:sz w:val="32"/>
          <w:szCs w:val="32"/>
          <w:cs/>
        </w:rPr>
        <w:t xml:space="preserve"> </w:t>
      </w:r>
      <w:r w:rsidR="00145874" w:rsidRPr="00AB7762">
        <w:rPr>
          <w:rFonts w:hint="cs"/>
          <w:sz w:val="32"/>
          <w:szCs w:val="32"/>
          <w:cs/>
        </w:rPr>
        <w:t>จำนวนหุ้นและร้อยละของจำนวนหุ้นที่ถือเทียบกับจำนวนหุ้นทั้งหมด</w:t>
      </w:r>
    </w:p>
    <w:p w14:paraId="55EB2AA0" w14:textId="77777777" w:rsidR="00145874" w:rsidRPr="00AB7762" w:rsidRDefault="00145874" w:rsidP="00145874">
      <w:pPr>
        <w:tabs>
          <w:tab w:val="left" w:pos="851"/>
        </w:tabs>
        <w:spacing w:before="240"/>
        <w:rPr>
          <w:rFonts w:asciiTheme="majorBidi" w:hAnsiTheme="majorBidi" w:cstheme="majorBidi"/>
          <w:sz w:val="32"/>
          <w:szCs w:val="32"/>
        </w:rPr>
      </w:pPr>
      <w:r w:rsidRPr="00AB7762">
        <w:rPr>
          <w:rFonts w:hint="cs"/>
          <w:b/>
          <w:bCs/>
          <w:sz w:val="32"/>
          <w:szCs w:val="32"/>
          <w:cs/>
        </w:rPr>
        <w:lastRenderedPageBreak/>
        <w:t xml:space="preserve">2. </w:t>
      </w:r>
      <w:r w:rsidRPr="00AB7762">
        <w:rPr>
          <w:b/>
          <w:bCs/>
          <w:sz w:val="32"/>
          <w:szCs w:val="32"/>
          <w:cs/>
        </w:rPr>
        <w:t xml:space="preserve"> </w:t>
      </w:r>
      <w:r w:rsidRPr="00AB7762">
        <w:rPr>
          <w:rFonts w:hint="cs"/>
          <w:b/>
          <w:bCs/>
          <w:sz w:val="32"/>
          <w:szCs w:val="32"/>
          <w:cs/>
        </w:rPr>
        <w:t>โครงสร้างการจัดองค์กร</w:t>
      </w:r>
      <w:r w:rsidRPr="00AB7762">
        <w:rPr>
          <w:b/>
          <w:bCs/>
          <w:sz w:val="32"/>
          <w:szCs w:val="32"/>
          <w:cs/>
        </w:rPr>
        <w:br/>
      </w:r>
      <w:r w:rsidRPr="00AB7762">
        <w:rPr>
          <w:rFonts w:hint="cs"/>
          <w:sz w:val="32"/>
          <w:szCs w:val="32"/>
          <w:cs/>
        </w:rPr>
        <w:t xml:space="preserve">  </w:t>
      </w:r>
      <w:r w:rsidRPr="00AB7762">
        <w:rPr>
          <w:rFonts w:hint="cs"/>
          <w:sz w:val="32"/>
          <w:szCs w:val="32"/>
          <w:cs/>
        </w:rPr>
        <w:tab/>
        <w:t>ให้อธิบายโครงสร้างการจัดองค์กรของบริษัท</w:t>
      </w:r>
      <w:r w:rsidRPr="00AB7762">
        <w:rPr>
          <w:rFonts w:asciiTheme="majorBidi" w:hAnsiTheme="majorBidi" w:cstheme="majorBidi" w:hint="cs"/>
          <w:sz w:val="32"/>
          <w:szCs w:val="32"/>
          <w:cs/>
        </w:rPr>
        <w:t>พร้อมแนบแผนผังการจัดองค์กรทั้งหมด</w:t>
      </w:r>
      <w:r w:rsidRPr="00AB7762">
        <w:rPr>
          <w:rFonts w:asciiTheme="majorBidi" w:hAnsiTheme="majorBidi"/>
          <w:sz w:val="32"/>
          <w:szCs w:val="32"/>
          <w:cs/>
        </w:rPr>
        <w:t xml:space="preserve"> </w:t>
      </w:r>
      <w:r w:rsidRPr="00AB7762">
        <w:rPr>
          <w:rFonts w:asciiTheme="majorBidi" w:hAnsiTheme="majorBidi" w:cstheme="majorBidi"/>
          <w:sz w:val="32"/>
          <w:szCs w:val="32"/>
          <w:cs/>
        </w:rPr>
        <w:br/>
      </w:r>
      <w:r w:rsidRPr="00AB7762">
        <w:rPr>
          <w:rFonts w:asciiTheme="majorBidi" w:hAnsiTheme="majorBidi" w:cstheme="majorBidi" w:hint="cs"/>
          <w:sz w:val="32"/>
          <w:szCs w:val="32"/>
          <w:cs/>
        </w:rPr>
        <w:t xml:space="preserve">การแบ่งหน่วยงานหรือสายงานต่าง ๆ ภายในบริษัท ตำแหน่ง และจำนวนบุคลากรในแต่ละหน่วยงาน                                                                                                                                                                                                                              </w:t>
      </w:r>
      <w:r w:rsidRPr="00AB7762">
        <w:rPr>
          <w:rFonts w:asciiTheme="majorBidi" w:hAnsiTheme="majorBidi" w:cstheme="majorBidi"/>
          <w:sz w:val="32"/>
          <w:szCs w:val="32"/>
          <w:cs/>
        </w:rPr>
        <w:br/>
      </w:r>
      <w:r w:rsidRPr="00AB7762">
        <w:rPr>
          <w:rFonts w:asciiTheme="majorBidi" w:hAnsiTheme="majorBidi" w:cstheme="majorBidi" w:hint="cs"/>
          <w:sz w:val="32"/>
          <w:szCs w:val="32"/>
          <w:cs/>
        </w:rPr>
        <w:t>หรือสายงานต่าง ๆ</w:t>
      </w:r>
    </w:p>
    <w:p w14:paraId="39CF27DF" w14:textId="77777777" w:rsidR="000124A2" w:rsidRPr="00AB7762" w:rsidRDefault="00822B28">
      <w:pPr>
        <w:spacing w:before="240"/>
        <w:rPr>
          <w:b/>
          <w:bCs/>
          <w:sz w:val="32"/>
          <w:szCs w:val="32"/>
        </w:rPr>
      </w:pPr>
      <w:r w:rsidRPr="00AB7762">
        <w:rPr>
          <w:rFonts w:hint="cs"/>
          <w:b/>
          <w:bCs/>
          <w:sz w:val="32"/>
          <w:szCs w:val="32"/>
          <w:cs/>
        </w:rPr>
        <w:t xml:space="preserve">3. </w:t>
      </w:r>
      <w:r w:rsidR="000124A2" w:rsidRPr="00AB7762">
        <w:rPr>
          <w:b/>
          <w:bCs/>
          <w:sz w:val="32"/>
          <w:szCs w:val="32"/>
          <w:cs/>
        </w:rPr>
        <w:t xml:space="preserve"> </w:t>
      </w:r>
      <w:r w:rsidR="000124A2" w:rsidRPr="00AB7762">
        <w:rPr>
          <w:rFonts w:hint="cs"/>
          <w:b/>
          <w:bCs/>
          <w:sz w:val="32"/>
          <w:szCs w:val="32"/>
          <w:cs/>
        </w:rPr>
        <w:t>ข้อมูลกรรมการและผู้บริหาร</w:t>
      </w:r>
      <w:r w:rsidR="00145874" w:rsidRPr="00AB7762">
        <w:rPr>
          <w:rStyle w:val="FootnoteReference"/>
          <w:cs/>
        </w:rPr>
        <w:footnoteReference w:id="2"/>
      </w:r>
    </w:p>
    <w:p w14:paraId="5B39777E" w14:textId="77777777" w:rsidR="005102D6" w:rsidRPr="00AB7762" w:rsidRDefault="000124A2" w:rsidP="002472A3">
      <w:pPr>
        <w:ind w:left="1440" w:hanging="589"/>
        <w:rPr>
          <w:sz w:val="32"/>
          <w:szCs w:val="32"/>
        </w:rPr>
      </w:pPr>
      <w:r w:rsidRPr="00AB7762">
        <w:rPr>
          <w:rFonts w:hint="cs"/>
          <w:sz w:val="32"/>
          <w:szCs w:val="32"/>
          <w:cs/>
        </w:rPr>
        <w:t>ให้แสดงรายละเอียดของกรรมการและผู้บริหารทุกคนของบริษัท โดยระบุถึง</w:t>
      </w:r>
      <w:r w:rsidRPr="00AB7762">
        <w:rPr>
          <w:sz w:val="32"/>
          <w:szCs w:val="32"/>
          <w:cs/>
        </w:rPr>
        <w:br/>
      </w:r>
      <w:r w:rsidRPr="00AB7762">
        <w:rPr>
          <w:rFonts w:hint="cs"/>
          <w:sz w:val="32"/>
          <w:szCs w:val="32"/>
          <w:cs/>
        </w:rPr>
        <w:t xml:space="preserve">(1) ชื่อ-สกุล ตำแหน่ง </w:t>
      </w:r>
      <w:r w:rsidR="005102D6" w:rsidRPr="00AB7762">
        <w:rPr>
          <w:rFonts w:hint="cs"/>
          <w:sz w:val="32"/>
          <w:szCs w:val="32"/>
          <w:cs/>
        </w:rPr>
        <w:t xml:space="preserve">สัญชาติ </w:t>
      </w:r>
      <w:r w:rsidRPr="00AB7762">
        <w:rPr>
          <w:rFonts w:hint="cs"/>
          <w:sz w:val="32"/>
          <w:szCs w:val="32"/>
          <w:cs/>
        </w:rPr>
        <w:t>อายุ</w:t>
      </w:r>
      <w:r w:rsidR="005102D6" w:rsidRPr="00AB7762">
        <w:rPr>
          <w:rFonts w:hint="cs"/>
          <w:sz w:val="32"/>
          <w:szCs w:val="32"/>
          <w:cs/>
        </w:rPr>
        <w:t xml:space="preserve"> คุณวุฒิทางการศึกษา และอำนาจกระทำการแทนบริษัท</w:t>
      </w:r>
      <w:r w:rsidRPr="00AB7762">
        <w:rPr>
          <w:sz w:val="32"/>
          <w:szCs w:val="32"/>
          <w:cs/>
        </w:rPr>
        <w:br/>
      </w:r>
      <w:r w:rsidRPr="00AB7762">
        <w:rPr>
          <w:rFonts w:hint="cs"/>
          <w:sz w:val="32"/>
          <w:szCs w:val="32"/>
          <w:cs/>
        </w:rPr>
        <w:t>(2) สัดส่วนการถือหุ้นในบริษัท (ร้อยละของจำนวนหุ้นที่มีสิทธิออกเสียงทั้งหมด (ถ้ามี))</w:t>
      </w:r>
      <w:r w:rsidRPr="00AB7762">
        <w:rPr>
          <w:sz w:val="32"/>
          <w:szCs w:val="32"/>
          <w:cs/>
        </w:rPr>
        <w:br/>
      </w:r>
      <w:r w:rsidR="00FF1832" w:rsidRPr="00AB7762">
        <w:rPr>
          <w:rFonts w:hint="cs"/>
          <w:sz w:val="32"/>
          <w:szCs w:val="32"/>
          <w:cs/>
        </w:rPr>
        <w:t>(3</w:t>
      </w:r>
      <w:r w:rsidR="006D1890" w:rsidRPr="00AB7762">
        <w:rPr>
          <w:rFonts w:hint="cs"/>
          <w:sz w:val="32"/>
          <w:szCs w:val="32"/>
          <w:cs/>
        </w:rPr>
        <w:t>) หนังสือรับรองคุณสมบัติ</w:t>
      </w:r>
      <w:r w:rsidR="00EE6518" w:rsidRPr="00AB7762">
        <w:rPr>
          <w:rFonts w:hint="cs"/>
          <w:sz w:val="32"/>
          <w:szCs w:val="32"/>
          <w:cs/>
        </w:rPr>
        <w:t>ของ</w:t>
      </w:r>
      <w:r w:rsidR="006D1890" w:rsidRPr="00AB7762">
        <w:rPr>
          <w:rFonts w:hint="cs"/>
          <w:sz w:val="32"/>
          <w:szCs w:val="32"/>
          <w:cs/>
        </w:rPr>
        <w:t>กรรมการ</w:t>
      </w:r>
      <w:r w:rsidR="00EE6518" w:rsidRPr="00AB7762">
        <w:rPr>
          <w:rFonts w:hint="cs"/>
          <w:sz w:val="32"/>
          <w:szCs w:val="32"/>
          <w:cs/>
        </w:rPr>
        <w:t>และ</w:t>
      </w:r>
      <w:r w:rsidR="00FF1832" w:rsidRPr="00AB7762">
        <w:rPr>
          <w:rFonts w:hint="cs"/>
          <w:sz w:val="32"/>
          <w:szCs w:val="32"/>
          <w:cs/>
        </w:rPr>
        <w:t>ผู้บริหาร</w:t>
      </w:r>
      <w:r w:rsidR="002472A3" w:rsidRPr="00AB7762">
        <w:rPr>
          <w:rFonts w:hint="cs"/>
          <w:sz w:val="32"/>
          <w:szCs w:val="32"/>
          <w:cs/>
        </w:rPr>
        <w:t>ที่รับรองโดยตัวกรรมการและ</w:t>
      </w:r>
    </w:p>
    <w:p w14:paraId="46AA02AD" w14:textId="77777777" w:rsidR="005102D6" w:rsidRPr="00AB7762" w:rsidRDefault="002472A3" w:rsidP="002472A3">
      <w:pPr>
        <w:rPr>
          <w:sz w:val="32"/>
          <w:szCs w:val="32"/>
        </w:rPr>
      </w:pPr>
      <w:r w:rsidRPr="00AB7762">
        <w:rPr>
          <w:rFonts w:hint="cs"/>
          <w:sz w:val="32"/>
          <w:szCs w:val="32"/>
          <w:cs/>
        </w:rPr>
        <w:t>ผู้บริหาร รวมถึงการรับรองโดย</w:t>
      </w:r>
      <w:r w:rsidR="00EE6518" w:rsidRPr="00AB7762">
        <w:rPr>
          <w:rFonts w:hint="cs"/>
          <w:sz w:val="32"/>
          <w:szCs w:val="32"/>
          <w:cs/>
        </w:rPr>
        <w:t>บริษัทว่า</w:t>
      </w:r>
      <w:r w:rsidRPr="00AB7762">
        <w:rPr>
          <w:rFonts w:hint="cs"/>
          <w:sz w:val="32"/>
          <w:szCs w:val="32"/>
          <w:cs/>
        </w:rPr>
        <w:t xml:space="preserve"> </w:t>
      </w:r>
      <w:r w:rsidR="00EE6518" w:rsidRPr="00AB7762">
        <w:rPr>
          <w:rFonts w:hint="cs"/>
          <w:sz w:val="32"/>
          <w:szCs w:val="32"/>
          <w:cs/>
        </w:rPr>
        <w:t>กรรมการและผู้บริหาร</w:t>
      </w:r>
      <w:r w:rsidR="00FF1832" w:rsidRPr="00AB7762">
        <w:rPr>
          <w:rFonts w:hint="cs"/>
          <w:sz w:val="32"/>
          <w:szCs w:val="32"/>
          <w:cs/>
        </w:rPr>
        <w:t>ไม่มี</w:t>
      </w:r>
      <w:r w:rsidR="005102D6" w:rsidRPr="00AB7762">
        <w:rPr>
          <w:rFonts w:hint="cs"/>
          <w:sz w:val="32"/>
          <w:szCs w:val="32"/>
          <w:cs/>
        </w:rPr>
        <w:t>ลักษณะต้องห้ามตามประกาศคณะกรรมการกำกับหลักทรัพย์และตลาดหลักทรัพย์ว่าด้วยการกำหนดลักษณะต้องห้ามของกรรมการ</w:t>
      </w:r>
    </w:p>
    <w:p w14:paraId="033581E4" w14:textId="77777777" w:rsidR="000124A2" w:rsidRPr="00AB7762" w:rsidRDefault="005102D6" w:rsidP="002472A3">
      <w:pPr>
        <w:rPr>
          <w:sz w:val="32"/>
          <w:szCs w:val="32"/>
        </w:rPr>
      </w:pPr>
      <w:r w:rsidRPr="00AB7762">
        <w:rPr>
          <w:rFonts w:hint="cs"/>
          <w:sz w:val="32"/>
          <w:szCs w:val="32"/>
          <w:cs/>
        </w:rPr>
        <w:t xml:space="preserve">และผู้บริหารของผู้ประกอบธุรกิจสินทรัพย์ดิจิทัล </w:t>
      </w:r>
    </w:p>
    <w:p w14:paraId="36C4AF8A" w14:textId="77777777" w:rsidR="00B60B8C" w:rsidRPr="00AB7762" w:rsidRDefault="00822B28">
      <w:pPr>
        <w:spacing w:before="240"/>
        <w:rPr>
          <w:b/>
          <w:bCs/>
          <w:sz w:val="32"/>
          <w:szCs w:val="32"/>
        </w:rPr>
      </w:pPr>
      <w:r w:rsidRPr="00AB7762">
        <w:rPr>
          <w:rFonts w:hint="cs"/>
          <w:b/>
          <w:bCs/>
          <w:sz w:val="32"/>
          <w:szCs w:val="32"/>
          <w:cs/>
        </w:rPr>
        <w:t xml:space="preserve">4.  </w:t>
      </w:r>
      <w:r w:rsidR="00045B20" w:rsidRPr="00AB7762">
        <w:rPr>
          <w:rFonts w:hint="cs"/>
          <w:b/>
          <w:bCs/>
          <w:sz w:val="32"/>
          <w:szCs w:val="32"/>
          <w:cs/>
        </w:rPr>
        <w:t>เงินทุนในการประกอบธุรกิจ</w:t>
      </w:r>
    </w:p>
    <w:p w14:paraId="328F2551" w14:textId="306B198F" w:rsidR="00546289" w:rsidRPr="00AB7762" w:rsidRDefault="00045B20" w:rsidP="00C90E27">
      <w:pPr>
        <w:pStyle w:val="BodyTextIndent"/>
        <w:spacing w:line="233" w:lineRule="auto"/>
        <w:ind w:right="-142" w:firstLine="851"/>
      </w:pPr>
      <w:r w:rsidRPr="00AB7762">
        <w:rPr>
          <w:rFonts w:hint="cs"/>
          <w:cs/>
        </w:rPr>
        <w:t>ให้ระบุถึง</w:t>
      </w:r>
      <w:r w:rsidR="002472A3" w:rsidRPr="00AB7762">
        <w:rPr>
          <w:rFonts w:hint="cs"/>
          <w:cs/>
        </w:rPr>
        <w:t>ความเพียงพอของ</w:t>
      </w:r>
      <w:r w:rsidRPr="00AB7762">
        <w:rPr>
          <w:rFonts w:hint="cs"/>
          <w:cs/>
        </w:rPr>
        <w:t>ปริมาณเงินทุน</w:t>
      </w:r>
      <w:r w:rsidR="002472A3" w:rsidRPr="00AB7762">
        <w:rPr>
          <w:rFonts w:hint="cs"/>
          <w:cs/>
        </w:rPr>
        <w:t>ที่พร้อม</w:t>
      </w:r>
      <w:r w:rsidRPr="00AB7762">
        <w:rPr>
          <w:rFonts w:hint="cs"/>
          <w:cs/>
        </w:rPr>
        <w:t>รองรับการประกอบธุรกิจและความเสี่ยง</w:t>
      </w:r>
      <w:r w:rsidR="004B1943" w:rsidRPr="00AB7762">
        <w:rPr>
          <w:cs/>
        </w:rPr>
        <w:br/>
      </w:r>
      <w:r w:rsidRPr="00AB7762">
        <w:rPr>
          <w:rFonts w:hint="cs"/>
          <w:cs/>
        </w:rPr>
        <w:t>ที่อาจเกิดขึ้น โดยแสดงถึงหลักการหรือสมมติฐานในการคำนวณ</w:t>
      </w:r>
      <w:r w:rsidR="002472A3" w:rsidRPr="00AB7762">
        <w:rPr>
          <w:rFonts w:hint="cs"/>
          <w:cs/>
        </w:rPr>
        <w:t>ความเพียงพอของ</w:t>
      </w:r>
      <w:r w:rsidRPr="00AB7762">
        <w:rPr>
          <w:rFonts w:hint="cs"/>
          <w:cs/>
        </w:rPr>
        <w:t xml:space="preserve">เงินทุนดังกล่าว </w:t>
      </w:r>
      <w:r w:rsidR="004B1943" w:rsidRPr="00AB7762">
        <w:rPr>
          <w:cs/>
        </w:rPr>
        <w:br/>
      </w:r>
      <w:r w:rsidRPr="00AB7762">
        <w:rPr>
          <w:rFonts w:hint="cs"/>
          <w:cs/>
        </w:rPr>
        <w:t>รวมทั้งระบุถึง</w:t>
      </w:r>
      <w:r w:rsidR="002472A3" w:rsidRPr="00AB7762">
        <w:rPr>
          <w:rFonts w:hint="cs"/>
          <w:cs/>
        </w:rPr>
        <w:t>แหล่งที่มา และ</w:t>
      </w:r>
      <w:r w:rsidRPr="00AB7762">
        <w:rPr>
          <w:rFonts w:hint="cs"/>
          <w:cs/>
        </w:rPr>
        <w:t>รูปแบบของเงินทุนที่อาจขอรับการสนับสนุนได้ในกรณีจำเป็น (ถ้ามี)</w:t>
      </w:r>
    </w:p>
    <w:p w14:paraId="38975949" w14:textId="77777777" w:rsidR="00840090" w:rsidRPr="00AB7762" w:rsidRDefault="00D531E0" w:rsidP="00840090">
      <w:pPr>
        <w:pStyle w:val="BodyTextIndent"/>
        <w:spacing w:before="240" w:line="233" w:lineRule="auto"/>
        <w:ind w:right="-142" w:firstLine="0"/>
        <w:rPr>
          <w:b/>
          <w:bCs/>
        </w:rPr>
      </w:pPr>
      <w:r w:rsidRPr="00AB7762">
        <w:rPr>
          <w:rFonts w:hint="cs"/>
          <w:b/>
          <w:bCs/>
          <w:cs/>
        </w:rPr>
        <w:t>5</w:t>
      </w:r>
      <w:r w:rsidR="00822B28" w:rsidRPr="00AB7762">
        <w:rPr>
          <w:rFonts w:hint="cs"/>
          <w:b/>
          <w:bCs/>
          <w:cs/>
        </w:rPr>
        <w:t xml:space="preserve">. </w:t>
      </w:r>
      <w:r w:rsidR="00840090" w:rsidRPr="00AB7762">
        <w:rPr>
          <w:b/>
          <w:bCs/>
          <w:cs/>
        </w:rPr>
        <w:t xml:space="preserve"> </w:t>
      </w:r>
      <w:r w:rsidR="00AE335D" w:rsidRPr="00AB7762">
        <w:rPr>
          <w:rFonts w:hint="cs"/>
          <w:b/>
          <w:bCs/>
          <w:cs/>
        </w:rPr>
        <w:t>ระบบงาน</w:t>
      </w:r>
      <w:r w:rsidR="00840090" w:rsidRPr="00AB7762">
        <w:rPr>
          <w:rFonts w:hint="cs"/>
          <w:b/>
          <w:bCs/>
          <w:cs/>
        </w:rPr>
        <w:t>ในการดำเนินธุรกิจ</w:t>
      </w:r>
    </w:p>
    <w:p w14:paraId="21491C97" w14:textId="77777777" w:rsidR="0010556B" w:rsidRPr="00AB7762" w:rsidRDefault="0010556B" w:rsidP="0010556B">
      <w:pPr>
        <w:pStyle w:val="BodyTextIndent"/>
        <w:spacing w:line="233" w:lineRule="auto"/>
        <w:ind w:right="-142" w:firstLine="0"/>
      </w:pPr>
      <w:r w:rsidRPr="00AB7762">
        <w:rPr>
          <w:b/>
          <w:bCs/>
          <w:cs/>
        </w:rPr>
        <w:tab/>
      </w:r>
      <w:r w:rsidRPr="00AB7762">
        <w:rPr>
          <w:rFonts w:hint="cs"/>
          <w:cs/>
        </w:rPr>
        <w:t xml:space="preserve">   โปรดระบุ</w:t>
      </w:r>
      <w:r w:rsidR="00AE335D" w:rsidRPr="00AB7762">
        <w:rPr>
          <w:rFonts w:hint="cs"/>
          <w:cs/>
        </w:rPr>
        <w:t>ระบบงาน</w:t>
      </w:r>
      <w:r w:rsidRPr="00AB7762">
        <w:rPr>
          <w:rFonts w:hint="cs"/>
          <w:cs/>
        </w:rPr>
        <w:t>ในการประกอบธุรกิจ โดยแสดงรายละเอียด ดังนี้</w:t>
      </w:r>
    </w:p>
    <w:p w14:paraId="0CDA82E2" w14:textId="17C04843" w:rsidR="005B4C37" w:rsidRPr="00AB7762" w:rsidRDefault="00025584" w:rsidP="00780D79">
      <w:pPr>
        <w:pStyle w:val="BodyTextIndent"/>
        <w:numPr>
          <w:ilvl w:val="2"/>
          <w:numId w:val="2"/>
        </w:numPr>
        <w:tabs>
          <w:tab w:val="left" w:pos="1276"/>
        </w:tabs>
        <w:spacing w:line="240" w:lineRule="auto"/>
        <w:ind w:left="0" w:firstLine="1134"/>
        <w:rPr>
          <w:color w:val="000000" w:themeColor="text1"/>
        </w:rPr>
      </w:pPr>
      <w:r w:rsidRPr="00AB7762">
        <w:rPr>
          <w:rFonts w:hint="cs"/>
          <w:color w:val="000000" w:themeColor="text1"/>
          <w:u w:val="single"/>
          <w:cs/>
        </w:rPr>
        <w:t>กระบวนการติดต่อและให้บริการแก่ผู้ใช้บริการ</w:t>
      </w:r>
      <w:r w:rsidRPr="00AB7762">
        <w:rPr>
          <w:rFonts w:hint="cs"/>
          <w:color w:val="000000" w:themeColor="text1"/>
          <w:cs/>
        </w:rPr>
        <w:t xml:space="preserve"> ให้ระบุรายละเอียดเกี่ยวกับแนวทางการดำเนินการตามที่กำหนดไว้ในประกาศคณะกรรมการกำกับ</w:t>
      </w:r>
      <w:r w:rsidR="00DA2FA3" w:rsidRPr="00AB7762">
        <w:rPr>
          <w:rFonts w:hint="cs"/>
          <w:color w:val="000000" w:themeColor="text1"/>
          <w:cs/>
        </w:rPr>
        <w:t>หลักทรัพย์และตลาดหลักทรัพย์ว่าด้วย</w:t>
      </w:r>
      <w:r w:rsidR="00DC5CB7" w:rsidRPr="00AB7762">
        <w:rPr>
          <w:rFonts w:hint="cs"/>
          <w:color w:val="000000" w:themeColor="text1"/>
          <w:cs/>
        </w:rPr>
        <w:t>หลักเกณฑ์ เงื่อนไข และวิธีการประกอบธุรกิจสินทรัพย์ดิจิทัล</w:t>
      </w:r>
      <w:r w:rsidR="00DA2FA3" w:rsidRPr="00AB7762">
        <w:rPr>
          <w:rFonts w:hint="cs"/>
          <w:color w:val="000000" w:themeColor="text1"/>
          <w:cs/>
        </w:rPr>
        <w:t xml:space="preserve"> </w:t>
      </w:r>
      <w:r w:rsidRPr="00AB7762">
        <w:rPr>
          <w:rFonts w:hint="cs"/>
          <w:color w:val="000000" w:themeColor="text1"/>
          <w:cs/>
        </w:rPr>
        <w:t>ได้แก่</w:t>
      </w:r>
      <w:r w:rsidR="00123BEF" w:rsidRPr="00AB7762">
        <w:rPr>
          <w:rFonts w:hint="cs"/>
          <w:color w:val="000000" w:themeColor="text1"/>
          <w:cs/>
        </w:rPr>
        <w:t xml:space="preserve"> การ</w:t>
      </w:r>
      <w:r w:rsidR="00DC5CB7" w:rsidRPr="00AB7762">
        <w:rPr>
          <w:rFonts w:hint="cs"/>
          <w:color w:val="000000" w:themeColor="text1"/>
          <w:cs/>
        </w:rPr>
        <w:t>ทำความรู้จักตัวตนของ</w:t>
      </w:r>
      <w:r w:rsidR="00123BEF" w:rsidRPr="00AB7762">
        <w:rPr>
          <w:rFonts w:hint="cs"/>
          <w:color w:val="000000" w:themeColor="text1"/>
          <w:cs/>
        </w:rPr>
        <w:t xml:space="preserve">ผู้ใช้บริการ </w:t>
      </w:r>
      <w:r w:rsidR="009A79AC" w:rsidRPr="00AB7762">
        <w:rPr>
          <w:rFonts w:hint="cs"/>
          <w:color w:val="000000" w:themeColor="text1"/>
          <w:cs/>
        </w:rPr>
        <w:t>การแจ้ง</w:t>
      </w:r>
      <w:r w:rsidR="00FC65C3" w:rsidRPr="00AB7762">
        <w:rPr>
          <w:rFonts w:hint="cs"/>
          <w:color w:val="000000" w:themeColor="text1"/>
          <w:cs/>
        </w:rPr>
        <w:t>ข้อมูล</w:t>
      </w:r>
      <w:r w:rsidR="00530406" w:rsidRPr="00AB7762">
        <w:rPr>
          <w:rFonts w:hint="cs"/>
          <w:color w:val="000000" w:themeColor="text1"/>
          <w:cs/>
        </w:rPr>
        <w:t>เกี่ยวกับการให้</w:t>
      </w:r>
      <w:r w:rsidRPr="00AB7762">
        <w:rPr>
          <w:rFonts w:hint="cs"/>
          <w:color w:val="000000" w:themeColor="text1"/>
          <w:cs/>
        </w:rPr>
        <w:t>บริการ</w:t>
      </w:r>
      <w:r w:rsidR="00530406" w:rsidRPr="00AB7762">
        <w:rPr>
          <w:rFonts w:hint="cs"/>
          <w:color w:val="000000" w:themeColor="text1"/>
          <w:cs/>
        </w:rPr>
        <w:t xml:space="preserve"> แ</w:t>
      </w:r>
      <w:r w:rsidR="009A79AC" w:rsidRPr="00AB7762">
        <w:rPr>
          <w:rFonts w:hint="cs"/>
          <w:color w:val="000000" w:themeColor="text1"/>
          <w:cs/>
        </w:rPr>
        <w:t>ละการจัดให้มี</w:t>
      </w:r>
      <w:r w:rsidRPr="00AB7762">
        <w:rPr>
          <w:rFonts w:hint="cs"/>
          <w:color w:val="000000" w:themeColor="text1"/>
          <w:cs/>
        </w:rPr>
        <w:t>ข้อตกลง</w:t>
      </w:r>
      <w:r w:rsidR="009A79AC" w:rsidRPr="00AB7762">
        <w:rPr>
          <w:rFonts w:hint="cs"/>
          <w:color w:val="000000" w:themeColor="text1"/>
          <w:cs/>
        </w:rPr>
        <w:t>กับผู้ใช้บริการ</w:t>
      </w:r>
      <w:r w:rsidR="00DA2FA3" w:rsidRPr="00AB7762">
        <w:rPr>
          <w:rFonts w:hint="cs"/>
          <w:color w:val="000000" w:themeColor="text1"/>
          <w:cs/>
        </w:rPr>
        <w:t>เกี่ยวกับความรับผิดชอบต่อความเสียหาย</w:t>
      </w:r>
      <w:r w:rsidR="004B1943" w:rsidRPr="00AB7762">
        <w:rPr>
          <w:color w:val="000000" w:themeColor="text1"/>
          <w:cs/>
        </w:rPr>
        <w:br/>
      </w:r>
      <w:r w:rsidR="00DA2FA3" w:rsidRPr="00AB7762">
        <w:rPr>
          <w:rFonts w:hint="cs"/>
          <w:color w:val="000000" w:themeColor="text1"/>
          <w:cs/>
        </w:rPr>
        <w:t>ที่อาจเกิดจากการให้บริการ</w:t>
      </w:r>
      <w:r w:rsidR="001C4E98" w:rsidRPr="00AB7762">
        <w:rPr>
          <w:rFonts w:hint="cs"/>
          <w:color w:val="000000" w:themeColor="text1"/>
          <w:cs/>
        </w:rPr>
        <w:t xml:space="preserve"> โดยเงื่อนไขการบริการต้องได้รับความยินยอมจากผู้ใช้บริการ</w:t>
      </w:r>
    </w:p>
    <w:p w14:paraId="35DBCA28" w14:textId="5DE6AFB8" w:rsidR="00780D79" w:rsidRPr="00AB7762" w:rsidRDefault="00780D79" w:rsidP="00780D79">
      <w:pPr>
        <w:pStyle w:val="BodyTextIndent"/>
        <w:tabs>
          <w:tab w:val="left" w:pos="1276"/>
        </w:tabs>
        <w:spacing w:line="240" w:lineRule="auto"/>
        <w:ind w:left="1134" w:firstLine="0"/>
        <w:rPr>
          <w:color w:val="000000" w:themeColor="text1"/>
        </w:rPr>
      </w:pPr>
      <w:r w:rsidRPr="00AB7762">
        <w:rPr>
          <w:rFonts w:hint="cs"/>
          <w:color w:val="000000" w:themeColor="text1"/>
          <w:cs/>
        </w:rPr>
        <w:t xml:space="preserve">  ทั้งนี้ ในการทำความรู้จักตัวตนของผู้ใช้บริการ ต้องดำเนินการตามมาตรฐานการทำความรู้จัก</w:t>
      </w:r>
    </w:p>
    <w:p w14:paraId="4BE720E5" w14:textId="77777777" w:rsidR="00780D79" w:rsidRPr="00AB7762" w:rsidRDefault="00780D79" w:rsidP="00780D79">
      <w:pPr>
        <w:pStyle w:val="BodyTextIndent"/>
        <w:tabs>
          <w:tab w:val="left" w:pos="1276"/>
        </w:tabs>
        <w:spacing w:line="240" w:lineRule="auto"/>
        <w:ind w:firstLine="0"/>
        <w:rPr>
          <w:color w:val="000000" w:themeColor="text1"/>
        </w:rPr>
      </w:pPr>
      <w:r w:rsidRPr="00AB7762">
        <w:rPr>
          <w:rFonts w:hint="cs"/>
          <w:color w:val="000000" w:themeColor="text1"/>
          <w:cs/>
        </w:rPr>
        <w:t>ตัวตนตามกฎหมายป้องกันและปราบปรามการฟอกเงิน</w:t>
      </w:r>
    </w:p>
    <w:p w14:paraId="365C05AB" w14:textId="77777777" w:rsidR="00780D79" w:rsidRPr="00AB7762" w:rsidRDefault="00780D79" w:rsidP="00780D79">
      <w:pPr>
        <w:pStyle w:val="BodyTextIndent"/>
        <w:tabs>
          <w:tab w:val="left" w:pos="1276"/>
        </w:tabs>
        <w:spacing w:line="240" w:lineRule="auto"/>
        <w:ind w:left="1138" w:hanging="145"/>
      </w:pPr>
      <w:r w:rsidRPr="00AB7762">
        <w:rPr>
          <w:rFonts w:hint="cs"/>
          <w:color w:val="000000"/>
          <w:cs/>
        </w:rPr>
        <w:t xml:space="preserve">(2)   </w:t>
      </w:r>
      <w:r w:rsidRPr="00AB7762">
        <w:rPr>
          <w:rFonts w:hint="cs"/>
          <w:color w:val="000000"/>
          <w:u w:val="single"/>
          <w:cs/>
        </w:rPr>
        <w:t>กระบวนการดำเนินงานและระบบการควบคุมภายใน</w:t>
      </w:r>
      <w:r w:rsidRPr="00AB7762">
        <w:rPr>
          <w:rFonts w:hint="cs"/>
          <w:color w:val="000000"/>
          <w:cs/>
        </w:rPr>
        <w:t xml:space="preserve"> ให้ระบุรายละเอียดเกี่ยวกับ </w:t>
      </w:r>
      <w:r w:rsidRPr="00AB7762">
        <w:rPr>
          <w:color w:val="000000"/>
          <w:cs/>
        </w:rPr>
        <w:br/>
      </w:r>
      <w:r w:rsidRPr="00AB7762">
        <w:rPr>
          <w:rFonts w:hint="cs"/>
          <w:color w:val="000000"/>
          <w:cs/>
        </w:rPr>
        <w:t xml:space="preserve"> </w:t>
      </w:r>
      <w:r w:rsidRPr="00AB7762">
        <w:rPr>
          <w:rFonts w:hint="cs"/>
          <w:color w:val="000000"/>
          <w:cs/>
        </w:rPr>
        <w:tab/>
        <w:t xml:space="preserve">  (ก) แนวทางในการ</w:t>
      </w:r>
      <w:r w:rsidRPr="00AB7762">
        <w:rPr>
          <w:rFonts w:hint="cs"/>
          <w:cs/>
        </w:rPr>
        <w:t xml:space="preserve">จัดการ รวบรวมและประมวลผลข้อมูลให้มีความน่าเชื่อถือ มั่นคงปลอดภัย </w:t>
      </w:r>
    </w:p>
    <w:p w14:paraId="035250A9" w14:textId="77777777" w:rsidR="00780D79" w:rsidRPr="00AB7762" w:rsidRDefault="00780D79" w:rsidP="00780D79">
      <w:pPr>
        <w:pStyle w:val="BodyTextIndent"/>
        <w:tabs>
          <w:tab w:val="left" w:pos="1276"/>
        </w:tabs>
        <w:spacing w:line="240" w:lineRule="auto"/>
        <w:ind w:firstLine="0"/>
        <w:rPr>
          <w:rFonts w:asciiTheme="majorBidi" w:hAnsiTheme="majorBidi" w:cstheme="majorBidi"/>
          <w:color w:val="000000" w:themeColor="text1"/>
        </w:rPr>
      </w:pPr>
      <w:r w:rsidRPr="00AB7762">
        <w:rPr>
          <w:rFonts w:hint="cs"/>
          <w:cs/>
        </w:rPr>
        <w:lastRenderedPageBreak/>
        <w:t xml:space="preserve">และถูกต้องครบถ้วน </w:t>
      </w:r>
      <w:r w:rsidRPr="00AB7762">
        <w:rPr>
          <w:color w:val="000000" w:themeColor="text1"/>
          <w:cs/>
        </w:rPr>
        <w:br/>
      </w:r>
      <w:r w:rsidRPr="00AB7762">
        <w:rPr>
          <w:rFonts w:hint="cs"/>
          <w:color w:val="000000" w:themeColor="text1"/>
          <w:cs/>
        </w:rPr>
        <w:t xml:space="preserve"> </w:t>
      </w:r>
      <w:r w:rsidRPr="00AB7762">
        <w:rPr>
          <w:rFonts w:hint="cs"/>
          <w:color w:val="000000" w:themeColor="text1"/>
          <w:cs/>
        </w:rPr>
        <w:tab/>
        <w:t xml:space="preserve">  (ข) แนวทางในการเปิดเผยข้อมูลให้มีความถูกต้อง ครบถ้วน เพียงพอแก่ผู้ใช้บริการ </w:t>
      </w:r>
      <w:r w:rsidRPr="00AB7762">
        <w:rPr>
          <w:color w:val="000000" w:themeColor="text1"/>
          <w:cs/>
        </w:rPr>
        <w:br/>
      </w:r>
      <w:r w:rsidRPr="00AB7762">
        <w:rPr>
          <w:rFonts w:hint="cs"/>
          <w:color w:val="000000" w:themeColor="text1"/>
          <w:cs/>
        </w:rPr>
        <w:t xml:space="preserve"> </w:t>
      </w:r>
      <w:r w:rsidRPr="00AB7762">
        <w:rPr>
          <w:rFonts w:hint="cs"/>
          <w:color w:val="000000" w:themeColor="text1"/>
          <w:cs/>
        </w:rPr>
        <w:tab/>
        <w:t xml:space="preserve">  (ค) ช่องทางและแนวทางดำเนินการเกี่ยวกับการรับและจัดการกับข้อร้องเรียนของผู้ใช้บริการ </w:t>
      </w:r>
      <w:r w:rsidRPr="00AB7762">
        <w:rPr>
          <w:color w:val="000000" w:themeColor="text1"/>
          <w:cs/>
        </w:rPr>
        <w:br/>
      </w:r>
      <w:r w:rsidRPr="00AB7762">
        <w:rPr>
          <w:rFonts w:hint="cs"/>
          <w:color w:val="000000" w:themeColor="text1"/>
          <w:cs/>
        </w:rPr>
        <w:t xml:space="preserve"> </w:t>
      </w:r>
      <w:r w:rsidRPr="00AB7762">
        <w:rPr>
          <w:rFonts w:hint="cs"/>
          <w:color w:val="000000" w:themeColor="text1"/>
          <w:cs/>
        </w:rPr>
        <w:tab/>
        <w:t xml:space="preserve">  (ง) </w:t>
      </w:r>
      <w:r w:rsidRPr="00AB7762">
        <w:rPr>
          <w:rFonts w:asciiTheme="majorBidi" w:hAnsiTheme="majorBidi" w:cstheme="majorBidi" w:hint="cs"/>
          <w:color w:val="000000" w:themeColor="text1"/>
          <w:cs/>
        </w:rPr>
        <w:t>มาตรการป้องกันการแสวงหาประโยชน์จากหน้าที่โดยมิชอบของผู้ประกอบการ ผู้บริหาร</w:t>
      </w:r>
    </w:p>
    <w:p w14:paraId="07ED0737" w14:textId="77777777" w:rsidR="00780D79" w:rsidRPr="00AB7762" w:rsidRDefault="00780D79" w:rsidP="00780D79">
      <w:pPr>
        <w:pStyle w:val="BodyTextIndent"/>
        <w:tabs>
          <w:tab w:val="left" w:pos="1276"/>
        </w:tabs>
        <w:spacing w:line="240" w:lineRule="auto"/>
        <w:ind w:firstLine="0"/>
        <w:rPr>
          <w:rFonts w:asciiTheme="majorBidi" w:hAnsiTheme="majorBidi" w:cstheme="majorBidi"/>
          <w:color w:val="000000" w:themeColor="text1"/>
        </w:rPr>
      </w:pPr>
      <w:r w:rsidRPr="00AB7762">
        <w:rPr>
          <w:rFonts w:asciiTheme="majorBidi" w:hAnsiTheme="majorBidi" w:cstheme="majorBidi" w:hint="cs"/>
          <w:color w:val="000000" w:themeColor="text1"/>
          <w:cs/>
        </w:rPr>
        <w:t>และพนักงานของผู้ประกอบการ</w:t>
      </w:r>
    </w:p>
    <w:p w14:paraId="7CC2C8CE" w14:textId="11B72E44" w:rsidR="009A79AC" w:rsidRPr="00AB7762" w:rsidRDefault="00780D79" w:rsidP="004B1943">
      <w:pPr>
        <w:pStyle w:val="BodyTextIndent"/>
        <w:tabs>
          <w:tab w:val="left" w:pos="1276"/>
        </w:tabs>
        <w:spacing w:line="240" w:lineRule="auto"/>
        <w:ind w:firstLine="0"/>
        <w:rPr>
          <w:rFonts w:asciiTheme="majorBidi" w:hAnsiTheme="majorBidi" w:cstheme="majorBidi"/>
          <w:color w:val="000000" w:themeColor="text1"/>
        </w:rPr>
      </w:pPr>
      <w:r w:rsidRPr="00AB7762">
        <w:rPr>
          <w:rFonts w:asciiTheme="majorBidi" w:hAnsiTheme="majorBidi" w:cstheme="majorBidi"/>
          <w:color w:val="000000" w:themeColor="text1"/>
          <w:cs/>
        </w:rPr>
        <w:tab/>
      </w:r>
      <w:r w:rsidR="00BA2722" w:rsidRPr="00AB7762">
        <w:rPr>
          <w:rFonts w:asciiTheme="majorBidi" w:hAnsiTheme="majorBidi" w:cstheme="majorBidi" w:hint="cs"/>
          <w:color w:val="000000" w:themeColor="text1"/>
          <w:cs/>
        </w:rPr>
        <w:t xml:space="preserve">  </w:t>
      </w:r>
      <w:r w:rsidR="009A79AC" w:rsidRPr="00AB7762">
        <w:rPr>
          <w:rFonts w:asciiTheme="majorBidi" w:hAnsiTheme="majorBidi" w:cstheme="majorBidi" w:hint="cs"/>
          <w:color w:val="000000" w:themeColor="text1"/>
          <w:cs/>
        </w:rPr>
        <w:t>(จ) มาตรการรักษาความลับของผู้ใช้บริการ</w:t>
      </w:r>
      <w:r w:rsidR="00FB1E7F" w:rsidRPr="00AB7762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9A79AC" w:rsidRPr="00AB7762">
        <w:rPr>
          <w:rFonts w:asciiTheme="majorBidi" w:hAnsiTheme="majorBidi" w:cstheme="majorBidi" w:hint="cs"/>
          <w:color w:val="000000" w:themeColor="text1"/>
          <w:cs/>
        </w:rPr>
        <w:t>เช่น การกำหนดและควบคุมสิทธิพนักงาน</w:t>
      </w:r>
      <w:r w:rsidR="004B1943" w:rsidRPr="00AB7762">
        <w:rPr>
          <w:rFonts w:asciiTheme="majorBidi" w:hAnsiTheme="majorBidi" w:cstheme="majorBidi"/>
          <w:color w:val="000000" w:themeColor="text1"/>
          <w:cs/>
        </w:rPr>
        <w:br/>
      </w:r>
      <w:r w:rsidR="009A79AC" w:rsidRPr="00AB7762">
        <w:rPr>
          <w:rFonts w:asciiTheme="majorBidi" w:hAnsiTheme="majorBidi" w:cstheme="majorBidi" w:hint="cs"/>
          <w:color w:val="000000" w:themeColor="text1"/>
          <w:cs/>
        </w:rPr>
        <w:t>ในการเข้าถึงข้อมูลของผู้ใช้บริการ เป็นต้น</w:t>
      </w:r>
    </w:p>
    <w:p w14:paraId="1C3083FE" w14:textId="605B12C5" w:rsidR="009E49F6" w:rsidRPr="00AB7762" w:rsidRDefault="00AA3F60" w:rsidP="000C1DAF">
      <w:pPr>
        <w:pStyle w:val="BodyTextIndent"/>
        <w:tabs>
          <w:tab w:val="left" w:pos="1276"/>
        </w:tabs>
        <w:spacing w:line="240" w:lineRule="auto"/>
        <w:ind w:right="101" w:firstLine="1138"/>
        <w:rPr>
          <w:color w:val="000000"/>
          <w:cs/>
        </w:rPr>
      </w:pPr>
      <w:r w:rsidRPr="00AB7762">
        <w:rPr>
          <w:rFonts w:hint="cs"/>
          <w:color w:val="000000"/>
          <w:cs/>
        </w:rPr>
        <w:t xml:space="preserve">  </w:t>
      </w:r>
      <w:r w:rsidR="00780D79" w:rsidRPr="00AB7762">
        <w:rPr>
          <w:rFonts w:hint="cs"/>
          <w:color w:val="000000"/>
          <w:cs/>
        </w:rPr>
        <w:t xml:space="preserve">  </w:t>
      </w:r>
      <w:r w:rsidRPr="00AB7762">
        <w:rPr>
          <w:rFonts w:hint="cs"/>
          <w:color w:val="000000"/>
          <w:cs/>
        </w:rPr>
        <w:t>(ฉ) มาตรการ</w:t>
      </w:r>
      <w:r w:rsidR="002946E4" w:rsidRPr="00AB7762">
        <w:rPr>
          <w:rFonts w:hint="cs"/>
          <w:color w:val="000000"/>
          <w:cs/>
        </w:rPr>
        <w:t>ดูแลรักษาทรัพย์สินของผู้ใช้บริการ</w:t>
      </w:r>
      <w:r w:rsidR="00B850E1" w:rsidRPr="00AB7762">
        <w:rPr>
          <w:rFonts w:hint="cs"/>
          <w:color w:val="000000"/>
          <w:cs/>
        </w:rPr>
        <w:t xml:space="preserve"> </w:t>
      </w:r>
      <w:r w:rsidR="009E49F6" w:rsidRPr="00AB7762">
        <w:rPr>
          <w:rFonts w:hint="cs"/>
          <w:color w:val="000000"/>
          <w:cs/>
        </w:rPr>
        <w:t>และ</w:t>
      </w:r>
      <w:r w:rsidR="00B850E1" w:rsidRPr="00AB7762">
        <w:rPr>
          <w:rFonts w:hint="cs"/>
          <w:color w:val="000000"/>
          <w:cs/>
        </w:rPr>
        <w:t>วิธีการจ่ายผลตอบแทนจาก</w:t>
      </w:r>
      <w:r w:rsidR="00DE1ACB" w:rsidRPr="00AB7762">
        <w:rPr>
          <w:color w:val="000000"/>
          <w:cs/>
        </w:rPr>
        <w:br/>
      </w:r>
      <w:r w:rsidR="00B850E1" w:rsidRPr="00AB7762">
        <w:rPr>
          <w:rFonts w:hint="cs"/>
          <w:color w:val="000000"/>
          <w:cs/>
        </w:rPr>
        <w:t>การถือสินทรัพย์ดิจิทัลให้ผู้ใช้บริการ</w:t>
      </w:r>
      <w:r w:rsidR="002946E4" w:rsidRPr="00AB7762">
        <w:rPr>
          <w:rFonts w:hint="cs"/>
          <w:color w:val="000000"/>
          <w:cs/>
        </w:rPr>
        <w:t xml:space="preserve"> </w:t>
      </w:r>
      <w:r w:rsidR="008F0D02" w:rsidRPr="00AB7762">
        <w:rPr>
          <w:rFonts w:hint="cs"/>
          <w:color w:val="000000"/>
          <w:cs/>
        </w:rPr>
        <w:t>ใน</w:t>
      </w:r>
      <w:r w:rsidR="002946E4" w:rsidRPr="00AB7762">
        <w:rPr>
          <w:rFonts w:hint="cs"/>
          <w:color w:val="000000"/>
          <w:cs/>
        </w:rPr>
        <w:t>กรณี</w:t>
      </w:r>
      <w:r w:rsidR="008F0D02" w:rsidRPr="00AB7762">
        <w:rPr>
          <w:rFonts w:hint="cs"/>
          <w:color w:val="000000"/>
          <w:cs/>
        </w:rPr>
        <w:t>ที่</w:t>
      </w:r>
      <w:r w:rsidR="00C34932" w:rsidRPr="00AB7762">
        <w:rPr>
          <w:rFonts w:hint="cs"/>
          <w:color w:val="000000"/>
          <w:cs/>
        </w:rPr>
        <w:t>มีการ</w:t>
      </w:r>
      <w:r w:rsidR="002946E4" w:rsidRPr="00AB7762">
        <w:rPr>
          <w:rFonts w:hint="cs"/>
          <w:color w:val="000000"/>
          <w:cs/>
        </w:rPr>
        <w:t>เก็บรักษาทรัพย์สิน</w:t>
      </w:r>
      <w:r w:rsidR="000F0BA1" w:rsidRPr="00AB7762">
        <w:rPr>
          <w:rFonts w:hint="cs"/>
          <w:color w:val="000000"/>
          <w:cs/>
        </w:rPr>
        <w:t xml:space="preserve"> </w:t>
      </w:r>
      <w:r w:rsidR="009E49F6" w:rsidRPr="00AB7762">
        <w:rPr>
          <w:rFonts w:hint="cs"/>
          <w:color w:val="000000"/>
          <w:cs/>
        </w:rPr>
        <w:t xml:space="preserve"> </w:t>
      </w:r>
      <w:r w:rsidR="000C1DAF" w:rsidRPr="00AB7762">
        <w:rPr>
          <w:rFonts w:hint="cs"/>
          <w:color w:val="000000"/>
          <w:cs/>
        </w:rPr>
        <w:t>รวมทั้ง</w:t>
      </w:r>
      <w:r w:rsidR="000C1DAF" w:rsidRPr="00AB7762">
        <w:rPr>
          <w:rFonts w:hint="cs"/>
          <w:color w:val="000000" w:themeColor="text1"/>
          <w:cs/>
        </w:rPr>
        <w:t>วิธีการ</w:t>
      </w:r>
      <w:r w:rsidR="000C1DAF" w:rsidRPr="00AB7762">
        <w:rPr>
          <w:rFonts w:eastAsia="Cordia New" w:hint="cs"/>
          <w:snapToGrid w:val="0"/>
          <w:cs/>
          <w:lang w:eastAsia="th-TH"/>
        </w:rPr>
        <w:t>ดำเนินการให้ลูกค้าได้รับสิทธิประโยชน์จาก</w:t>
      </w:r>
      <w:r w:rsidR="000C1DAF" w:rsidRPr="00AB7762">
        <w:rPr>
          <w:rFonts w:eastAsia="Cordia New"/>
          <w:snapToGrid w:val="0"/>
          <w:cs/>
          <w:lang w:eastAsia="th-TH"/>
        </w:rPr>
        <w:t>สินทรัพย์ดิจิทัลที่</w:t>
      </w:r>
      <w:r w:rsidR="000C1DAF" w:rsidRPr="00AB7762">
        <w:rPr>
          <w:rFonts w:eastAsia="Cordia New" w:hint="cs"/>
          <w:snapToGrid w:val="0"/>
          <w:cs/>
          <w:lang w:eastAsia="th-TH"/>
        </w:rPr>
        <w:t>นำฝากในเวลาอันควร ในกรณี</w:t>
      </w:r>
      <w:r w:rsidR="008243B7" w:rsidRPr="00AB7762">
        <w:rPr>
          <w:rFonts w:eastAsia="Cordia New" w:hint="cs"/>
          <w:snapToGrid w:val="0"/>
          <w:cs/>
          <w:lang w:eastAsia="th-TH"/>
        </w:rPr>
        <w:t>เฉพาะผู้ขอรับใบอนุญาต</w:t>
      </w:r>
      <w:r w:rsidR="000C1DAF" w:rsidRPr="00AB7762">
        <w:rPr>
          <w:rFonts w:eastAsia="Cordia New" w:hint="cs"/>
          <w:snapToGrid w:val="0"/>
          <w:cs/>
          <w:lang w:eastAsia="th-TH"/>
        </w:rPr>
        <w:t>ประกอบธุรกิจผู้ให้บริการรับฝากสินทรัพย์ดิจิทัล</w:t>
      </w:r>
    </w:p>
    <w:p w14:paraId="77D06AED" w14:textId="77777777" w:rsidR="005A7653" w:rsidRPr="00AB7762" w:rsidRDefault="005A7653" w:rsidP="00B850E1">
      <w:pPr>
        <w:pStyle w:val="BodyTextIndent"/>
        <w:tabs>
          <w:tab w:val="left" w:pos="1276"/>
        </w:tabs>
        <w:spacing w:line="240" w:lineRule="auto"/>
        <w:ind w:firstLine="1138"/>
      </w:pPr>
      <w:r w:rsidRPr="00AB7762">
        <w:rPr>
          <w:rFonts w:hint="cs"/>
          <w:cs/>
        </w:rPr>
        <w:t xml:space="preserve">  </w:t>
      </w:r>
      <w:r w:rsidR="00780D79" w:rsidRPr="00AB7762">
        <w:rPr>
          <w:rFonts w:hint="cs"/>
          <w:cs/>
        </w:rPr>
        <w:t xml:space="preserve">  </w:t>
      </w:r>
      <w:r w:rsidRPr="00AB7762">
        <w:rPr>
          <w:rFonts w:hint="cs"/>
          <w:cs/>
        </w:rPr>
        <w:t xml:space="preserve">(ช) มาตรการป้องกันความขัดแย้งทางผลประโยชน์ </w:t>
      </w:r>
    </w:p>
    <w:p w14:paraId="11A30747" w14:textId="145E3147" w:rsidR="005A7653" w:rsidRPr="00AB7762" w:rsidRDefault="005A7653" w:rsidP="00B850E1">
      <w:pPr>
        <w:pStyle w:val="BodyTextIndent"/>
        <w:tabs>
          <w:tab w:val="left" w:pos="1276"/>
        </w:tabs>
        <w:spacing w:line="240" w:lineRule="auto"/>
        <w:ind w:firstLine="1138"/>
      </w:pPr>
      <w:r w:rsidRPr="00AB7762">
        <w:rPr>
          <w:rFonts w:hint="cs"/>
          <w:cs/>
        </w:rPr>
        <w:t xml:space="preserve">  </w:t>
      </w:r>
      <w:r w:rsidR="00780D79" w:rsidRPr="00AB7762">
        <w:rPr>
          <w:rFonts w:hint="cs"/>
          <w:cs/>
        </w:rPr>
        <w:t xml:space="preserve">  </w:t>
      </w:r>
      <w:r w:rsidRPr="00AB7762">
        <w:rPr>
          <w:rFonts w:hint="cs"/>
          <w:cs/>
        </w:rPr>
        <w:t>(ซ) ระบบงานในการดูแลการลงทุนเพื่อเป็นทรัพย์สินของผู้ประกอบธุรกิจ (</w:t>
      </w:r>
      <w:r w:rsidRPr="00AB7762">
        <w:t>proprietary trading)</w:t>
      </w:r>
    </w:p>
    <w:p w14:paraId="365AE7F7" w14:textId="77777777" w:rsidR="005A7653" w:rsidRPr="00AB7762" w:rsidRDefault="005A7653" w:rsidP="00B850E1">
      <w:pPr>
        <w:pStyle w:val="BodyTextIndent"/>
        <w:tabs>
          <w:tab w:val="left" w:pos="1276"/>
        </w:tabs>
        <w:spacing w:line="240" w:lineRule="auto"/>
        <w:ind w:firstLine="1138"/>
      </w:pPr>
      <w:r w:rsidRPr="00AB7762">
        <w:t xml:space="preserve">  </w:t>
      </w:r>
      <w:r w:rsidR="00780D79" w:rsidRPr="00AB7762">
        <w:rPr>
          <w:rFonts w:hint="cs"/>
          <w:cs/>
        </w:rPr>
        <w:t xml:space="preserve">  </w:t>
      </w:r>
      <w:r w:rsidRPr="00AB7762">
        <w:rPr>
          <w:rFonts w:hint="cs"/>
          <w:cs/>
        </w:rPr>
        <w:t>(ฌ) ระบบงานในการกำกับดูแลการปฏิบัติงาน (</w:t>
      </w:r>
      <w:r w:rsidRPr="00AB7762">
        <w:t xml:space="preserve">compliance) </w:t>
      </w:r>
    </w:p>
    <w:p w14:paraId="5881B8E9" w14:textId="77777777" w:rsidR="005A7653" w:rsidRPr="00AB7762" w:rsidRDefault="005A7653" w:rsidP="00B850E1">
      <w:pPr>
        <w:pStyle w:val="BodyTextIndent"/>
        <w:tabs>
          <w:tab w:val="left" w:pos="1276"/>
        </w:tabs>
        <w:spacing w:line="240" w:lineRule="auto"/>
        <w:ind w:firstLine="1138"/>
      </w:pPr>
      <w:r w:rsidRPr="00AB7762">
        <w:t xml:space="preserve">  </w:t>
      </w:r>
      <w:r w:rsidR="00780D79" w:rsidRPr="00AB7762">
        <w:rPr>
          <w:rFonts w:hint="cs"/>
          <w:cs/>
        </w:rPr>
        <w:t xml:space="preserve">  </w:t>
      </w:r>
      <w:r w:rsidRPr="00AB7762">
        <w:rPr>
          <w:rFonts w:hint="cs"/>
          <w:cs/>
        </w:rPr>
        <w:t xml:space="preserve">(ญ) ระบบการจัดการและจัดเก็บข้อมูลเกี่ยวกับการประกอบธุรกิจ </w:t>
      </w:r>
    </w:p>
    <w:p w14:paraId="210480CE" w14:textId="1B003D25" w:rsidR="002F4560" w:rsidRPr="00AB7762" w:rsidRDefault="00794BFA" w:rsidP="00F83A44">
      <w:pPr>
        <w:pStyle w:val="BodyTextIndent"/>
        <w:tabs>
          <w:tab w:val="left" w:pos="1276"/>
        </w:tabs>
        <w:spacing w:line="240" w:lineRule="auto"/>
        <w:ind w:firstLine="1138"/>
        <w:rPr>
          <w:cs/>
        </w:rPr>
      </w:pPr>
      <w:r w:rsidRPr="00AB7762">
        <w:rPr>
          <w:rFonts w:hint="cs"/>
          <w:cs/>
        </w:rPr>
        <w:t xml:space="preserve">    (ฎ) ระบบการจัดทำรายงานการคำนวณเงินกองทุน</w:t>
      </w:r>
      <w:r w:rsidR="00C830F6" w:rsidRPr="00AB7762">
        <w:rPr>
          <w:rFonts w:hint="cs"/>
          <w:cs/>
        </w:rPr>
        <w:t xml:space="preserve">  </w:t>
      </w:r>
    </w:p>
    <w:p w14:paraId="1C405E5C" w14:textId="77777777" w:rsidR="00CE42DF" w:rsidRPr="00AB7762" w:rsidRDefault="007932FE" w:rsidP="007932FE">
      <w:pPr>
        <w:pStyle w:val="BodyTextIndent"/>
        <w:tabs>
          <w:tab w:val="left" w:pos="1276"/>
        </w:tabs>
        <w:spacing w:line="240" w:lineRule="auto"/>
        <w:ind w:firstLine="993"/>
        <w:rPr>
          <w:color w:val="000000" w:themeColor="text1"/>
          <w:cs/>
        </w:rPr>
      </w:pPr>
      <w:r w:rsidRPr="00AB7762">
        <w:rPr>
          <w:rFonts w:hint="cs"/>
          <w:color w:val="000000" w:themeColor="text1"/>
          <w:cs/>
        </w:rPr>
        <w:t xml:space="preserve">(3)  </w:t>
      </w:r>
      <w:r w:rsidR="003B10A7" w:rsidRPr="00AB7762">
        <w:rPr>
          <w:rFonts w:hint="cs"/>
          <w:color w:val="000000" w:themeColor="text1"/>
          <w:u w:val="single"/>
          <w:cs/>
        </w:rPr>
        <w:t>การประเมินและการบริหารความเสี่ยง</w:t>
      </w:r>
      <w:r w:rsidR="003B10A7" w:rsidRPr="00AB7762">
        <w:rPr>
          <w:rFonts w:hint="cs"/>
          <w:color w:val="000000" w:themeColor="text1"/>
          <w:cs/>
        </w:rPr>
        <w:t xml:space="preserve">  ให้</w:t>
      </w:r>
      <w:r w:rsidR="007C5CB2" w:rsidRPr="00AB7762">
        <w:rPr>
          <w:rFonts w:hint="cs"/>
          <w:color w:val="000000" w:themeColor="text1"/>
          <w:cs/>
        </w:rPr>
        <w:t>ระบุ</w:t>
      </w:r>
      <w:r w:rsidR="001B5693" w:rsidRPr="00AB7762">
        <w:rPr>
          <w:rFonts w:hint="cs"/>
          <w:color w:val="000000" w:themeColor="text1"/>
          <w:cs/>
        </w:rPr>
        <w:t xml:space="preserve">ความเสี่ยงที่อาจเกิดขึ้นจากการประกอบการ </w:t>
      </w:r>
      <w:r w:rsidR="001B5693" w:rsidRPr="00AB7762">
        <w:rPr>
          <w:color w:val="000000" w:themeColor="text1"/>
          <w:cs/>
        </w:rPr>
        <w:br/>
      </w:r>
      <w:r w:rsidR="001B5693" w:rsidRPr="00AB7762">
        <w:rPr>
          <w:rFonts w:hint="cs"/>
          <w:color w:val="000000" w:themeColor="text1"/>
          <w:cs/>
        </w:rPr>
        <w:t>รวมถึงความเสี่ยงด้านเทคโนโลยีสารสนเทศ (</w:t>
      </w:r>
      <w:r w:rsidR="001B5693" w:rsidRPr="00AB7762">
        <w:rPr>
          <w:color w:val="000000" w:themeColor="text1"/>
        </w:rPr>
        <w:t>IT risk</w:t>
      </w:r>
      <w:r w:rsidR="001B5693" w:rsidRPr="00AB7762">
        <w:rPr>
          <w:color w:val="000000" w:themeColor="text1"/>
          <w:cs/>
        </w:rPr>
        <w:t xml:space="preserve">) </w:t>
      </w:r>
      <w:r w:rsidR="001B5693" w:rsidRPr="00AB7762">
        <w:rPr>
          <w:rFonts w:hint="cs"/>
          <w:color w:val="000000" w:themeColor="text1"/>
          <w:cs/>
        </w:rPr>
        <w:t>และความเสี่ยงด้านภัยคุกคามทางไซเบอร์ (</w:t>
      </w:r>
      <w:r w:rsidR="001B5693" w:rsidRPr="00AB7762">
        <w:rPr>
          <w:color w:val="000000" w:themeColor="text1"/>
        </w:rPr>
        <w:t>cyber risk</w:t>
      </w:r>
      <w:r w:rsidR="001B5693" w:rsidRPr="00AB7762">
        <w:rPr>
          <w:color w:val="000000" w:themeColor="text1"/>
          <w:cs/>
        </w:rPr>
        <w:t xml:space="preserve">) </w:t>
      </w:r>
      <w:r w:rsidR="001B5693" w:rsidRPr="00AB7762">
        <w:rPr>
          <w:color w:val="000000" w:themeColor="text1"/>
          <w:cs/>
        </w:rPr>
        <w:br/>
      </w:r>
      <w:r w:rsidR="00DE1C6E" w:rsidRPr="00AB7762">
        <w:rPr>
          <w:rFonts w:hint="cs"/>
          <w:color w:val="000000" w:themeColor="text1"/>
          <w:cs/>
        </w:rPr>
        <w:t>ใน</w:t>
      </w:r>
      <w:r w:rsidR="00EE7AB3" w:rsidRPr="00AB7762">
        <w:rPr>
          <w:rFonts w:hint="cs"/>
          <w:color w:val="000000" w:themeColor="text1"/>
          <w:cs/>
        </w:rPr>
        <w:t>การรักษาความปลอดภัยของข้อมูลสารสนเทศที่สำคัญ (</w:t>
      </w:r>
      <w:r w:rsidR="00EE7AB3" w:rsidRPr="00AB7762">
        <w:rPr>
          <w:color w:val="000000" w:themeColor="text1"/>
        </w:rPr>
        <w:t>confidentiality</w:t>
      </w:r>
      <w:r w:rsidR="00EE7AB3" w:rsidRPr="00AB7762">
        <w:rPr>
          <w:rFonts w:hint="cs"/>
          <w:color w:val="000000" w:themeColor="text1"/>
          <w:cs/>
        </w:rPr>
        <w:t>)</w:t>
      </w:r>
      <w:r w:rsidR="00EE7AB3" w:rsidRPr="00AB7762">
        <w:rPr>
          <w:color w:val="000000" w:themeColor="text1"/>
          <w:cs/>
        </w:rPr>
        <w:t xml:space="preserve"> </w:t>
      </w:r>
      <w:r w:rsidR="00EE7AB3" w:rsidRPr="00AB7762">
        <w:rPr>
          <w:rFonts w:hint="cs"/>
          <w:color w:val="000000" w:themeColor="text1"/>
          <w:cs/>
        </w:rPr>
        <w:t>ความถูกต้องเชื่อถือได้ของข้อมูล</w:t>
      </w:r>
      <w:r w:rsidR="00DE1C6E" w:rsidRPr="00AB7762">
        <w:rPr>
          <w:color w:val="000000" w:themeColor="text1"/>
          <w:cs/>
        </w:rPr>
        <w:br/>
      </w:r>
      <w:r w:rsidR="00EE7AB3" w:rsidRPr="00AB7762">
        <w:rPr>
          <w:rFonts w:hint="cs"/>
          <w:color w:val="000000" w:themeColor="text1"/>
          <w:cs/>
        </w:rPr>
        <w:t>และระบบสารสนเทศ (</w:t>
      </w:r>
      <w:r w:rsidR="00EE7AB3" w:rsidRPr="00AB7762">
        <w:rPr>
          <w:color w:val="000000" w:themeColor="text1"/>
        </w:rPr>
        <w:t>integrity</w:t>
      </w:r>
      <w:r w:rsidR="00EE7AB3" w:rsidRPr="00AB7762">
        <w:rPr>
          <w:color w:val="000000" w:themeColor="text1"/>
          <w:cs/>
        </w:rPr>
        <w:t xml:space="preserve">) </w:t>
      </w:r>
      <w:r w:rsidR="00EE7AB3" w:rsidRPr="00AB7762">
        <w:rPr>
          <w:rFonts w:hint="cs"/>
          <w:color w:val="000000" w:themeColor="text1"/>
          <w:cs/>
        </w:rPr>
        <w:t>และความพร้อมใช้งานของระบบงานสารสนเทศที่ใช้บริการ (</w:t>
      </w:r>
      <w:r w:rsidR="00EE7AB3" w:rsidRPr="00AB7762">
        <w:rPr>
          <w:color w:val="000000" w:themeColor="text1"/>
        </w:rPr>
        <w:t>availability</w:t>
      </w:r>
      <w:r w:rsidR="00EE7AB3" w:rsidRPr="00AB7762">
        <w:rPr>
          <w:color w:val="000000" w:themeColor="text1"/>
          <w:cs/>
        </w:rPr>
        <w:t xml:space="preserve">) </w:t>
      </w:r>
      <w:r w:rsidR="001B5693" w:rsidRPr="00AB7762">
        <w:rPr>
          <w:rFonts w:hint="cs"/>
          <w:color w:val="000000" w:themeColor="text1"/>
          <w:cs/>
        </w:rPr>
        <w:t>รวม</w:t>
      </w:r>
      <w:r w:rsidR="00DE1C6E" w:rsidRPr="00AB7762">
        <w:rPr>
          <w:rFonts w:hint="cs"/>
          <w:color w:val="000000" w:themeColor="text1"/>
          <w:cs/>
        </w:rPr>
        <w:t>ทั้ง</w:t>
      </w:r>
      <w:r w:rsidR="001B5693" w:rsidRPr="00AB7762">
        <w:rPr>
          <w:rFonts w:hint="cs"/>
          <w:color w:val="000000" w:themeColor="text1"/>
          <w:cs/>
        </w:rPr>
        <w:t>แนวทางในการบริหาร</w:t>
      </w:r>
      <w:r w:rsidR="00DE1C6E" w:rsidRPr="00AB7762">
        <w:rPr>
          <w:rFonts w:hint="cs"/>
          <w:color w:val="000000" w:themeColor="text1"/>
          <w:cs/>
        </w:rPr>
        <w:t>จัดการ</w:t>
      </w:r>
      <w:r w:rsidR="001B5693" w:rsidRPr="00AB7762">
        <w:rPr>
          <w:rFonts w:hint="cs"/>
          <w:color w:val="000000" w:themeColor="text1"/>
          <w:cs/>
        </w:rPr>
        <w:t xml:space="preserve">ความเสี่ยงดังกล่าว </w:t>
      </w:r>
      <w:r w:rsidR="0075320C" w:rsidRPr="00AB7762">
        <w:rPr>
          <w:rFonts w:hint="cs"/>
          <w:color w:val="000000" w:themeColor="text1"/>
          <w:cs/>
        </w:rPr>
        <w:t>โดยแนบผลรายงานการตรวจสอบด้านเทคโนโลยีสารสนเทศ (</w:t>
      </w:r>
      <w:r w:rsidR="0075320C" w:rsidRPr="00AB7762">
        <w:rPr>
          <w:color w:val="000000" w:themeColor="text1"/>
        </w:rPr>
        <w:t>IT audit</w:t>
      </w:r>
      <w:r w:rsidR="0075320C" w:rsidRPr="00AB7762">
        <w:rPr>
          <w:rFonts w:hint="cs"/>
          <w:color w:val="000000" w:themeColor="text1"/>
          <w:cs/>
        </w:rPr>
        <w:t>)</w:t>
      </w:r>
      <w:r w:rsidR="0075320C" w:rsidRPr="00AB7762">
        <w:rPr>
          <w:color w:val="000000" w:themeColor="text1"/>
        </w:rPr>
        <w:t xml:space="preserve"> </w:t>
      </w:r>
      <w:r w:rsidR="0075320C" w:rsidRPr="00AB7762">
        <w:rPr>
          <w:rFonts w:hint="cs"/>
          <w:color w:val="000000" w:themeColor="text1"/>
          <w:cs/>
        </w:rPr>
        <w:t>และรายงานการทดสอบการเจาะระบบ (</w:t>
      </w:r>
      <w:r w:rsidR="0075320C" w:rsidRPr="00AB7762">
        <w:rPr>
          <w:color w:val="000000" w:themeColor="text1"/>
        </w:rPr>
        <w:t>penetration test</w:t>
      </w:r>
      <w:r w:rsidR="0075320C" w:rsidRPr="00AB7762">
        <w:rPr>
          <w:rFonts w:hint="cs"/>
          <w:color w:val="000000" w:themeColor="text1"/>
          <w:cs/>
        </w:rPr>
        <w:t>)</w:t>
      </w:r>
      <w:r w:rsidR="0075320C" w:rsidRPr="00AB7762">
        <w:rPr>
          <w:color w:val="000000" w:themeColor="text1"/>
        </w:rPr>
        <w:t xml:space="preserve"> </w:t>
      </w:r>
      <w:r w:rsidR="0075320C" w:rsidRPr="00AB7762">
        <w:rPr>
          <w:rFonts w:hint="cs"/>
          <w:color w:val="000000" w:themeColor="text1"/>
          <w:cs/>
        </w:rPr>
        <w:t>ด้วย</w:t>
      </w:r>
    </w:p>
    <w:p w14:paraId="3BEBF7C6" w14:textId="070D9E03" w:rsidR="00794BFA" w:rsidRPr="00AB7762" w:rsidRDefault="00794BFA" w:rsidP="00A81940">
      <w:pPr>
        <w:pStyle w:val="BodyTextIndent"/>
        <w:tabs>
          <w:tab w:val="left" w:pos="1276"/>
        </w:tabs>
        <w:spacing w:line="240" w:lineRule="auto"/>
        <w:ind w:firstLine="993"/>
        <w:rPr>
          <w:color w:val="000000" w:themeColor="text1"/>
          <w:cs/>
        </w:rPr>
      </w:pPr>
      <w:r w:rsidRPr="00AB7762">
        <w:rPr>
          <w:rFonts w:hint="cs"/>
          <w:color w:val="000000" w:themeColor="text1"/>
          <w:cs/>
        </w:rPr>
        <w:t>(4)  จัดให้มี</w:t>
      </w:r>
      <w:r w:rsidR="00A81940" w:rsidRPr="00AB7762">
        <w:rPr>
          <w:rFonts w:hint="cs"/>
          <w:color w:val="000000" w:themeColor="text1"/>
          <w:cs/>
        </w:rPr>
        <w:t>การ</w:t>
      </w:r>
      <w:r w:rsidR="00817EF3" w:rsidRPr="00AB7762">
        <w:rPr>
          <w:rFonts w:hint="cs"/>
          <w:color w:val="000000" w:themeColor="text1"/>
          <w:cs/>
        </w:rPr>
        <w:t>เก็บรวบรวมและเปิดเผยข้อมูล</w:t>
      </w:r>
      <w:r w:rsidR="00A81940" w:rsidRPr="00AB7762">
        <w:rPr>
          <w:rFonts w:hint="cs"/>
          <w:color w:val="000000" w:themeColor="text1"/>
          <w:cs/>
        </w:rPr>
        <w:t>แก่สำนักงาน</w:t>
      </w:r>
      <w:r w:rsidR="00805070" w:rsidRPr="00AB7762">
        <w:rPr>
          <w:rFonts w:hint="cs"/>
          <w:color w:val="000000" w:themeColor="text1"/>
          <w:cs/>
        </w:rPr>
        <w:t>ตามที่</w:t>
      </w:r>
      <w:r w:rsidR="00C75350" w:rsidRPr="00AB7762">
        <w:rPr>
          <w:rFonts w:hint="cs"/>
          <w:color w:val="000000" w:themeColor="text1"/>
          <w:cs/>
        </w:rPr>
        <w:t>กำหนด</w:t>
      </w:r>
    </w:p>
    <w:p w14:paraId="668D3CDF" w14:textId="77777777" w:rsidR="00FE7CC1" w:rsidRPr="00AB7762" w:rsidRDefault="00E0453C" w:rsidP="00FE7CC1">
      <w:pPr>
        <w:pStyle w:val="BodyTextIndent"/>
        <w:spacing w:before="240" w:line="233" w:lineRule="auto"/>
        <w:ind w:right="-142" w:firstLine="0"/>
        <w:rPr>
          <w:b/>
          <w:bCs/>
        </w:rPr>
      </w:pPr>
      <w:r w:rsidRPr="00AB7762">
        <w:rPr>
          <w:rFonts w:hint="cs"/>
          <w:b/>
          <w:bCs/>
          <w:cs/>
        </w:rPr>
        <w:t>6</w:t>
      </w:r>
      <w:r w:rsidR="00FE7CC1" w:rsidRPr="00AB7762">
        <w:rPr>
          <w:rFonts w:hint="cs"/>
          <w:b/>
          <w:bCs/>
          <w:cs/>
        </w:rPr>
        <w:t xml:space="preserve">. </w:t>
      </w:r>
      <w:r w:rsidR="00FE7CC1" w:rsidRPr="00AB7762">
        <w:rPr>
          <w:b/>
          <w:bCs/>
          <w:cs/>
        </w:rPr>
        <w:t xml:space="preserve"> </w:t>
      </w:r>
      <w:r w:rsidR="00FE7CC1" w:rsidRPr="00AB7762">
        <w:rPr>
          <w:rFonts w:hint="cs"/>
          <w:b/>
          <w:bCs/>
          <w:cs/>
        </w:rPr>
        <w:t>งบการเงิน</w:t>
      </w:r>
      <w:r w:rsidR="00545C59" w:rsidRPr="00AB7762">
        <w:rPr>
          <w:rFonts w:hint="cs"/>
          <w:b/>
          <w:bCs/>
          <w:cs/>
        </w:rPr>
        <w:t>ของผู้ประกอบธุรกิจ</w:t>
      </w:r>
    </w:p>
    <w:p w14:paraId="53651DF6" w14:textId="6EAFDDD6" w:rsidR="00CC019D" w:rsidRPr="00AB7762" w:rsidRDefault="00545C59" w:rsidP="00545C59">
      <w:pPr>
        <w:pStyle w:val="BodyTextIndent"/>
        <w:spacing w:line="240" w:lineRule="auto"/>
        <w:ind w:firstLine="0"/>
        <w:rPr>
          <w:cs/>
        </w:rPr>
      </w:pPr>
      <w:r w:rsidRPr="00AB7762">
        <w:rPr>
          <w:b/>
          <w:bCs/>
          <w:cs/>
        </w:rPr>
        <w:tab/>
      </w:r>
      <w:r w:rsidRPr="00AB7762">
        <w:rPr>
          <w:rFonts w:hint="cs"/>
          <w:cs/>
        </w:rPr>
        <w:t>ให้ผู้ประกอบธุรกิจ</w:t>
      </w:r>
      <w:r w:rsidR="00024B7A" w:rsidRPr="00AB7762">
        <w:rPr>
          <w:rFonts w:hint="cs"/>
          <w:cs/>
        </w:rPr>
        <w:t>นำส่ง</w:t>
      </w:r>
      <w:r w:rsidRPr="00AB7762">
        <w:rPr>
          <w:rFonts w:hint="cs"/>
          <w:cs/>
        </w:rPr>
        <w:t>งบการเงินประจำปี</w:t>
      </w:r>
      <w:r w:rsidR="00024B7A" w:rsidRPr="00AB7762">
        <w:rPr>
          <w:rFonts w:hint="cs"/>
          <w:cs/>
        </w:rPr>
        <w:t xml:space="preserve">งวดล่าสุด </w:t>
      </w:r>
      <w:r w:rsidRPr="00AB7762">
        <w:rPr>
          <w:rFonts w:hint="cs"/>
          <w:cs/>
        </w:rPr>
        <w:t>ซึ่งผ่านการตรวจสอบโดยผู้สอบบัญชีที่สำนักงาน</w:t>
      </w:r>
      <w:r w:rsidR="006B0F5D" w:rsidRPr="00AB7762">
        <w:rPr>
          <w:rFonts w:hint="cs"/>
          <w:cs/>
        </w:rPr>
        <w:t>เห็นชอบ</w:t>
      </w:r>
    </w:p>
    <w:p w14:paraId="6BDE3DCC" w14:textId="44B62E69" w:rsidR="00CC019D" w:rsidRPr="00AB7762" w:rsidRDefault="00CC019D">
      <w:r w:rsidRPr="00AB7762">
        <w:rPr>
          <w:cs/>
        </w:rPr>
        <w:br w:type="page"/>
      </w:r>
    </w:p>
    <w:p w14:paraId="1C1F4099" w14:textId="77777777" w:rsidR="00D87C1B" w:rsidRPr="00AB7762" w:rsidRDefault="00D87C1B">
      <w:pPr>
        <w:rPr>
          <w:sz w:val="32"/>
          <w:szCs w:val="32"/>
          <w:cs/>
        </w:rPr>
      </w:pPr>
    </w:p>
    <w:p w14:paraId="101D6426" w14:textId="62001F6C" w:rsidR="00822B28" w:rsidRPr="00AB7762" w:rsidRDefault="00822B28" w:rsidP="00E0453C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142" w:right="-408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 w:rsidRPr="00AB77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ส่วนที่ </w:t>
      </w:r>
      <w:r w:rsidR="00780D79"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AB77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B7762">
        <w:rPr>
          <w:rFonts w:asciiTheme="majorBidi" w:hAnsiTheme="majorBidi"/>
          <w:b/>
          <w:bCs/>
          <w:sz w:val="32"/>
          <w:szCs w:val="32"/>
          <w:cs/>
        </w:rPr>
        <w:t xml:space="preserve">: </w:t>
      </w:r>
      <w:r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รายละเอียดข้อมูล</w:t>
      </w:r>
      <w:r w:rsidR="008F0CD9"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>เกี่ยวกับ</w:t>
      </w:r>
      <w:r w:rsidR="00163470"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การคัดเลือกสินทรัพย์ดิจิทัลที่นำมาให้บริการซื้อขาย </w:t>
      </w:r>
      <w:r w:rsidR="008F0CD9"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>ระบบซื้อขาย</w:t>
      </w:r>
      <w:r w:rsidR="00C75350"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>สินทรัพย์ดิจิทัล</w:t>
      </w:r>
      <w:r w:rsidR="008F0CD9"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>และการเปิดเผยข้อมูล</w:t>
      </w:r>
      <w:r w:rsidR="00ED549E"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(เฉพาะผู้ขอรับใบอนุญาตประกอบธุรกิจศูนย์ซื้อขายสินทรัพย์ดิจิทัล)</w:t>
      </w:r>
    </w:p>
    <w:p w14:paraId="5297C651" w14:textId="77777777" w:rsidR="00163470" w:rsidRPr="00AB7762" w:rsidRDefault="009E428C" w:rsidP="00E75162">
      <w:pPr>
        <w:pStyle w:val="BodyTextIndent"/>
        <w:tabs>
          <w:tab w:val="left" w:pos="1276"/>
        </w:tabs>
        <w:spacing w:before="240" w:line="240" w:lineRule="auto"/>
        <w:ind w:right="-142" w:firstLine="0"/>
        <w:rPr>
          <w:b/>
          <w:bCs/>
          <w:color w:val="000000" w:themeColor="text1"/>
        </w:rPr>
      </w:pPr>
      <w:r w:rsidRPr="00AB7762">
        <w:rPr>
          <w:rFonts w:hint="cs"/>
          <w:b/>
          <w:bCs/>
          <w:color w:val="000000" w:themeColor="text1"/>
          <w:cs/>
        </w:rPr>
        <w:t>7</w:t>
      </w:r>
      <w:r w:rsidR="00163470" w:rsidRPr="00AB7762">
        <w:rPr>
          <w:rFonts w:hint="cs"/>
          <w:b/>
          <w:bCs/>
          <w:color w:val="000000" w:themeColor="text1"/>
          <w:cs/>
        </w:rPr>
        <w:t>. ระบบงานในการคัดเลือกสินทรัพย์ดิจิทัลที่จะนำมาให้บริการซื้อขาย</w:t>
      </w:r>
    </w:p>
    <w:p w14:paraId="239FFA54" w14:textId="77777777" w:rsidR="003A4087" w:rsidRPr="00AB7762" w:rsidRDefault="00163470" w:rsidP="00E0453C">
      <w:pPr>
        <w:pStyle w:val="BodyTextIndent"/>
        <w:tabs>
          <w:tab w:val="left" w:pos="1276"/>
        </w:tabs>
        <w:spacing w:line="233" w:lineRule="auto"/>
        <w:ind w:right="-142" w:firstLine="1276"/>
        <w:rPr>
          <w:color w:val="000000" w:themeColor="text1"/>
          <w:cs/>
        </w:rPr>
      </w:pPr>
      <w:r w:rsidRPr="00AB7762">
        <w:rPr>
          <w:rFonts w:hint="cs"/>
          <w:color w:val="000000" w:themeColor="text1"/>
          <w:cs/>
        </w:rPr>
        <w:t>ให้ระบุหลักเกณฑ์</w:t>
      </w:r>
      <w:r w:rsidR="002819A7" w:rsidRPr="00AB7762">
        <w:rPr>
          <w:rFonts w:hint="cs"/>
          <w:color w:val="000000" w:themeColor="text1"/>
          <w:cs/>
        </w:rPr>
        <w:t>และแสดงระบบงาน</w:t>
      </w:r>
      <w:r w:rsidRPr="00AB7762">
        <w:rPr>
          <w:rFonts w:hint="cs"/>
          <w:color w:val="000000" w:themeColor="text1"/>
          <w:cs/>
        </w:rPr>
        <w:t xml:space="preserve">ที่จะใช้คัดเลือกสินทรัพย์ดิจิทัล </w:t>
      </w:r>
      <w:r w:rsidR="00500A10" w:rsidRPr="00AB7762">
        <w:rPr>
          <w:rFonts w:hint="cs"/>
          <w:color w:val="000000" w:themeColor="text1"/>
          <w:cs/>
        </w:rPr>
        <w:t xml:space="preserve">เช่น </w:t>
      </w:r>
      <w:r w:rsidR="00500A10" w:rsidRPr="00AB7762">
        <w:rPr>
          <w:color w:val="000000" w:themeColor="text1"/>
          <w:cs/>
        </w:rPr>
        <w:t xml:space="preserve">คุณสมบัติของผู้ออกโทเคนดิจิทัล (ซึ่งสอดคล้องกับหลักเกณฑ์การอนุญาตให้เสนอขายโทเคนดิจิทัล) </w:t>
      </w:r>
      <w:r w:rsidR="0075320C" w:rsidRPr="00AB7762">
        <w:rPr>
          <w:rFonts w:hint="cs"/>
          <w:color w:val="000000" w:themeColor="text1"/>
          <w:cs/>
        </w:rPr>
        <w:t xml:space="preserve">แสดงได้ว่ามี </w:t>
      </w:r>
      <w:r w:rsidR="00E621BD" w:rsidRPr="00AB7762">
        <w:rPr>
          <w:color w:val="000000" w:themeColor="text1"/>
        </w:rPr>
        <w:t xml:space="preserve">minimum viable product/service </w:t>
      </w:r>
      <w:r w:rsidR="006F30E1" w:rsidRPr="00AB7762">
        <w:rPr>
          <w:color w:val="000000" w:themeColor="text1"/>
          <w:cs/>
        </w:rPr>
        <w:t>เป็นต้น</w:t>
      </w:r>
      <w:r w:rsidR="001432CF" w:rsidRPr="00AB7762">
        <w:rPr>
          <w:rFonts w:hint="cs"/>
          <w:color w:val="000000" w:themeColor="text1"/>
          <w:cs/>
        </w:rPr>
        <w:t xml:space="preserve"> </w:t>
      </w:r>
    </w:p>
    <w:p w14:paraId="4B532761" w14:textId="3DCE5642" w:rsidR="00E75162" w:rsidRPr="00AB7762" w:rsidRDefault="009E428C" w:rsidP="00E75162">
      <w:pPr>
        <w:pStyle w:val="BodyTextIndent"/>
        <w:tabs>
          <w:tab w:val="left" w:pos="1276"/>
        </w:tabs>
        <w:spacing w:before="240" w:line="240" w:lineRule="auto"/>
        <w:ind w:right="-142" w:firstLine="0"/>
        <w:rPr>
          <w:b/>
          <w:bCs/>
          <w:color w:val="000000" w:themeColor="text1"/>
          <w:cs/>
        </w:rPr>
      </w:pPr>
      <w:r w:rsidRPr="00AB7762">
        <w:rPr>
          <w:rFonts w:hint="cs"/>
          <w:b/>
          <w:bCs/>
          <w:color w:val="000000" w:themeColor="text1"/>
          <w:cs/>
        </w:rPr>
        <w:t>8</w:t>
      </w:r>
      <w:r w:rsidR="00E75162" w:rsidRPr="00AB7762">
        <w:rPr>
          <w:rFonts w:hint="cs"/>
          <w:b/>
          <w:bCs/>
          <w:color w:val="000000" w:themeColor="text1"/>
          <w:cs/>
        </w:rPr>
        <w:t>.  ระบบงานในการ</w:t>
      </w:r>
      <w:r w:rsidR="008F0CD9" w:rsidRPr="00AB7762">
        <w:rPr>
          <w:rFonts w:hint="cs"/>
          <w:b/>
          <w:bCs/>
          <w:color w:val="000000" w:themeColor="text1"/>
          <w:cs/>
        </w:rPr>
        <w:t>ให้บริการซื้อขาย</w:t>
      </w:r>
      <w:r w:rsidR="00875C24" w:rsidRPr="00AB7762">
        <w:rPr>
          <w:rFonts w:hint="cs"/>
          <w:b/>
          <w:bCs/>
          <w:color w:val="000000" w:themeColor="text1"/>
          <w:cs/>
        </w:rPr>
        <w:t>สินทรัพย์ดิจิทัล</w:t>
      </w:r>
      <w:r w:rsidR="00E75162" w:rsidRPr="00AB7762">
        <w:rPr>
          <w:rFonts w:hint="cs"/>
          <w:b/>
          <w:bCs/>
          <w:color w:val="000000" w:themeColor="text1"/>
          <w:cs/>
        </w:rPr>
        <w:t xml:space="preserve">  </w:t>
      </w:r>
    </w:p>
    <w:p w14:paraId="501A9D49" w14:textId="77777777" w:rsidR="00E75162" w:rsidRPr="00AB7762" w:rsidRDefault="00E75162" w:rsidP="00E75162">
      <w:pPr>
        <w:pStyle w:val="BodyTextIndent"/>
        <w:tabs>
          <w:tab w:val="left" w:pos="1276"/>
        </w:tabs>
        <w:spacing w:line="240" w:lineRule="auto"/>
        <w:ind w:right="-142" w:firstLine="720"/>
        <w:rPr>
          <w:color w:val="000000" w:themeColor="text1"/>
        </w:rPr>
      </w:pPr>
      <w:r w:rsidRPr="00AB7762">
        <w:rPr>
          <w:rFonts w:hint="cs"/>
          <w:color w:val="000000" w:themeColor="text1"/>
          <w:cs/>
        </w:rPr>
        <w:t xml:space="preserve">     </w:t>
      </w:r>
      <w:r w:rsidRPr="00AB7762">
        <w:rPr>
          <w:rFonts w:hint="cs"/>
          <w:color w:val="000000" w:themeColor="text1"/>
          <w:cs/>
        </w:rPr>
        <w:tab/>
        <w:t>ให้ระบุรายละเอียดเกี่ยวกับ</w:t>
      </w:r>
      <w:r w:rsidRPr="00AB7762">
        <w:rPr>
          <w:color w:val="000000" w:themeColor="text1"/>
          <w:cs/>
        </w:rPr>
        <w:br/>
      </w:r>
      <w:r w:rsidRPr="00AB7762">
        <w:rPr>
          <w:rFonts w:hint="cs"/>
          <w:color w:val="000000" w:themeColor="text1"/>
          <w:cs/>
        </w:rPr>
        <w:t xml:space="preserve"> </w:t>
      </w:r>
      <w:r w:rsidRPr="00AB7762">
        <w:rPr>
          <w:rFonts w:hint="cs"/>
          <w:color w:val="000000" w:themeColor="text1"/>
          <w:cs/>
        </w:rPr>
        <w:tab/>
        <w:t xml:space="preserve">(1)  </w:t>
      </w:r>
      <w:r w:rsidR="008F0CD9" w:rsidRPr="00AB7762">
        <w:rPr>
          <w:color w:val="000000" w:themeColor="text1"/>
          <w:cs/>
        </w:rPr>
        <w:t>ระบบการซื้อขายที่สามารถรองรับปริมาณการซื้อขายได้อย่างเพียงพอ และสามารถตรวจสอบความสามารถในการชำระราคาและส่งมอบ</w:t>
      </w:r>
      <w:r w:rsidR="0032327A" w:rsidRPr="00AB7762">
        <w:rPr>
          <w:rFonts w:hint="cs"/>
          <w:color w:val="000000" w:themeColor="text1"/>
          <w:cs/>
        </w:rPr>
        <w:t>สินทรัพย์ดิจิทัล</w:t>
      </w:r>
      <w:r w:rsidR="008F0CD9" w:rsidRPr="00AB7762">
        <w:rPr>
          <w:color w:val="000000" w:themeColor="text1"/>
          <w:cs/>
        </w:rPr>
        <w:t>ของผู้ใช้บริการได้ก่อนมีการส่งคำสั่งซื้อขาย</w:t>
      </w:r>
    </w:p>
    <w:p w14:paraId="2810ECB0" w14:textId="77777777" w:rsidR="008F0CD9" w:rsidRPr="00AB7762" w:rsidRDefault="00E75162" w:rsidP="008F0CD9">
      <w:pPr>
        <w:pStyle w:val="BodyTextIndent"/>
        <w:tabs>
          <w:tab w:val="left" w:pos="1276"/>
        </w:tabs>
        <w:ind w:right="-142" w:firstLine="720"/>
        <w:rPr>
          <w:color w:val="000000" w:themeColor="text1"/>
        </w:rPr>
      </w:pPr>
      <w:r w:rsidRPr="00AB7762">
        <w:rPr>
          <w:color w:val="000000" w:themeColor="text1"/>
          <w:cs/>
        </w:rPr>
        <w:tab/>
      </w:r>
      <w:r w:rsidRPr="00AB7762">
        <w:rPr>
          <w:rFonts w:hint="cs"/>
          <w:color w:val="000000" w:themeColor="text1"/>
          <w:cs/>
        </w:rPr>
        <w:t xml:space="preserve">(2)  </w:t>
      </w:r>
      <w:r w:rsidR="008F0CD9" w:rsidRPr="00AB7762">
        <w:rPr>
          <w:color w:val="000000" w:themeColor="text1"/>
          <w:cs/>
        </w:rPr>
        <w:t>ระบบชำระราคาและส่งมอบ</w:t>
      </w:r>
      <w:r w:rsidR="0032327A" w:rsidRPr="00AB7762">
        <w:rPr>
          <w:rFonts w:hint="cs"/>
          <w:color w:val="000000" w:themeColor="text1"/>
          <w:cs/>
        </w:rPr>
        <w:t>สินทรัพย์ดิจิทัล</w:t>
      </w:r>
      <w:r w:rsidR="00F01B28" w:rsidRPr="00AB7762">
        <w:rPr>
          <w:rFonts w:hint="cs"/>
          <w:color w:val="000000" w:themeColor="text1"/>
          <w:cs/>
        </w:rPr>
        <w:t>ที่มีความมั่นคง ปลอดภัย น่าเชื่อถือ</w:t>
      </w:r>
    </w:p>
    <w:p w14:paraId="2C54D662" w14:textId="61E5062C" w:rsidR="008F0CD9" w:rsidRPr="00AB7762" w:rsidRDefault="008F0CD9" w:rsidP="008F0CD9">
      <w:pPr>
        <w:pStyle w:val="BodyTextIndent"/>
        <w:tabs>
          <w:tab w:val="left" w:pos="1276"/>
        </w:tabs>
        <w:ind w:right="-142" w:firstLine="1260"/>
        <w:rPr>
          <w:color w:val="000000" w:themeColor="text1"/>
        </w:rPr>
      </w:pPr>
      <w:r w:rsidRPr="00AB7762">
        <w:rPr>
          <w:rFonts w:hint="cs"/>
          <w:color w:val="000000" w:themeColor="text1"/>
          <w:cs/>
        </w:rPr>
        <w:t xml:space="preserve">(3)  </w:t>
      </w:r>
      <w:r w:rsidRPr="00AB7762">
        <w:rPr>
          <w:color w:val="000000" w:themeColor="text1"/>
          <w:cs/>
        </w:rPr>
        <w:t>ระบบการเปิดเผยข้อมูลที่เกี่ยวกับการทำรายการซื้อขาย ซึ่งรวมถึงข้อมูลก่อนทำรายการ</w:t>
      </w:r>
    </w:p>
    <w:p w14:paraId="4DB13B27" w14:textId="77777777" w:rsidR="00E3320F" w:rsidRPr="00AB7762" w:rsidRDefault="008F0CD9" w:rsidP="00E0453C">
      <w:pPr>
        <w:pStyle w:val="BodyTextIndent"/>
        <w:tabs>
          <w:tab w:val="left" w:pos="1276"/>
        </w:tabs>
        <w:ind w:right="-142" w:firstLine="0"/>
        <w:rPr>
          <w:color w:val="000000" w:themeColor="text1"/>
          <w:cs/>
        </w:rPr>
      </w:pPr>
      <w:r w:rsidRPr="00AB7762">
        <w:rPr>
          <w:color w:val="000000" w:themeColor="text1"/>
          <w:cs/>
        </w:rPr>
        <w:t>ซื้อขาย (ถ้ามี) (</w:t>
      </w:r>
      <w:r w:rsidRPr="00AB7762">
        <w:rPr>
          <w:color w:val="000000" w:themeColor="text1"/>
        </w:rPr>
        <w:t xml:space="preserve">pre-trade information) </w:t>
      </w:r>
      <w:r w:rsidRPr="00AB7762">
        <w:rPr>
          <w:color w:val="000000" w:themeColor="text1"/>
          <w:cs/>
        </w:rPr>
        <w:t>และข้อมูลภายหลังทำรายการซื้อขาย (</w:t>
      </w:r>
      <w:r w:rsidRPr="00AB7762">
        <w:rPr>
          <w:color w:val="000000" w:themeColor="text1"/>
        </w:rPr>
        <w:t>post-trade information)</w:t>
      </w:r>
      <w:r w:rsidRPr="00AB7762">
        <w:rPr>
          <w:rFonts w:hint="cs"/>
          <w:color w:val="000000" w:themeColor="text1"/>
          <w:cs/>
        </w:rPr>
        <w:t xml:space="preserve"> </w:t>
      </w:r>
      <w:r w:rsidRPr="00AB7762">
        <w:rPr>
          <w:color w:val="000000" w:themeColor="text1"/>
          <w:cs/>
        </w:rPr>
        <w:br/>
        <w:t>อย่างเพียงพอ รวดเร็ว และเหมาะสม (</w:t>
      </w:r>
      <w:r w:rsidRPr="00AB7762">
        <w:rPr>
          <w:color w:val="000000" w:themeColor="text1"/>
        </w:rPr>
        <w:t>transparency)</w:t>
      </w:r>
    </w:p>
    <w:p w14:paraId="233720EF" w14:textId="77777777" w:rsidR="008F0CD9" w:rsidRPr="00AB7762" w:rsidRDefault="008F0CD9" w:rsidP="00163470">
      <w:pPr>
        <w:pStyle w:val="BodyTextIndent"/>
        <w:tabs>
          <w:tab w:val="left" w:pos="1276"/>
        </w:tabs>
        <w:ind w:right="-142" w:firstLine="1260"/>
        <w:rPr>
          <w:color w:val="000000" w:themeColor="text1"/>
        </w:rPr>
      </w:pPr>
      <w:r w:rsidRPr="00AB7762">
        <w:rPr>
          <w:rFonts w:hint="cs"/>
          <w:color w:val="000000" w:themeColor="text1"/>
          <w:cs/>
        </w:rPr>
        <w:t xml:space="preserve">(4)  </w:t>
      </w:r>
      <w:r w:rsidRPr="00AB7762">
        <w:rPr>
          <w:color w:val="000000" w:themeColor="text1"/>
          <w:cs/>
        </w:rPr>
        <w:t>ระบบบันทึกข้อมูลเกี่ยวกับการซื้อขาย</w:t>
      </w:r>
      <w:r w:rsidR="00163470" w:rsidRPr="00AB7762">
        <w:rPr>
          <w:rFonts w:hint="cs"/>
          <w:color w:val="000000" w:themeColor="text1"/>
          <w:cs/>
        </w:rPr>
        <w:t>สินทรัพย์ดิจิทัล</w:t>
      </w:r>
      <w:r w:rsidRPr="00AB7762">
        <w:rPr>
          <w:color w:val="000000" w:themeColor="text1"/>
          <w:cs/>
        </w:rPr>
        <w:t xml:space="preserve"> โดยเฉพาะข้อมูลที่เกี่ยวกับการทำรายการซื้อขาย</w:t>
      </w:r>
      <w:r w:rsidR="00163470" w:rsidRPr="00AB7762">
        <w:rPr>
          <w:color w:val="000000" w:themeColor="text1"/>
          <w:cs/>
        </w:rPr>
        <w:t>สินทรัพย์ดิจิทัล</w:t>
      </w:r>
      <w:r w:rsidRPr="00AB7762">
        <w:rPr>
          <w:color w:val="000000" w:themeColor="text1"/>
          <w:cs/>
        </w:rPr>
        <w:t xml:space="preserve">  เพื่อติดตามและตรวจสอบการซื้อขาย</w:t>
      </w:r>
      <w:r w:rsidR="00163470" w:rsidRPr="00AB7762">
        <w:rPr>
          <w:color w:val="000000" w:themeColor="text1"/>
          <w:cs/>
        </w:rPr>
        <w:t>สินทรัพย์ดิจิทัล</w:t>
      </w:r>
      <w:r w:rsidRPr="00AB7762">
        <w:rPr>
          <w:color w:val="000000" w:themeColor="text1"/>
          <w:cs/>
        </w:rPr>
        <w:t>ในภายหลัง (</w:t>
      </w:r>
      <w:r w:rsidRPr="00AB7762">
        <w:rPr>
          <w:color w:val="000000" w:themeColor="text1"/>
        </w:rPr>
        <w:t>audit trail)</w:t>
      </w:r>
    </w:p>
    <w:p w14:paraId="14F73B88" w14:textId="77777777" w:rsidR="008F0CD9" w:rsidRPr="00AB7762" w:rsidRDefault="008F0CD9" w:rsidP="008F0CD9">
      <w:pPr>
        <w:pStyle w:val="BodyTextIndent"/>
        <w:tabs>
          <w:tab w:val="left" w:pos="1276"/>
        </w:tabs>
        <w:ind w:right="-142" w:firstLine="1260"/>
        <w:rPr>
          <w:color w:val="000000" w:themeColor="text1"/>
        </w:rPr>
      </w:pPr>
      <w:r w:rsidRPr="00AB7762">
        <w:rPr>
          <w:rFonts w:hint="cs"/>
          <w:color w:val="000000" w:themeColor="text1"/>
          <w:cs/>
        </w:rPr>
        <w:t xml:space="preserve">(5)  </w:t>
      </w:r>
      <w:r w:rsidRPr="00AB7762">
        <w:rPr>
          <w:color w:val="000000" w:themeColor="text1"/>
          <w:cs/>
        </w:rPr>
        <w:t>ระบบงานที่ช่วยเสริมสร้างและรักษากลไกการทำงานของระบบซื้อขายให้มีความเป็นระเบียบเรียบร้อย</w:t>
      </w:r>
      <w:r w:rsidR="00E621BD" w:rsidRPr="00AB7762">
        <w:rPr>
          <w:color w:val="000000" w:themeColor="text1"/>
        </w:rPr>
        <w:t xml:space="preserve"> (surveillance) </w:t>
      </w:r>
    </w:p>
    <w:p w14:paraId="6BB3878D" w14:textId="0CFCBAC7" w:rsidR="008F0CD9" w:rsidRPr="00AB7762" w:rsidRDefault="008F0CD9" w:rsidP="008F0CD9">
      <w:pPr>
        <w:pStyle w:val="BodyTextIndent"/>
        <w:tabs>
          <w:tab w:val="left" w:pos="1276"/>
        </w:tabs>
        <w:ind w:right="-142" w:firstLine="1260"/>
        <w:rPr>
          <w:color w:val="000000" w:themeColor="text1"/>
        </w:rPr>
      </w:pPr>
      <w:r w:rsidRPr="00AB7762">
        <w:rPr>
          <w:color w:val="000000" w:themeColor="text1"/>
          <w:cs/>
        </w:rPr>
        <w:t>(</w:t>
      </w:r>
      <w:r w:rsidR="00725541" w:rsidRPr="00AB7762">
        <w:rPr>
          <w:rFonts w:hint="cs"/>
          <w:color w:val="000000" w:themeColor="text1"/>
          <w:cs/>
        </w:rPr>
        <w:t>6</w:t>
      </w:r>
      <w:r w:rsidRPr="00AB7762">
        <w:rPr>
          <w:color w:val="000000" w:themeColor="text1"/>
          <w:cs/>
        </w:rPr>
        <w:t xml:space="preserve">)  </w:t>
      </w:r>
      <w:r w:rsidR="00163470" w:rsidRPr="00AB7762">
        <w:rPr>
          <w:rFonts w:hint="cs"/>
          <w:color w:val="000000" w:themeColor="text1"/>
          <w:cs/>
        </w:rPr>
        <w:t>ระบบเปิดเผยข้อมูลสารสนเทศที่เกี่</w:t>
      </w:r>
      <w:r w:rsidR="001C0790" w:rsidRPr="00AB7762">
        <w:rPr>
          <w:rFonts w:hint="cs"/>
          <w:color w:val="000000" w:themeColor="text1"/>
          <w:cs/>
        </w:rPr>
        <w:t>ย</w:t>
      </w:r>
      <w:r w:rsidR="00163470" w:rsidRPr="00AB7762">
        <w:rPr>
          <w:rFonts w:hint="cs"/>
          <w:color w:val="000000" w:themeColor="text1"/>
          <w:cs/>
        </w:rPr>
        <w:t>วข้องกับสินทรัพย์ดิจิทัลที่นำมาซื้อขายอย่างเพียงพอและเป็นปัจจุบัน</w:t>
      </w:r>
    </w:p>
    <w:p w14:paraId="6164206F" w14:textId="77777777" w:rsidR="00725541" w:rsidRPr="00AB7762" w:rsidRDefault="009E428C" w:rsidP="00725541">
      <w:pPr>
        <w:pStyle w:val="BodyTextIndent"/>
        <w:spacing w:before="240" w:line="240" w:lineRule="auto"/>
        <w:ind w:right="-142" w:firstLine="0"/>
        <w:rPr>
          <w:b/>
          <w:bCs/>
          <w:color w:val="000000"/>
          <w:cs/>
        </w:rPr>
      </w:pPr>
      <w:r w:rsidRPr="00AB7762">
        <w:rPr>
          <w:rFonts w:hint="cs"/>
          <w:b/>
          <w:bCs/>
          <w:cs/>
        </w:rPr>
        <w:t>9</w:t>
      </w:r>
      <w:r w:rsidR="00725541" w:rsidRPr="00AB7762">
        <w:rPr>
          <w:rFonts w:hint="cs"/>
          <w:b/>
          <w:bCs/>
          <w:cs/>
        </w:rPr>
        <w:t>.  การเปิดเผยข้อมูล</w:t>
      </w:r>
    </w:p>
    <w:p w14:paraId="593D3809" w14:textId="77777777" w:rsidR="00725541" w:rsidRPr="00AB7762" w:rsidRDefault="00725541" w:rsidP="00E621BD">
      <w:pPr>
        <w:pStyle w:val="BodyTextIndent"/>
        <w:spacing w:line="233" w:lineRule="auto"/>
        <w:ind w:right="-142"/>
        <w:rPr>
          <w:color w:val="000000"/>
        </w:rPr>
      </w:pPr>
      <w:r w:rsidRPr="00AB7762">
        <w:rPr>
          <w:color w:val="000000"/>
          <w:cs/>
        </w:rPr>
        <w:t>จัดให้มีการเปิดเผยข้อมูลที่เกี่ยวกับการซื้อขาย ซึ่งอย่างน้อยต้องครอบคลุมเรื่องต่อไปนี้</w:t>
      </w:r>
    </w:p>
    <w:p w14:paraId="1C9B98D3" w14:textId="77777777" w:rsidR="00725541" w:rsidRPr="00AB7762" w:rsidRDefault="00725541" w:rsidP="00D30DA3">
      <w:pPr>
        <w:pStyle w:val="BodyTextIndent"/>
        <w:rPr>
          <w:color w:val="000000"/>
        </w:rPr>
      </w:pPr>
      <w:r w:rsidRPr="00AB7762">
        <w:rPr>
          <w:color w:val="000000"/>
          <w:cs/>
        </w:rPr>
        <w:t>(</w:t>
      </w:r>
      <w:r w:rsidRPr="00AB7762">
        <w:rPr>
          <w:rFonts w:hint="cs"/>
          <w:color w:val="000000"/>
          <w:cs/>
        </w:rPr>
        <w:t>1</w:t>
      </w:r>
      <w:r w:rsidRPr="00AB7762">
        <w:rPr>
          <w:color w:val="000000"/>
          <w:cs/>
        </w:rPr>
        <w:t>)  ขั้นตอนและวิธีการในการเปิดรับผู้ใช้บริการที่ชัดเจนและเป็นธรรม (</w:t>
      </w:r>
      <w:r w:rsidRPr="00AB7762">
        <w:rPr>
          <w:color w:val="000000"/>
        </w:rPr>
        <w:t xml:space="preserve">fair access) </w:t>
      </w:r>
    </w:p>
    <w:p w14:paraId="18428B2E" w14:textId="2A2AB34E" w:rsidR="00725541" w:rsidRPr="00AB7762" w:rsidRDefault="00725541" w:rsidP="00C845B6">
      <w:pPr>
        <w:pStyle w:val="BodyTextIndent"/>
        <w:rPr>
          <w:color w:val="000000"/>
        </w:rPr>
      </w:pPr>
      <w:r w:rsidRPr="00AB7762">
        <w:rPr>
          <w:color w:val="000000"/>
          <w:cs/>
        </w:rPr>
        <w:t>(</w:t>
      </w:r>
      <w:r w:rsidRPr="00AB7762">
        <w:rPr>
          <w:rFonts w:hint="cs"/>
          <w:color w:val="000000"/>
          <w:cs/>
        </w:rPr>
        <w:t>2</w:t>
      </w:r>
      <w:r w:rsidRPr="00AB7762">
        <w:rPr>
          <w:color w:val="000000"/>
          <w:cs/>
        </w:rPr>
        <w:t xml:space="preserve">)  ขั้นตอนและวิธีการซื้อขายของระบบที่ให้บริการ </w:t>
      </w:r>
      <w:r w:rsidR="00C845B6" w:rsidRPr="00AB7762">
        <w:rPr>
          <w:rFonts w:hint="cs"/>
          <w:color w:val="000000"/>
          <w:cs/>
        </w:rPr>
        <w:t>ซึ่งรวมถึง</w:t>
      </w:r>
      <w:r w:rsidRPr="00AB7762">
        <w:rPr>
          <w:color w:val="000000"/>
          <w:cs/>
        </w:rPr>
        <w:t>ต้องเปิดเผยการจัดลำดับและ</w:t>
      </w:r>
      <w:r w:rsidR="004B1943" w:rsidRPr="00AB7762">
        <w:rPr>
          <w:color w:val="000000"/>
          <w:cs/>
        </w:rPr>
        <w:br/>
      </w:r>
      <w:r w:rsidRPr="00AB7762">
        <w:rPr>
          <w:color w:val="000000"/>
          <w:cs/>
        </w:rPr>
        <w:t>การจับคู่คำสั่งซื้อขายด้วย</w:t>
      </w:r>
    </w:p>
    <w:p w14:paraId="4BE223D9" w14:textId="77777777" w:rsidR="00725541" w:rsidRPr="00AB7762" w:rsidRDefault="00725541" w:rsidP="00725541">
      <w:pPr>
        <w:pStyle w:val="BodyTextIndent"/>
        <w:spacing w:line="240" w:lineRule="auto"/>
        <w:rPr>
          <w:b/>
          <w:bCs/>
        </w:rPr>
      </w:pPr>
      <w:r w:rsidRPr="00AB7762">
        <w:rPr>
          <w:color w:val="000000"/>
          <w:cs/>
        </w:rPr>
        <w:t>(</w:t>
      </w:r>
      <w:r w:rsidR="00C845B6" w:rsidRPr="00AB7762">
        <w:rPr>
          <w:rFonts w:hint="cs"/>
          <w:color w:val="000000"/>
          <w:cs/>
        </w:rPr>
        <w:t>3</w:t>
      </w:r>
      <w:r w:rsidRPr="00AB7762">
        <w:rPr>
          <w:color w:val="000000"/>
          <w:cs/>
        </w:rPr>
        <w:t>)  ข้อมูลข่าวสารต่าง ๆ ที่เกี่ยวข้องกับการให้บริการแก่ผู้ใช้บริการ</w:t>
      </w:r>
    </w:p>
    <w:p w14:paraId="3D862841" w14:textId="77777777" w:rsidR="008F0CD9" w:rsidRPr="00AB7762" w:rsidRDefault="009E428C" w:rsidP="008F0CD9">
      <w:pPr>
        <w:pStyle w:val="BodyTextIndent"/>
        <w:spacing w:before="240" w:line="240" w:lineRule="auto"/>
        <w:ind w:right="-142" w:firstLine="0"/>
        <w:rPr>
          <w:b/>
          <w:bCs/>
          <w:color w:val="000000"/>
          <w:cs/>
        </w:rPr>
      </w:pPr>
      <w:r w:rsidRPr="00AB7762">
        <w:rPr>
          <w:rFonts w:hint="cs"/>
          <w:b/>
          <w:bCs/>
          <w:cs/>
        </w:rPr>
        <w:t>10</w:t>
      </w:r>
      <w:r w:rsidR="008F0CD9" w:rsidRPr="00AB7762">
        <w:rPr>
          <w:rFonts w:hint="cs"/>
          <w:b/>
          <w:bCs/>
          <w:cs/>
        </w:rPr>
        <w:t>.  ร</w:t>
      </w:r>
      <w:r w:rsidR="008F0CD9" w:rsidRPr="00AB7762">
        <w:rPr>
          <w:b/>
          <w:bCs/>
          <w:cs/>
        </w:rPr>
        <w:t>ายละเอียดอื่น</w:t>
      </w:r>
      <w:r w:rsidR="008F0CD9" w:rsidRPr="00AB7762">
        <w:rPr>
          <w:b/>
          <w:bCs/>
          <w:color w:val="000000"/>
          <w:cs/>
        </w:rPr>
        <w:t xml:space="preserve"> </w:t>
      </w:r>
      <w:r w:rsidR="008F0CD9" w:rsidRPr="00AB7762">
        <w:rPr>
          <w:rFonts w:hint="cs"/>
          <w:b/>
          <w:bCs/>
          <w:color w:val="000000"/>
          <w:cs/>
        </w:rPr>
        <w:t>ๆ</w:t>
      </w:r>
      <w:r w:rsidR="00204440" w:rsidRPr="00AB7762">
        <w:rPr>
          <w:rFonts w:hint="cs"/>
          <w:b/>
          <w:bCs/>
          <w:color w:val="000000"/>
          <w:cs/>
        </w:rPr>
        <w:t xml:space="preserve"> </w:t>
      </w:r>
    </w:p>
    <w:p w14:paraId="5EC31915" w14:textId="77777777" w:rsidR="008F0CD9" w:rsidRPr="00AB7762" w:rsidRDefault="008F0CD9" w:rsidP="008F0CD9">
      <w:pPr>
        <w:pStyle w:val="BodyTextIndent"/>
        <w:tabs>
          <w:tab w:val="left" w:pos="993"/>
        </w:tabs>
        <w:spacing w:line="240" w:lineRule="auto"/>
        <w:ind w:firstLine="0"/>
        <w:rPr>
          <w:color w:val="000000"/>
          <w:cs/>
        </w:rPr>
      </w:pPr>
      <w:r w:rsidRPr="00AB7762">
        <w:rPr>
          <w:b/>
          <w:bCs/>
          <w:color w:val="000000"/>
        </w:rPr>
        <w:tab/>
      </w:r>
      <w:r w:rsidRPr="00AB7762">
        <w:rPr>
          <w:rFonts w:hint="cs"/>
          <w:color w:val="000000"/>
          <w:cs/>
        </w:rPr>
        <w:t>ให้ระบุรายละเอียดอื่น</w:t>
      </w:r>
      <w:r w:rsidRPr="00AB7762">
        <w:rPr>
          <w:cs/>
        </w:rPr>
        <w:t>ที่ผู้</w:t>
      </w:r>
      <w:r w:rsidRPr="00AB7762">
        <w:rPr>
          <w:rFonts w:hint="cs"/>
          <w:cs/>
        </w:rPr>
        <w:t>ยื่นคำขอ</w:t>
      </w:r>
      <w:r w:rsidRPr="00AB7762">
        <w:rPr>
          <w:cs/>
        </w:rPr>
        <w:t>ประสงค์จะแจ้งเพิ่มเติม</w:t>
      </w:r>
    </w:p>
    <w:p w14:paraId="7DA621CD" w14:textId="77777777" w:rsidR="008F0CD9" w:rsidRPr="00AB7762" w:rsidRDefault="008F0CD9" w:rsidP="00E75162">
      <w:pPr>
        <w:pStyle w:val="BodyTextIndent"/>
        <w:tabs>
          <w:tab w:val="left" w:pos="1276"/>
        </w:tabs>
        <w:spacing w:line="240" w:lineRule="auto"/>
        <w:ind w:right="-142" w:firstLine="720"/>
        <w:rPr>
          <w:color w:val="000000" w:themeColor="text1"/>
        </w:rPr>
      </w:pPr>
    </w:p>
    <w:p w14:paraId="696BBA3E" w14:textId="36D01D29" w:rsidR="008F0CD9" w:rsidRPr="00AB7762" w:rsidRDefault="008F0CD9" w:rsidP="00E75162">
      <w:pPr>
        <w:pStyle w:val="BodyTextIndent"/>
        <w:tabs>
          <w:tab w:val="left" w:pos="1276"/>
        </w:tabs>
        <w:spacing w:line="240" w:lineRule="auto"/>
        <w:ind w:right="-142" w:firstLine="720"/>
        <w:rPr>
          <w:color w:val="000000" w:themeColor="text1"/>
        </w:rPr>
      </w:pPr>
    </w:p>
    <w:p w14:paraId="68FB88A2" w14:textId="14B59E6C" w:rsidR="001A7BB2" w:rsidRPr="00AB7762" w:rsidRDefault="001A7BB2" w:rsidP="00E75162">
      <w:pPr>
        <w:pStyle w:val="BodyTextIndent"/>
        <w:tabs>
          <w:tab w:val="left" w:pos="1276"/>
        </w:tabs>
        <w:spacing w:line="240" w:lineRule="auto"/>
        <w:ind w:right="-142" w:firstLine="720"/>
        <w:rPr>
          <w:color w:val="000000" w:themeColor="text1"/>
        </w:rPr>
      </w:pPr>
    </w:p>
    <w:p w14:paraId="23DE6315" w14:textId="4932C903" w:rsidR="0044181D" w:rsidRPr="00AB7762" w:rsidRDefault="0044181D" w:rsidP="0044181D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142" w:right="-408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 w:rsidRPr="00AB776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ส่วนที่ </w:t>
      </w:r>
      <w:r w:rsidRPr="00AB7762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AB77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B7762">
        <w:rPr>
          <w:rFonts w:asciiTheme="majorBidi" w:hAnsiTheme="majorBidi"/>
          <w:b/>
          <w:bCs/>
          <w:sz w:val="32"/>
          <w:szCs w:val="32"/>
          <w:cs/>
        </w:rPr>
        <w:t xml:space="preserve">: </w:t>
      </w:r>
      <w:r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รายละเอียดข้อมูลเกี่ยวกับ</w:t>
      </w:r>
      <w:r w:rsidR="001C3370"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>ระบบงานการให้บริการรับฝากสินทรัพย์ดิจิทัล</w:t>
      </w:r>
      <w:r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(เฉพาะผู้ขอรับใบอนุญาตประกอบธุรกิจ</w:t>
      </w:r>
      <w:r w:rsidR="008A0E19" w:rsidRPr="00AB7762">
        <w:rPr>
          <w:b/>
          <w:bCs/>
          <w:spacing w:val="-10"/>
          <w:sz w:val="32"/>
          <w:szCs w:val="32"/>
          <w:cs/>
        </w:rPr>
        <w:t>ผู้ให้</w:t>
      </w:r>
      <w:r w:rsidR="008A0E19" w:rsidRPr="00AB7762">
        <w:rPr>
          <w:b/>
          <w:bCs/>
          <w:sz w:val="32"/>
          <w:szCs w:val="32"/>
          <w:cs/>
        </w:rPr>
        <w:t>บริการ</w:t>
      </w:r>
      <w:r w:rsidR="008A0E19" w:rsidRPr="00AB7762">
        <w:rPr>
          <w:b/>
          <w:bCs/>
          <w:spacing w:val="4"/>
          <w:sz w:val="32"/>
          <w:szCs w:val="32"/>
          <w:cs/>
        </w:rPr>
        <w:t>รับฝากสินทรัพย์ดิจิทัล</w:t>
      </w:r>
      <w:r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14:paraId="79B2B35C" w14:textId="1717F442" w:rsidR="009B2BD9" w:rsidRPr="00AB7762" w:rsidRDefault="009B2BD9" w:rsidP="003046B0">
      <w:pPr>
        <w:pStyle w:val="BodyTextIndent"/>
        <w:tabs>
          <w:tab w:val="left" w:pos="1276"/>
        </w:tabs>
        <w:spacing w:before="120" w:line="240" w:lineRule="auto"/>
        <w:ind w:right="-142" w:firstLine="0"/>
        <w:rPr>
          <w:b/>
          <w:bCs/>
          <w:color w:val="000000" w:themeColor="text1"/>
        </w:rPr>
      </w:pPr>
      <w:r w:rsidRPr="00AB7762">
        <w:rPr>
          <w:b/>
          <w:bCs/>
          <w:color w:val="000000" w:themeColor="text1"/>
        </w:rPr>
        <w:t>11</w:t>
      </w:r>
      <w:r w:rsidRPr="00AB7762">
        <w:rPr>
          <w:rFonts w:hint="cs"/>
          <w:b/>
          <w:bCs/>
          <w:color w:val="000000" w:themeColor="text1"/>
          <w:cs/>
        </w:rPr>
        <w:t xml:space="preserve">. </w:t>
      </w:r>
      <w:r w:rsidRPr="00AB7762">
        <w:rPr>
          <w:b/>
          <w:bCs/>
          <w:color w:val="000000" w:themeColor="text1"/>
          <w:cs/>
        </w:rPr>
        <w:t>ระบบงานการ</w:t>
      </w:r>
      <w:r w:rsidR="00A803CA" w:rsidRPr="00AB7762">
        <w:rPr>
          <w:rFonts w:hint="cs"/>
          <w:b/>
          <w:bCs/>
          <w:color w:val="000000" w:themeColor="text1"/>
          <w:cs/>
        </w:rPr>
        <w:t>ให้บริการ</w:t>
      </w:r>
      <w:r w:rsidR="00F03D5C" w:rsidRPr="00AB7762">
        <w:rPr>
          <w:rFonts w:hint="cs"/>
          <w:b/>
          <w:bCs/>
          <w:color w:val="000000" w:themeColor="text1"/>
          <w:cs/>
        </w:rPr>
        <w:t>รับฝาก</w:t>
      </w:r>
      <w:r w:rsidR="00005C29" w:rsidRPr="00AB7762">
        <w:rPr>
          <w:b/>
          <w:bCs/>
          <w:cs/>
        </w:rPr>
        <w:t>สินทรัพย์ดิจิทัล</w:t>
      </w:r>
    </w:p>
    <w:p w14:paraId="22083BEA" w14:textId="77777777" w:rsidR="00F03D5C" w:rsidRPr="00AB7762" w:rsidRDefault="00F03D5C" w:rsidP="009B2BD9">
      <w:pPr>
        <w:pStyle w:val="BodyTextIndent"/>
        <w:tabs>
          <w:tab w:val="left" w:pos="1276"/>
        </w:tabs>
        <w:spacing w:line="240" w:lineRule="auto"/>
        <w:ind w:right="-142" w:firstLine="720"/>
        <w:rPr>
          <w:color w:val="000000" w:themeColor="text1"/>
        </w:rPr>
      </w:pPr>
      <w:r w:rsidRPr="00AB7762">
        <w:rPr>
          <w:color w:val="000000" w:themeColor="text1"/>
          <w:cs/>
        </w:rPr>
        <w:tab/>
      </w:r>
      <w:r w:rsidR="00AC0614" w:rsidRPr="00AB7762">
        <w:rPr>
          <w:rFonts w:hint="cs"/>
          <w:color w:val="000000" w:themeColor="text1"/>
          <w:cs/>
        </w:rPr>
        <w:t>ให้ระบุรายละเอียด</w:t>
      </w:r>
      <w:r w:rsidR="00AC0614" w:rsidRPr="00AB7762">
        <w:rPr>
          <w:color w:val="000000" w:themeColor="text1"/>
          <w:cs/>
        </w:rPr>
        <w:t>เกี่ยวกับ</w:t>
      </w:r>
    </w:p>
    <w:p w14:paraId="42D909DC" w14:textId="214C873B" w:rsidR="001A7BB2" w:rsidRPr="00AB7762" w:rsidRDefault="00F03D5C" w:rsidP="009B2BD9">
      <w:pPr>
        <w:pStyle w:val="BodyTextIndent"/>
        <w:tabs>
          <w:tab w:val="left" w:pos="1276"/>
        </w:tabs>
        <w:spacing w:line="240" w:lineRule="auto"/>
        <w:ind w:right="-142" w:firstLine="720"/>
      </w:pPr>
      <w:r w:rsidRPr="00AB7762">
        <w:rPr>
          <w:color w:val="000000" w:themeColor="text1"/>
          <w:cs/>
        </w:rPr>
        <w:tab/>
      </w:r>
      <w:r w:rsidRPr="00AB7762">
        <w:rPr>
          <w:rFonts w:hint="cs"/>
          <w:color w:val="000000" w:themeColor="text1"/>
          <w:cs/>
        </w:rPr>
        <w:t>(</w:t>
      </w:r>
      <w:r w:rsidRPr="00AB7762">
        <w:rPr>
          <w:color w:val="000000" w:themeColor="text1"/>
        </w:rPr>
        <w:t xml:space="preserve">1) </w:t>
      </w:r>
      <w:r w:rsidR="009E49F6" w:rsidRPr="00AB7762">
        <w:rPr>
          <w:rFonts w:hint="cs"/>
          <w:color w:val="000000" w:themeColor="text1"/>
          <w:cs/>
        </w:rPr>
        <w:t xml:space="preserve"> </w:t>
      </w:r>
      <w:r w:rsidR="008B5056" w:rsidRPr="00AB7762">
        <w:rPr>
          <w:cs/>
        </w:rPr>
        <w:t>ระบบการแยกสินทรัพย์ดิจิทัลของลูกค้าแต่ละราย รวมทั้งแยกสินทรัพย์ดิจิทัลของลูกค้า</w:t>
      </w:r>
      <w:r w:rsidR="004C4CFF" w:rsidRPr="00AB7762">
        <w:br/>
      </w:r>
      <w:r w:rsidR="008B5056" w:rsidRPr="00AB7762">
        <w:rPr>
          <w:cs/>
        </w:rPr>
        <w:t>ออกจากสินทรัพย์ดิจิทัลของผู้ให้บริการรับฝากสินทรัพย์ดิจิทัล</w:t>
      </w:r>
    </w:p>
    <w:p w14:paraId="26437B03" w14:textId="02A478CB" w:rsidR="009E39A0" w:rsidRPr="00AB7762" w:rsidRDefault="009E39A0" w:rsidP="009B2BD9">
      <w:pPr>
        <w:pStyle w:val="BodyTextIndent"/>
        <w:tabs>
          <w:tab w:val="left" w:pos="1276"/>
        </w:tabs>
        <w:spacing w:line="240" w:lineRule="auto"/>
        <w:ind w:right="-142" w:firstLine="720"/>
      </w:pPr>
      <w:r w:rsidRPr="00AB7762">
        <w:rPr>
          <w:color w:val="000000" w:themeColor="text1"/>
        </w:rPr>
        <w:tab/>
        <w:t>(</w:t>
      </w:r>
      <w:r w:rsidR="007C4C17" w:rsidRPr="00AB7762">
        <w:rPr>
          <w:color w:val="000000" w:themeColor="text1"/>
        </w:rPr>
        <w:t>2</w:t>
      </w:r>
      <w:r w:rsidRPr="00AB7762">
        <w:rPr>
          <w:color w:val="000000" w:themeColor="text1"/>
        </w:rPr>
        <w:t xml:space="preserve">)  </w:t>
      </w:r>
      <w:r w:rsidR="00D83262" w:rsidRPr="00AB7762">
        <w:rPr>
          <w:cs/>
        </w:rPr>
        <w:t>ระบบการจัดทำทะเบียนการรับฝากและเก็บรักษาสินทรัพย์ดิจิทัลของลูกค้า โดยต้องแสดงรายการและจำนวนสินทรัพย์ดิจิทัล ตลอดจนบันทึกรายการรับหรือจ่ายสินทรัพย์ดิจิทัลที่ถูกต้องและเป็นปัจจุบัน</w:t>
      </w:r>
    </w:p>
    <w:p w14:paraId="3129C11B" w14:textId="6964283F" w:rsidR="00EB3EBE" w:rsidRPr="00AB7762" w:rsidRDefault="00D83262" w:rsidP="00E643EA">
      <w:pPr>
        <w:pStyle w:val="BodyTextIndent"/>
        <w:tabs>
          <w:tab w:val="left" w:pos="1276"/>
        </w:tabs>
        <w:spacing w:line="240" w:lineRule="auto"/>
        <w:ind w:right="-142" w:firstLine="720"/>
      </w:pPr>
      <w:r w:rsidRPr="00AB7762">
        <w:tab/>
        <w:t>(</w:t>
      </w:r>
      <w:r w:rsidR="007C4C17" w:rsidRPr="00AB7762">
        <w:t>3</w:t>
      </w:r>
      <w:r w:rsidRPr="00AB7762">
        <w:t xml:space="preserve">)  </w:t>
      </w:r>
      <w:r w:rsidR="000C733F" w:rsidRPr="00AB7762">
        <w:rPr>
          <w:cs/>
        </w:rPr>
        <w:t xml:space="preserve">ระบบที่สามารถรองรับการกำหนดเงื่อนไขในการโอนสินทรัพย์ดิจิทัลเกี่ยวกับขนาดธุรกรรมหรือการจำกัดปริมาณธุรกรรม ณ ช่วงเวลาใด </w:t>
      </w:r>
      <w:proofErr w:type="gramStart"/>
      <w:r w:rsidR="000C733F" w:rsidRPr="00AB7762">
        <w:rPr>
          <w:cs/>
        </w:rPr>
        <w:t>ได้ตามความประสงค์ของผู้ใช้บริการ</w:t>
      </w:r>
      <w:r w:rsidR="000C733F" w:rsidRPr="00AB7762">
        <w:t xml:space="preserve">  </w:t>
      </w:r>
      <w:r w:rsidR="000C733F" w:rsidRPr="00AB7762">
        <w:rPr>
          <w:cs/>
        </w:rPr>
        <w:t>ทั้งนี้</w:t>
      </w:r>
      <w:proofErr w:type="gramEnd"/>
      <w:r w:rsidR="000C733F" w:rsidRPr="00AB7762">
        <w:rPr>
          <w:cs/>
        </w:rPr>
        <w:t xml:space="preserve"> เฉพาะในกรณี</w:t>
      </w:r>
      <w:r w:rsidR="009E49F6" w:rsidRPr="00AB7762">
        <w:rPr>
          <w:cs/>
        </w:rPr>
        <w:br/>
      </w:r>
      <w:r w:rsidR="000C733F" w:rsidRPr="00AB7762">
        <w:rPr>
          <w:cs/>
        </w:rPr>
        <w:t>ผู้ให้บริการรับฝากสินทรัพย์ดิจิทัลให้บริการแก่ผู้ประกอบธุรกิจสินทรัพย์ดิจิทัล</w:t>
      </w:r>
    </w:p>
    <w:p w14:paraId="4EEF450F" w14:textId="328E2FBC" w:rsidR="00E643EA" w:rsidRPr="00AB7762" w:rsidRDefault="00E643EA" w:rsidP="00CA6781">
      <w:pPr>
        <w:pStyle w:val="BodyTextIndent"/>
        <w:spacing w:before="120" w:line="240" w:lineRule="auto"/>
        <w:ind w:right="-142" w:firstLine="0"/>
        <w:rPr>
          <w:b/>
          <w:bCs/>
          <w:color w:val="000000"/>
          <w:cs/>
        </w:rPr>
      </w:pPr>
      <w:r w:rsidRPr="00AB7762">
        <w:rPr>
          <w:rFonts w:hint="cs"/>
          <w:b/>
          <w:bCs/>
          <w:cs/>
        </w:rPr>
        <w:t>1</w:t>
      </w:r>
      <w:r w:rsidRPr="00AB7762">
        <w:rPr>
          <w:b/>
          <w:bCs/>
        </w:rPr>
        <w:t>2</w:t>
      </w:r>
      <w:r w:rsidRPr="00AB7762">
        <w:rPr>
          <w:rFonts w:hint="cs"/>
          <w:b/>
          <w:bCs/>
          <w:cs/>
        </w:rPr>
        <w:t>.  ร</w:t>
      </w:r>
      <w:r w:rsidRPr="00AB7762">
        <w:rPr>
          <w:b/>
          <w:bCs/>
          <w:cs/>
        </w:rPr>
        <w:t>ายละเอียดอื่น</w:t>
      </w:r>
      <w:r w:rsidRPr="00AB7762">
        <w:rPr>
          <w:b/>
          <w:bCs/>
          <w:color w:val="000000"/>
          <w:cs/>
        </w:rPr>
        <w:t xml:space="preserve"> </w:t>
      </w:r>
      <w:r w:rsidRPr="00AB7762">
        <w:rPr>
          <w:rFonts w:hint="cs"/>
          <w:b/>
          <w:bCs/>
          <w:color w:val="000000"/>
          <w:cs/>
        </w:rPr>
        <w:t xml:space="preserve">ๆ </w:t>
      </w:r>
    </w:p>
    <w:p w14:paraId="28292EA5" w14:textId="0344C963" w:rsidR="00E643EA" w:rsidRPr="00AB7762" w:rsidRDefault="00E643EA" w:rsidP="00E643EA">
      <w:pPr>
        <w:pStyle w:val="BodyTextIndent"/>
        <w:tabs>
          <w:tab w:val="left" w:pos="993"/>
        </w:tabs>
        <w:spacing w:line="240" w:lineRule="auto"/>
        <w:ind w:firstLine="0"/>
        <w:rPr>
          <w:color w:val="000000"/>
        </w:rPr>
      </w:pPr>
      <w:r w:rsidRPr="00AB7762">
        <w:rPr>
          <w:b/>
          <w:bCs/>
          <w:color w:val="000000"/>
        </w:rPr>
        <w:tab/>
      </w:r>
      <w:r w:rsidRPr="00AB7762">
        <w:rPr>
          <w:rFonts w:hint="cs"/>
          <w:color w:val="000000"/>
          <w:cs/>
        </w:rPr>
        <w:t>ให้ระบุรายละเอียดอื่น</w:t>
      </w:r>
      <w:r w:rsidRPr="00AB7762">
        <w:rPr>
          <w:cs/>
        </w:rPr>
        <w:t>ที่ผู้</w:t>
      </w:r>
      <w:r w:rsidRPr="00AB7762">
        <w:rPr>
          <w:rFonts w:hint="cs"/>
          <w:cs/>
        </w:rPr>
        <w:t>ยื่นคำขอ</w:t>
      </w:r>
      <w:r w:rsidRPr="00AB7762">
        <w:rPr>
          <w:cs/>
        </w:rPr>
        <w:t>ประสงค์จะแจ้งเพิ่มเติม</w:t>
      </w:r>
    </w:p>
    <w:p w14:paraId="4C08569B" w14:textId="77777777" w:rsidR="00AF02D3" w:rsidRPr="00AB7762" w:rsidRDefault="00AF02D3" w:rsidP="008B5886">
      <w:pPr>
        <w:pStyle w:val="BodyTextIndent"/>
        <w:tabs>
          <w:tab w:val="left" w:pos="1276"/>
        </w:tabs>
        <w:spacing w:line="240" w:lineRule="auto"/>
        <w:ind w:firstLine="0"/>
        <w:jc w:val="right"/>
        <w:rPr>
          <w:color w:val="000000" w:themeColor="text1"/>
          <w:sz w:val="20"/>
          <w:szCs w:val="20"/>
          <w:u w:val="single"/>
        </w:rPr>
      </w:pPr>
    </w:p>
    <w:p w14:paraId="09EBED84" w14:textId="6DC5D903" w:rsidR="00AF02D3" w:rsidRPr="00AB7762" w:rsidRDefault="00AF02D3" w:rsidP="00AF02D3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142" w:right="-408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 w:rsidRPr="00AB77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ส่วนที่ </w:t>
      </w:r>
      <w:r w:rsidR="000C733F" w:rsidRPr="00AB7762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AB77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B7762">
        <w:rPr>
          <w:rFonts w:asciiTheme="majorBidi" w:hAnsiTheme="majorBidi"/>
          <w:b/>
          <w:bCs/>
          <w:sz w:val="32"/>
          <w:szCs w:val="32"/>
          <w:cs/>
        </w:rPr>
        <w:t xml:space="preserve">: </w:t>
      </w:r>
      <w:r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รายละเอียดการป้องกันความขัดแย้งทางผลประโยชน์ (เฉพาะผู้ขอรับใบอนุญาตที่ประกอบธุรกิจอื่น</w:t>
      </w:r>
      <w:r w:rsidRPr="00AB7762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>อยู่แล้ว)</w:t>
      </w:r>
    </w:p>
    <w:p w14:paraId="5FC99B91" w14:textId="77777777" w:rsidR="00AF02D3" w:rsidRPr="00AB7762" w:rsidRDefault="00AF02D3" w:rsidP="004A4924">
      <w:pPr>
        <w:tabs>
          <w:tab w:val="left" w:pos="1276"/>
        </w:tabs>
        <w:ind w:right="-43"/>
        <w:rPr>
          <w:color w:val="000000" w:themeColor="text1"/>
          <w:sz w:val="16"/>
          <w:szCs w:val="16"/>
        </w:rPr>
      </w:pPr>
      <w:r w:rsidRPr="00AB7762">
        <w:rPr>
          <w:color w:val="000000" w:themeColor="text1"/>
          <w:sz w:val="32"/>
          <w:szCs w:val="32"/>
          <w:cs/>
        </w:rPr>
        <w:tab/>
      </w:r>
    </w:p>
    <w:p w14:paraId="54612609" w14:textId="1288406C" w:rsidR="009C6B79" w:rsidRPr="00AB7762" w:rsidRDefault="00AF02D3" w:rsidP="004A4924">
      <w:pPr>
        <w:tabs>
          <w:tab w:val="left" w:pos="1276"/>
        </w:tabs>
        <w:ind w:right="-43"/>
        <w:rPr>
          <w:color w:val="000000" w:themeColor="text1"/>
          <w:sz w:val="32"/>
          <w:szCs w:val="32"/>
        </w:rPr>
      </w:pPr>
      <w:r w:rsidRPr="00AB7762">
        <w:rPr>
          <w:color w:val="000000" w:themeColor="text1"/>
          <w:sz w:val="32"/>
          <w:szCs w:val="32"/>
          <w:cs/>
        </w:rPr>
        <w:tab/>
      </w:r>
      <w:r w:rsidRPr="00AB7762">
        <w:rPr>
          <w:rFonts w:hint="cs"/>
          <w:color w:val="000000" w:themeColor="text1"/>
          <w:sz w:val="32"/>
          <w:szCs w:val="32"/>
          <w:cs/>
        </w:rPr>
        <w:t>ให้ระบุลักษณะการประกอบธุรกิจในปัจจุบัน พร้อมชี้แจงถึงความเกี่ยวเนื่อง เป็นประโยชน์ หรือสนับสนุนการประกอบธุรกิจสินทรัพย์ดิจิทัลประเภทที่ขอรับใบอนุญาต โดยหากเป็นธุรกิจที่มีความขัดแย้งทางผลประโยชน์ ต้องชี้แจงแนวทางการป้องกันความขัดแย้งทางผลประโยชน์ที่มีประสิทธิภาพด้วย</w:t>
      </w:r>
    </w:p>
    <w:p w14:paraId="0610B36C" w14:textId="77777777" w:rsidR="00AF02D3" w:rsidRPr="00AB7762" w:rsidRDefault="00AF02D3" w:rsidP="004A4924">
      <w:pPr>
        <w:tabs>
          <w:tab w:val="left" w:pos="1276"/>
        </w:tabs>
        <w:ind w:right="-43"/>
        <w:rPr>
          <w:color w:val="000000" w:themeColor="text1"/>
          <w:sz w:val="20"/>
          <w:szCs w:val="20"/>
        </w:rPr>
      </w:pPr>
    </w:p>
    <w:p w14:paraId="2DFD0C59" w14:textId="147CCF4F" w:rsidR="009C6B79" w:rsidRPr="00AB7762" w:rsidRDefault="009C6B79" w:rsidP="009C6B79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142" w:right="-406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 w:rsidRPr="00AB77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ส่วนที่ </w:t>
      </w:r>
      <w:r w:rsidR="000C733F" w:rsidRPr="00AB7762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AB77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B7762">
        <w:rPr>
          <w:rFonts w:asciiTheme="majorBidi" w:hAnsiTheme="majorBidi"/>
          <w:b/>
          <w:bCs/>
          <w:sz w:val="32"/>
          <w:szCs w:val="32"/>
          <w:cs/>
        </w:rPr>
        <w:t xml:space="preserve">: </w:t>
      </w:r>
      <w:r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B7762">
        <w:rPr>
          <w:rFonts w:hint="cs"/>
          <w:b/>
          <w:bCs/>
          <w:sz w:val="32"/>
          <w:szCs w:val="32"/>
          <w:cs/>
        </w:rPr>
        <w:t>เอกสารประกอบคำขอรับ</w:t>
      </w:r>
      <w:r w:rsidR="00A05449" w:rsidRPr="00AB7762">
        <w:rPr>
          <w:rFonts w:hint="cs"/>
          <w:b/>
          <w:bCs/>
          <w:sz w:val="32"/>
          <w:szCs w:val="32"/>
          <w:cs/>
        </w:rPr>
        <w:t>ใบอนุญาตประกอบธุรกิจสินทรัพย์ดิจิทัล</w:t>
      </w:r>
    </w:p>
    <w:p w14:paraId="5FCF8D71" w14:textId="77777777" w:rsidR="002E03BE" w:rsidRPr="00AB7762" w:rsidRDefault="002E03BE" w:rsidP="009C6B79">
      <w:pPr>
        <w:tabs>
          <w:tab w:val="left" w:pos="900"/>
        </w:tabs>
        <w:spacing w:before="240"/>
        <w:ind w:left="357" w:right="-45"/>
        <w:rPr>
          <w:sz w:val="32"/>
          <w:szCs w:val="32"/>
        </w:rPr>
      </w:pPr>
      <w:r w:rsidRPr="00AB7762">
        <w:rPr>
          <w:sz w:val="32"/>
          <w:szCs w:val="32"/>
          <w:cs/>
        </w:rPr>
        <w:tab/>
      </w:r>
      <w:r w:rsidRPr="00AB7762">
        <w:sym w:font="Wingdings 2" w:char="F0A3"/>
      </w:r>
      <w:r w:rsidRPr="00AB7762">
        <w:rPr>
          <w:rFonts w:hint="cs"/>
          <w:sz w:val="32"/>
          <w:szCs w:val="32"/>
          <w:cs/>
        </w:rPr>
        <w:t xml:space="preserve"> 1. เอกสารเกี่ยวกับการจดทะเบียนจัดตั้งบริษัท</w:t>
      </w:r>
    </w:p>
    <w:p w14:paraId="38722375" w14:textId="77777777" w:rsidR="002E03BE" w:rsidRPr="00AB7762" w:rsidRDefault="002E03BE" w:rsidP="002E03BE">
      <w:pPr>
        <w:tabs>
          <w:tab w:val="left" w:pos="900"/>
        </w:tabs>
        <w:ind w:left="360" w:right="-43"/>
        <w:rPr>
          <w:sz w:val="32"/>
          <w:szCs w:val="32"/>
        </w:rPr>
      </w:pPr>
      <w:r w:rsidRPr="00AB7762">
        <w:rPr>
          <w:sz w:val="32"/>
          <w:szCs w:val="32"/>
          <w:cs/>
        </w:rPr>
        <w:tab/>
      </w:r>
      <w:r w:rsidRPr="00AB7762">
        <w:rPr>
          <w:sz w:val="32"/>
          <w:szCs w:val="32"/>
          <w:cs/>
        </w:rPr>
        <w:tab/>
      </w:r>
      <w:r w:rsidRPr="00AB7762">
        <w:sym w:font="Wingdings 2" w:char="F0A3"/>
      </w:r>
      <w:r w:rsidRPr="00AB7762">
        <w:rPr>
          <w:rFonts w:hint="cs"/>
          <w:sz w:val="32"/>
          <w:szCs w:val="32"/>
          <w:cs/>
        </w:rPr>
        <w:t xml:space="preserve">  สำเนาหนังสือรับรองการจดทะเบียนบริษัทจากกระทรวงพาณิชย์</w:t>
      </w:r>
    </w:p>
    <w:p w14:paraId="0DC71F91" w14:textId="77777777" w:rsidR="002E03BE" w:rsidRPr="00AB7762" w:rsidRDefault="002E03BE" w:rsidP="002E03BE">
      <w:pPr>
        <w:tabs>
          <w:tab w:val="left" w:pos="900"/>
        </w:tabs>
        <w:ind w:left="360" w:right="-43"/>
        <w:rPr>
          <w:sz w:val="32"/>
          <w:szCs w:val="32"/>
        </w:rPr>
      </w:pPr>
      <w:r w:rsidRPr="00AB7762">
        <w:rPr>
          <w:sz w:val="32"/>
          <w:szCs w:val="32"/>
          <w:cs/>
        </w:rPr>
        <w:tab/>
      </w:r>
      <w:r w:rsidRPr="00AB7762">
        <w:rPr>
          <w:sz w:val="32"/>
          <w:szCs w:val="32"/>
          <w:cs/>
        </w:rPr>
        <w:tab/>
      </w:r>
      <w:r w:rsidRPr="00AB7762">
        <w:sym w:font="Wingdings 2" w:char="F0A3"/>
      </w:r>
      <w:r w:rsidRPr="00AB7762">
        <w:rPr>
          <w:rFonts w:hint="cs"/>
          <w:sz w:val="32"/>
          <w:szCs w:val="32"/>
          <w:cs/>
        </w:rPr>
        <w:t xml:space="preserve">  สำเนาหนังสือบริคณห์สนธิที่กระทรวงพาณิชย์รับรอง</w:t>
      </w:r>
    </w:p>
    <w:p w14:paraId="2B12ABE8" w14:textId="77777777" w:rsidR="002E03BE" w:rsidRPr="00AB7762" w:rsidRDefault="002E03BE" w:rsidP="002E03BE">
      <w:pPr>
        <w:tabs>
          <w:tab w:val="left" w:pos="900"/>
        </w:tabs>
        <w:ind w:left="360" w:right="-43"/>
        <w:rPr>
          <w:sz w:val="32"/>
          <w:szCs w:val="32"/>
        </w:rPr>
      </w:pPr>
      <w:r w:rsidRPr="00AB7762">
        <w:rPr>
          <w:sz w:val="32"/>
          <w:szCs w:val="32"/>
          <w:cs/>
        </w:rPr>
        <w:tab/>
      </w:r>
      <w:r w:rsidRPr="00AB7762">
        <w:rPr>
          <w:sz w:val="32"/>
          <w:szCs w:val="32"/>
          <w:cs/>
        </w:rPr>
        <w:tab/>
      </w:r>
      <w:r w:rsidRPr="00AB7762">
        <w:sym w:font="Wingdings 2" w:char="F0A3"/>
      </w:r>
      <w:r w:rsidRPr="00AB7762">
        <w:rPr>
          <w:rFonts w:hint="cs"/>
          <w:sz w:val="32"/>
          <w:szCs w:val="32"/>
          <w:cs/>
        </w:rPr>
        <w:t xml:space="preserve">  สำเนาข้อบังคับของบริษัทที่กระทรวงพาณิชย์รับรอง</w:t>
      </w:r>
    </w:p>
    <w:p w14:paraId="0659BFE5" w14:textId="77777777" w:rsidR="002E03BE" w:rsidRPr="00AB7762" w:rsidRDefault="002E03BE" w:rsidP="002E03BE">
      <w:pPr>
        <w:tabs>
          <w:tab w:val="left" w:pos="900"/>
        </w:tabs>
        <w:ind w:left="360" w:right="-43"/>
        <w:rPr>
          <w:sz w:val="32"/>
          <w:szCs w:val="32"/>
        </w:rPr>
      </w:pPr>
      <w:r w:rsidRPr="00AB7762">
        <w:rPr>
          <w:sz w:val="32"/>
          <w:szCs w:val="32"/>
          <w:cs/>
        </w:rPr>
        <w:tab/>
      </w:r>
      <w:r w:rsidRPr="00AB7762">
        <w:rPr>
          <w:sz w:val="32"/>
          <w:szCs w:val="32"/>
          <w:cs/>
        </w:rPr>
        <w:tab/>
      </w:r>
      <w:r w:rsidRPr="00AB7762">
        <w:sym w:font="Wingdings 2" w:char="F0A3"/>
      </w:r>
      <w:r w:rsidRPr="00AB7762">
        <w:rPr>
          <w:rFonts w:hint="cs"/>
          <w:sz w:val="32"/>
          <w:szCs w:val="32"/>
          <w:cs/>
        </w:rPr>
        <w:t xml:space="preserve">  สำเนาบัญชีรายชื่อผู้ถือหุ้นของบริษัทที่กระทรวงพาณิชย์รับรอง</w:t>
      </w:r>
    </w:p>
    <w:p w14:paraId="3C237B26" w14:textId="6285D5C2" w:rsidR="002E03BE" w:rsidRPr="00AB7762" w:rsidRDefault="002E03BE" w:rsidP="002E03BE">
      <w:pPr>
        <w:tabs>
          <w:tab w:val="left" w:pos="900"/>
        </w:tabs>
        <w:ind w:left="360" w:right="-43"/>
        <w:rPr>
          <w:sz w:val="32"/>
          <w:szCs w:val="32"/>
        </w:rPr>
      </w:pPr>
      <w:r w:rsidRPr="00AB7762">
        <w:rPr>
          <w:sz w:val="32"/>
          <w:szCs w:val="32"/>
          <w:cs/>
        </w:rPr>
        <w:tab/>
      </w:r>
      <w:r w:rsidRPr="00AB7762">
        <w:sym w:font="Wingdings 2" w:char="F0A3"/>
      </w:r>
      <w:r w:rsidRPr="00AB7762">
        <w:rPr>
          <w:rFonts w:hint="cs"/>
          <w:sz w:val="32"/>
          <w:szCs w:val="32"/>
          <w:cs/>
        </w:rPr>
        <w:t xml:space="preserve"> 2. สำเนาหนังสือเดินทาง</w:t>
      </w:r>
      <w:r w:rsidR="00126792" w:rsidRPr="00AB7762">
        <w:rPr>
          <w:rFonts w:hint="cs"/>
          <w:sz w:val="32"/>
          <w:szCs w:val="32"/>
          <w:cs/>
        </w:rPr>
        <w:t>ของกรรมการที่ลงนามในแบบคำ</w:t>
      </w:r>
      <w:r w:rsidR="0053717F" w:rsidRPr="00AB7762">
        <w:rPr>
          <w:sz w:val="32"/>
          <w:szCs w:val="32"/>
          <w:cs/>
        </w:rPr>
        <w:t>ขอรับ</w:t>
      </w:r>
      <w:r w:rsidR="00A05449" w:rsidRPr="00AB7762">
        <w:rPr>
          <w:rFonts w:hint="cs"/>
          <w:sz w:val="32"/>
          <w:szCs w:val="32"/>
          <w:cs/>
        </w:rPr>
        <w:t>ใบอนุญาตประกอบธุรกิจ</w:t>
      </w:r>
      <w:r w:rsidR="00A05449" w:rsidRPr="00AB7762">
        <w:rPr>
          <w:sz w:val="32"/>
          <w:szCs w:val="32"/>
          <w:cs/>
        </w:rPr>
        <w:br/>
      </w:r>
      <w:r w:rsidR="00A05449" w:rsidRPr="00AB7762">
        <w:rPr>
          <w:rFonts w:hint="cs"/>
          <w:sz w:val="32"/>
          <w:szCs w:val="32"/>
          <w:cs/>
        </w:rPr>
        <w:t>ศูนย์ซื้อขายสินทรัพย์ดิจิทัล</w:t>
      </w:r>
      <w:r w:rsidR="00300E3F" w:rsidRPr="00AB7762">
        <w:rPr>
          <w:sz w:val="32"/>
          <w:szCs w:val="32"/>
        </w:rPr>
        <w:t xml:space="preserve"> </w:t>
      </w:r>
      <w:r w:rsidR="00300E3F" w:rsidRPr="00AB7762">
        <w:rPr>
          <w:rFonts w:hint="cs"/>
          <w:sz w:val="32"/>
          <w:szCs w:val="32"/>
          <w:cs/>
        </w:rPr>
        <w:t>หรือ</w:t>
      </w:r>
      <w:r w:rsidR="00AC067B" w:rsidRPr="00AB7762">
        <w:rPr>
          <w:rFonts w:hint="cs"/>
          <w:sz w:val="32"/>
          <w:szCs w:val="32"/>
          <w:cs/>
        </w:rPr>
        <w:t>ธุรกิจ</w:t>
      </w:r>
      <w:r w:rsidR="00BA0FB7" w:rsidRPr="00AB7762">
        <w:rPr>
          <w:rFonts w:hint="cs"/>
          <w:sz w:val="32"/>
          <w:szCs w:val="32"/>
          <w:cs/>
        </w:rPr>
        <w:t>ผู้</w:t>
      </w:r>
      <w:r w:rsidR="00AC067B" w:rsidRPr="00AB7762">
        <w:rPr>
          <w:rFonts w:hint="cs"/>
          <w:sz w:val="32"/>
          <w:szCs w:val="32"/>
          <w:cs/>
        </w:rPr>
        <w:t>ให้</w:t>
      </w:r>
      <w:r w:rsidR="00BA0FB7" w:rsidRPr="00AB7762">
        <w:rPr>
          <w:sz w:val="32"/>
          <w:szCs w:val="32"/>
          <w:cs/>
        </w:rPr>
        <w:t>บริการ</w:t>
      </w:r>
      <w:r w:rsidR="00BA0FB7" w:rsidRPr="00AB7762">
        <w:rPr>
          <w:spacing w:val="4"/>
          <w:sz w:val="32"/>
          <w:szCs w:val="32"/>
          <w:cs/>
        </w:rPr>
        <w:t>รับฝากสินทรัพย์ดิจิทัล</w:t>
      </w:r>
      <w:r w:rsidR="00A05449" w:rsidRPr="00AB7762">
        <w:rPr>
          <w:rFonts w:hint="cs"/>
          <w:sz w:val="32"/>
          <w:szCs w:val="32"/>
          <w:cs/>
        </w:rPr>
        <w:t xml:space="preserve"> (กรณีไม่มีสัญชาติไทย)</w:t>
      </w:r>
    </w:p>
    <w:p w14:paraId="38383B2B" w14:textId="77777777" w:rsidR="002E03BE" w:rsidRPr="00AB7762" w:rsidRDefault="002E03BE" w:rsidP="002E03BE">
      <w:pPr>
        <w:tabs>
          <w:tab w:val="left" w:pos="900"/>
        </w:tabs>
        <w:ind w:left="360" w:right="-43"/>
        <w:rPr>
          <w:sz w:val="32"/>
          <w:szCs w:val="32"/>
        </w:rPr>
      </w:pPr>
      <w:r w:rsidRPr="00AB7762">
        <w:rPr>
          <w:sz w:val="32"/>
          <w:szCs w:val="32"/>
          <w:cs/>
        </w:rPr>
        <w:tab/>
      </w:r>
      <w:r w:rsidRPr="00AB7762">
        <w:sym w:font="Wingdings 2" w:char="F0A3"/>
      </w:r>
      <w:r w:rsidRPr="00AB7762">
        <w:rPr>
          <w:rFonts w:hint="cs"/>
          <w:sz w:val="32"/>
          <w:szCs w:val="32"/>
          <w:cs/>
        </w:rPr>
        <w:t xml:space="preserve"> 3. อื่น ๆ (ถ้ามี) .....................................................................................................................</w:t>
      </w:r>
    </w:p>
    <w:p w14:paraId="28B5625B" w14:textId="77777777" w:rsidR="00D87C1B" w:rsidRPr="00AB7762" w:rsidRDefault="002E03BE" w:rsidP="00F67B3F">
      <w:pPr>
        <w:tabs>
          <w:tab w:val="left" w:pos="900"/>
        </w:tabs>
        <w:ind w:left="360" w:right="-43"/>
        <w:rPr>
          <w:sz w:val="32"/>
          <w:szCs w:val="32"/>
        </w:rPr>
      </w:pPr>
      <w:r w:rsidRPr="00AB7762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B76BB37" w14:textId="6BAE4A0B" w:rsidR="00D87C1B" w:rsidRDefault="00D87C1B" w:rsidP="00F67B3F">
      <w:pPr>
        <w:tabs>
          <w:tab w:val="left" w:pos="900"/>
        </w:tabs>
        <w:ind w:left="360" w:right="-43"/>
        <w:rPr>
          <w:sz w:val="32"/>
          <w:szCs w:val="32"/>
        </w:rPr>
      </w:pPr>
    </w:p>
    <w:p w14:paraId="185B8295" w14:textId="77777777" w:rsidR="003B2C7E" w:rsidRPr="00AB7762" w:rsidRDefault="003B2C7E" w:rsidP="00F67B3F">
      <w:pPr>
        <w:tabs>
          <w:tab w:val="left" w:pos="900"/>
        </w:tabs>
        <w:ind w:left="360" w:right="-43"/>
        <w:rPr>
          <w:sz w:val="32"/>
          <w:szCs w:val="32"/>
        </w:rPr>
      </w:pPr>
    </w:p>
    <w:p w14:paraId="735A760F" w14:textId="74F90D69" w:rsidR="00B60B8C" w:rsidRPr="00AB7762" w:rsidRDefault="00B60B8C" w:rsidP="00F67B3F">
      <w:pPr>
        <w:tabs>
          <w:tab w:val="left" w:pos="900"/>
        </w:tabs>
        <w:ind w:left="360" w:right="-43"/>
      </w:pPr>
    </w:p>
    <w:p w14:paraId="18877D7C" w14:textId="6209D72C" w:rsidR="009C6B79" w:rsidRPr="00AB7762" w:rsidRDefault="009C6B79" w:rsidP="009C6B79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142" w:right="-406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 w:rsidRPr="00AB776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ส่วนที่ </w:t>
      </w:r>
      <w:r w:rsidR="009B2CE4" w:rsidRPr="00AB7762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AB77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B7762">
        <w:rPr>
          <w:rFonts w:asciiTheme="majorBidi" w:hAnsiTheme="majorBidi"/>
          <w:b/>
          <w:bCs/>
          <w:sz w:val="32"/>
          <w:szCs w:val="32"/>
          <w:cs/>
        </w:rPr>
        <w:t xml:space="preserve">: </w:t>
      </w:r>
      <w:r w:rsidRPr="00AB77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AB7762">
        <w:rPr>
          <w:b/>
          <w:bCs/>
          <w:sz w:val="32"/>
          <w:szCs w:val="32"/>
          <w:cs/>
        </w:rPr>
        <w:t>คำรับรองและคำยินยอมของผู้ขอ</w:t>
      </w:r>
      <w:r w:rsidRPr="00AB7762">
        <w:rPr>
          <w:rFonts w:hint="cs"/>
          <w:b/>
          <w:bCs/>
          <w:sz w:val="32"/>
          <w:szCs w:val="32"/>
          <w:cs/>
        </w:rPr>
        <w:t>รับ</w:t>
      </w:r>
      <w:r w:rsidR="009D0101" w:rsidRPr="00AB7762">
        <w:rPr>
          <w:rFonts w:hint="cs"/>
          <w:b/>
          <w:bCs/>
          <w:sz w:val="32"/>
          <w:szCs w:val="32"/>
          <w:cs/>
        </w:rPr>
        <w:t>ใบอนุญาต</w:t>
      </w:r>
    </w:p>
    <w:p w14:paraId="759199F6" w14:textId="0CB47245" w:rsidR="00EC4EDC" w:rsidRPr="00AB7762" w:rsidRDefault="00EC4EDC" w:rsidP="00EC4EDC">
      <w:pPr>
        <w:numPr>
          <w:ilvl w:val="2"/>
          <w:numId w:val="8"/>
        </w:numPr>
        <w:tabs>
          <w:tab w:val="clear" w:pos="1425"/>
        </w:tabs>
        <w:spacing w:before="240" w:line="247" w:lineRule="auto"/>
        <w:ind w:left="567" w:hanging="425"/>
        <w:rPr>
          <w:color w:val="000000"/>
          <w:sz w:val="32"/>
          <w:szCs w:val="32"/>
        </w:rPr>
      </w:pPr>
      <w:r w:rsidRPr="00AB7762">
        <w:rPr>
          <w:sz w:val="32"/>
          <w:szCs w:val="32"/>
          <w:cs/>
        </w:rPr>
        <w:t>บริษัทมีคุณสมบัติครบถ้วนตามที่กำหนดใน</w:t>
      </w:r>
      <w:r w:rsidRPr="00AB7762">
        <w:rPr>
          <w:rFonts w:hint="cs"/>
          <w:sz w:val="32"/>
          <w:szCs w:val="32"/>
          <w:cs/>
        </w:rPr>
        <w:t>ประกาศกระทรวงการคลัง เรื่อง การอนุญาตการประกอบธุรกิจสินทรัพย์ดิจิทัล</w:t>
      </w:r>
      <w:r w:rsidRPr="00AB7762">
        <w:rPr>
          <w:sz w:val="32"/>
          <w:szCs w:val="32"/>
        </w:rPr>
        <w:t xml:space="preserve"> </w:t>
      </w:r>
      <w:r w:rsidRPr="00AB7762">
        <w:rPr>
          <w:rFonts w:hint="cs"/>
          <w:sz w:val="32"/>
          <w:szCs w:val="32"/>
          <w:cs/>
        </w:rPr>
        <w:t xml:space="preserve">พ.ศ. 2561 </w:t>
      </w:r>
      <w:r w:rsidRPr="00AB7762">
        <w:rPr>
          <w:sz w:val="32"/>
          <w:szCs w:val="32"/>
          <w:cs/>
        </w:rPr>
        <w:t>ซึ่งออกตามความในพระราช</w:t>
      </w:r>
      <w:r w:rsidRPr="00AB7762">
        <w:rPr>
          <w:rFonts w:hint="cs"/>
          <w:sz w:val="32"/>
          <w:szCs w:val="32"/>
          <w:cs/>
        </w:rPr>
        <w:t xml:space="preserve">กำหนดการประกอบธุรกิจสินทรัพย์ดิจิทัล พ.ศ. 2561 </w:t>
      </w:r>
    </w:p>
    <w:p w14:paraId="6DCC7484" w14:textId="77777777" w:rsidR="00EC4EDC" w:rsidRPr="00AB7762" w:rsidRDefault="00EC4EDC" w:rsidP="00EC4EDC">
      <w:pPr>
        <w:numPr>
          <w:ilvl w:val="2"/>
          <w:numId w:val="8"/>
        </w:numPr>
        <w:tabs>
          <w:tab w:val="clear" w:pos="1425"/>
        </w:tabs>
        <w:spacing w:line="247" w:lineRule="auto"/>
        <w:ind w:left="567" w:right="-183" w:hanging="425"/>
        <w:rPr>
          <w:color w:val="000000"/>
          <w:sz w:val="32"/>
          <w:szCs w:val="32"/>
          <w:cs/>
        </w:rPr>
      </w:pPr>
      <w:r w:rsidRPr="00AB7762">
        <w:rPr>
          <w:sz w:val="32"/>
          <w:szCs w:val="32"/>
          <w:cs/>
        </w:rPr>
        <w:t>ผู้ถือหุ้น</w:t>
      </w:r>
      <w:r w:rsidRPr="00AB7762">
        <w:rPr>
          <w:rFonts w:hint="cs"/>
          <w:sz w:val="32"/>
          <w:szCs w:val="32"/>
          <w:cs/>
        </w:rPr>
        <w:t>ราย</w:t>
      </w:r>
      <w:r w:rsidRPr="00AB7762">
        <w:rPr>
          <w:sz w:val="32"/>
          <w:szCs w:val="32"/>
          <w:cs/>
        </w:rPr>
        <w:t>ใหญ่ กรรมการ</w:t>
      </w:r>
      <w:r w:rsidRPr="00AB7762">
        <w:rPr>
          <w:rFonts w:hint="cs"/>
          <w:sz w:val="32"/>
          <w:szCs w:val="32"/>
          <w:cs/>
        </w:rPr>
        <w:t xml:space="preserve">และผู้บริหาร </w:t>
      </w:r>
      <w:r w:rsidRPr="00AB7762">
        <w:rPr>
          <w:sz w:val="32"/>
          <w:szCs w:val="32"/>
          <w:cs/>
        </w:rPr>
        <w:t>ไม่มีลักษณะต้องห้ามตามที่กำหนดใน</w:t>
      </w:r>
      <w:r w:rsidRPr="00AB7762">
        <w:rPr>
          <w:rFonts w:hint="cs"/>
          <w:sz w:val="32"/>
          <w:szCs w:val="32"/>
          <w:cs/>
        </w:rPr>
        <w:t xml:space="preserve">ประกาศกระทรวงการคลังว่าด้วยการกำหนดเงื่อนไขให้ผู้ประกอบธุรกิจสินทรัพย์ดิจิทัลต้องขอรับความเห็นชอบบุคลที่เป็นผู้ถือหุ้นรายใหญ่ และประกาศคณะกรรมการกำกับหลักทรัพย์และตลาดหลักทรัพย์ว่าด้วยการกำหนดลักษณะต้องห้ามของกรรมการและผู้บริหารของผู้ประกอบธุรกิจสินทรัพย์ดิจิทัล </w:t>
      </w:r>
    </w:p>
    <w:p w14:paraId="579EF05A" w14:textId="77777777" w:rsidR="00EC4EDC" w:rsidRPr="00AB7762" w:rsidRDefault="00EC4EDC" w:rsidP="00EC4EDC">
      <w:pPr>
        <w:numPr>
          <w:ilvl w:val="2"/>
          <w:numId w:val="8"/>
        </w:numPr>
        <w:tabs>
          <w:tab w:val="clear" w:pos="1425"/>
        </w:tabs>
        <w:ind w:left="567" w:hanging="425"/>
        <w:rPr>
          <w:color w:val="000000"/>
          <w:sz w:val="32"/>
          <w:szCs w:val="32"/>
        </w:rPr>
      </w:pPr>
      <w:r w:rsidRPr="00AB7762">
        <w:rPr>
          <w:sz w:val="32"/>
          <w:szCs w:val="32"/>
          <w:cs/>
        </w:rPr>
        <w:t>ข้อความในแบบคำขอรับใบอนุญาตและเอกสารหลักฐานประกอบแบบคำขอที่แนบมาพร้อมนี้</w:t>
      </w:r>
      <w:r w:rsidRPr="00AB7762">
        <w:rPr>
          <w:sz w:val="32"/>
          <w:szCs w:val="32"/>
          <w:cs/>
        </w:rPr>
        <w:br/>
        <w:t xml:space="preserve">มีความครบถ้วน </w:t>
      </w:r>
      <w:r w:rsidRPr="00AB7762">
        <w:rPr>
          <w:color w:val="000000"/>
          <w:sz w:val="32"/>
          <w:szCs w:val="32"/>
          <w:cs/>
        </w:rPr>
        <w:t xml:space="preserve">ถูกต้อง และเป็นจริงทุกประการ </w:t>
      </w:r>
    </w:p>
    <w:p w14:paraId="0777850A" w14:textId="77777777" w:rsidR="00EC4EDC" w:rsidRPr="00AB7762" w:rsidRDefault="00EC4EDC" w:rsidP="00EC4EDC">
      <w:pPr>
        <w:numPr>
          <w:ilvl w:val="2"/>
          <w:numId w:val="8"/>
        </w:numPr>
        <w:tabs>
          <w:tab w:val="clear" w:pos="1425"/>
        </w:tabs>
        <w:ind w:left="567" w:hanging="425"/>
        <w:rPr>
          <w:sz w:val="32"/>
          <w:szCs w:val="32"/>
        </w:rPr>
      </w:pPr>
      <w:r w:rsidRPr="00AB7762">
        <w:rPr>
          <w:color w:val="000000"/>
          <w:sz w:val="32"/>
          <w:szCs w:val="32"/>
          <w:cs/>
        </w:rPr>
        <w:t>บริษัทขอรับรองว่า แบบคำขอรับใบอนุญาต</w:t>
      </w:r>
      <w:r w:rsidRPr="00AB7762">
        <w:rPr>
          <w:sz w:val="32"/>
          <w:szCs w:val="32"/>
          <w:cs/>
        </w:rPr>
        <w:t>ประกอบธุรกิจ</w:t>
      </w:r>
      <w:r w:rsidRPr="00AB7762">
        <w:rPr>
          <w:rFonts w:hint="cs"/>
          <w:sz w:val="32"/>
          <w:szCs w:val="32"/>
          <w:cs/>
        </w:rPr>
        <w:t xml:space="preserve">สินทรัพย์ดิจิทัล </w:t>
      </w:r>
      <w:r w:rsidRPr="00AB7762">
        <w:rPr>
          <w:sz w:val="32"/>
          <w:szCs w:val="32"/>
          <w:cs/>
        </w:rPr>
        <w:t xml:space="preserve">ซึ่งลงนามโดย บริษัท </w:t>
      </w:r>
    </w:p>
    <w:p w14:paraId="0F378A08" w14:textId="432D91B3" w:rsidR="00EC4EDC" w:rsidRPr="00AB7762" w:rsidRDefault="00EC4EDC" w:rsidP="00EC4EDC">
      <w:pPr>
        <w:ind w:left="567"/>
        <w:rPr>
          <w:sz w:val="32"/>
          <w:szCs w:val="32"/>
        </w:rPr>
      </w:pPr>
      <w:r w:rsidRPr="00AB7762">
        <w:rPr>
          <w:rFonts w:hint="cs"/>
          <w:sz w:val="32"/>
          <w:szCs w:val="32"/>
          <w:u w:val="dotted"/>
          <w:cs/>
        </w:rPr>
        <w:t xml:space="preserve">    ( ระบุชื่อบริษัทที่ยื่นขอรับใบอนุญาต หรือ บริษัทที่ได้รับมอบอำนาจจากบริษัท ในกลุ่มนิติบุคคลเดียวกันให้เป็นผู้ยื่นคำขอ )   </w:t>
      </w:r>
      <w:r w:rsidRPr="00AB7762">
        <w:rPr>
          <w:sz w:val="32"/>
          <w:szCs w:val="32"/>
          <w:cs/>
        </w:rPr>
        <w:t xml:space="preserve"> เป็นการกระทำแทนและเพื่อบริษัท และให้มีผลผูกพันเสมือนเป็น</w:t>
      </w:r>
      <w:r w:rsidR="004B1943" w:rsidRPr="00AB7762">
        <w:rPr>
          <w:sz w:val="32"/>
          <w:szCs w:val="32"/>
          <w:cs/>
        </w:rPr>
        <w:br/>
      </w:r>
      <w:r w:rsidRPr="00AB7762">
        <w:rPr>
          <w:sz w:val="32"/>
          <w:szCs w:val="32"/>
          <w:cs/>
        </w:rPr>
        <w:t>การกระทำของบริษัททุกประการ</w:t>
      </w:r>
    </w:p>
    <w:p w14:paraId="60B70DA0" w14:textId="0F30D4A8" w:rsidR="00EC4EDC" w:rsidRPr="00AB7762" w:rsidRDefault="00EC4EDC" w:rsidP="00EC4EDC">
      <w:pPr>
        <w:numPr>
          <w:ilvl w:val="2"/>
          <w:numId w:val="8"/>
        </w:numPr>
        <w:tabs>
          <w:tab w:val="clear" w:pos="1425"/>
        </w:tabs>
        <w:ind w:left="567" w:hanging="425"/>
        <w:rPr>
          <w:sz w:val="32"/>
          <w:szCs w:val="32"/>
        </w:rPr>
      </w:pPr>
      <w:r w:rsidRPr="00AB7762">
        <w:rPr>
          <w:sz w:val="32"/>
          <w:szCs w:val="32"/>
          <w:cs/>
        </w:rPr>
        <w:t>ข้าพเจ้ายินยอมและจะอำนวยความสะดวกให้พนักงานเจ้าหน้าที่เข้าไปในสถานที่ประกอบธุรกิจหรือ</w:t>
      </w:r>
      <w:r w:rsidRPr="00AB7762">
        <w:rPr>
          <w:rFonts w:hint="cs"/>
          <w:sz w:val="32"/>
          <w:szCs w:val="32"/>
          <w:cs/>
        </w:rPr>
        <w:br/>
      </w:r>
      <w:r w:rsidRPr="00AB7762">
        <w:rPr>
          <w:sz w:val="32"/>
          <w:szCs w:val="32"/>
          <w:cs/>
        </w:rPr>
        <w:t>สถานที่ตั้งของผู้ขอรับใบอนุญาตหรือสถานที่อื่นที่เกี่ยวข้อง เพื่อตรวจสอบข้อเท็จจริงเกี่ยวกับฐานะ</w:t>
      </w:r>
      <w:r w:rsidRPr="00AB7762">
        <w:rPr>
          <w:rFonts w:hint="cs"/>
          <w:sz w:val="32"/>
          <w:szCs w:val="32"/>
          <w:cs/>
        </w:rPr>
        <w:br/>
      </w:r>
      <w:r w:rsidRPr="00AB7762">
        <w:rPr>
          <w:sz w:val="32"/>
          <w:szCs w:val="32"/>
          <w:cs/>
        </w:rPr>
        <w:t>ทางการเงิน</w:t>
      </w:r>
      <w:r w:rsidRPr="00AB7762">
        <w:rPr>
          <w:rFonts w:hint="cs"/>
          <w:sz w:val="32"/>
          <w:szCs w:val="32"/>
          <w:cs/>
        </w:rPr>
        <w:t xml:space="preserve"> </w:t>
      </w:r>
      <w:r w:rsidRPr="00AB7762">
        <w:rPr>
          <w:sz w:val="32"/>
          <w:szCs w:val="32"/>
          <w:cs/>
        </w:rPr>
        <w:t>การดำเนินงาน</w:t>
      </w:r>
      <w:r w:rsidR="00D3230E" w:rsidRPr="00AB7762">
        <w:rPr>
          <w:rFonts w:hint="cs"/>
          <w:sz w:val="32"/>
          <w:szCs w:val="32"/>
          <w:cs/>
        </w:rPr>
        <w:t xml:space="preserve"> </w:t>
      </w:r>
      <w:r w:rsidRPr="00AB7762">
        <w:rPr>
          <w:sz w:val="32"/>
          <w:szCs w:val="32"/>
          <w:cs/>
        </w:rPr>
        <w:t>สินทรัพย์หรือข้อมูลต่าง ๆ ที่เกี่ยวข้องกับข้าพเจ้าที่ได้ยื่นไว้ต่อสำนักงาน</w:t>
      </w:r>
    </w:p>
    <w:p w14:paraId="02393F47" w14:textId="77777777" w:rsidR="00B60B8C" w:rsidRPr="00AB7762" w:rsidRDefault="00B60B8C">
      <w:pPr>
        <w:tabs>
          <w:tab w:val="left" w:pos="2160"/>
          <w:tab w:val="left" w:pos="6120"/>
          <w:tab w:val="left" w:pos="8280"/>
        </w:tabs>
        <w:rPr>
          <w:sz w:val="32"/>
          <w:szCs w:val="32"/>
          <w:u w:val="dotted"/>
        </w:rPr>
      </w:pPr>
    </w:p>
    <w:p w14:paraId="693D28CF" w14:textId="77777777" w:rsidR="00B60B8C" w:rsidRPr="00AB7762" w:rsidRDefault="00B60B8C">
      <w:pPr>
        <w:tabs>
          <w:tab w:val="left" w:pos="2160"/>
          <w:tab w:val="left" w:pos="6120"/>
          <w:tab w:val="left" w:pos="8280"/>
        </w:tabs>
        <w:ind w:right="-42"/>
        <w:rPr>
          <w:sz w:val="32"/>
          <w:szCs w:val="32"/>
        </w:rPr>
      </w:pPr>
      <w:r w:rsidRPr="00AB7762">
        <w:rPr>
          <w:rFonts w:hint="cs"/>
          <w:sz w:val="32"/>
          <w:szCs w:val="32"/>
          <w:cs/>
        </w:rPr>
        <w:tab/>
      </w:r>
      <w:r w:rsidRPr="00AB7762">
        <w:rPr>
          <w:sz w:val="32"/>
          <w:szCs w:val="32"/>
          <w:cs/>
        </w:rPr>
        <w:t xml:space="preserve">ลายมือชื่อ </w:t>
      </w:r>
      <w:r w:rsidRPr="00AB7762">
        <w:rPr>
          <w:rFonts w:hint="cs"/>
          <w:sz w:val="32"/>
          <w:szCs w:val="32"/>
          <w:cs/>
        </w:rPr>
        <w:t>............................................................</w:t>
      </w:r>
      <w:r w:rsidRPr="00AB7762">
        <w:rPr>
          <w:sz w:val="32"/>
          <w:szCs w:val="32"/>
          <w:cs/>
        </w:rPr>
        <w:t xml:space="preserve"> ผู้มีอำนาจลงลายมือชื่อผูกพั</w:t>
      </w:r>
      <w:r w:rsidRPr="00AB7762">
        <w:rPr>
          <w:rFonts w:hint="cs"/>
          <w:sz w:val="32"/>
          <w:szCs w:val="32"/>
          <w:cs/>
        </w:rPr>
        <w:t>น</w:t>
      </w:r>
      <w:r w:rsidRPr="00AB7762">
        <w:rPr>
          <w:sz w:val="32"/>
          <w:szCs w:val="32"/>
          <w:cs/>
        </w:rPr>
        <w:t xml:space="preserve"> </w:t>
      </w:r>
    </w:p>
    <w:p w14:paraId="6A5378DF" w14:textId="77777777" w:rsidR="00B60B8C" w:rsidRPr="00AB7762" w:rsidRDefault="00B60B8C">
      <w:pPr>
        <w:tabs>
          <w:tab w:val="left" w:pos="2160"/>
          <w:tab w:val="left" w:pos="6120"/>
          <w:tab w:val="left" w:pos="8280"/>
        </w:tabs>
        <w:rPr>
          <w:sz w:val="32"/>
          <w:szCs w:val="32"/>
        </w:rPr>
      </w:pPr>
      <w:r w:rsidRPr="00AB7762">
        <w:rPr>
          <w:sz w:val="32"/>
          <w:szCs w:val="32"/>
        </w:rPr>
        <w:tab/>
      </w:r>
      <w:r w:rsidRPr="00AB7762">
        <w:rPr>
          <w:sz w:val="32"/>
          <w:szCs w:val="32"/>
          <w:cs/>
        </w:rPr>
        <w:t>ตำแหน่ง</w:t>
      </w:r>
      <w:r w:rsidRPr="00AB7762">
        <w:rPr>
          <w:rFonts w:hint="cs"/>
          <w:sz w:val="32"/>
          <w:szCs w:val="32"/>
          <w:cs/>
        </w:rPr>
        <w:t>...............................................................</w:t>
      </w:r>
    </w:p>
    <w:p w14:paraId="1F50F488" w14:textId="77777777" w:rsidR="00B60B8C" w:rsidRPr="00AB7762" w:rsidRDefault="00B60B8C">
      <w:pPr>
        <w:tabs>
          <w:tab w:val="left" w:pos="2160"/>
          <w:tab w:val="left" w:pos="6120"/>
          <w:tab w:val="left" w:pos="8280"/>
        </w:tabs>
        <w:rPr>
          <w:sz w:val="32"/>
          <w:szCs w:val="32"/>
        </w:rPr>
      </w:pPr>
      <w:r w:rsidRPr="00AB7762">
        <w:rPr>
          <w:sz w:val="32"/>
          <w:szCs w:val="32"/>
        </w:rPr>
        <w:tab/>
      </w:r>
      <w:r w:rsidRPr="00AB7762">
        <w:rPr>
          <w:sz w:val="32"/>
          <w:szCs w:val="32"/>
          <w:cs/>
        </w:rPr>
        <w:t xml:space="preserve">วันที่ </w:t>
      </w:r>
      <w:r w:rsidRPr="00AB7762">
        <w:rPr>
          <w:rFonts w:hint="cs"/>
          <w:sz w:val="32"/>
          <w:szCs w:val="32"/>
          <w:cs/>
        </w:rPr>
        <w:t>.....................................................................</w:t>
      </w:r>
    </w:p>
    <w:p w14:paraId="7FC1BFFF" w14:textId="77777777" w:rsidR="00B60B8C" w:rsidRPr="00AB7762" w:rsidRDefault="00B60B8C">
      <w:pPr>
        <w:tabs>
          <w:tab w:val="left" w:pos="2160"/>
          <w:tab w:val="left" w:pos="6120"/>
          <w:tab w:val="left" w:pos="8280"/>
        </w:tabs>
        <w:rPr>
          <w:sz w:val="32"/>
          <w:szCs w:val="32"/>
        </w:rPr>
      </w:pPr>
    </w:p>
    <w:p w14:paraId="46EF9B7D" w14:textId="77777777" w:rsidR="00B60B8C" w:rsidRPr="00AB7762" w:rsidRDefault="00B60B8C">
      <w:pPr>
        <w:tabs>
          <w:tab w:val="left" w:pos="2160"/>
          <w:tab w:val="left" w:pos="6120"/>
          <w:tab w:val="left" w:pos="8280"/>
        </w:tabs>
        <w:rPr>
          <w:sz w:val="32"/>
          <w:szCs w:val="32"/>
        </w:rPr>
      </w:pPr>
      <w:r w:rsidRPr="00AB7762">
        <w:rPr>
          <w:sz w:val="32"/>
          <w:szCs w:val="32"/>
        </w:rPr>
        <w:tab/>
      </w:r>
      <w:r w:rsidRPr="00AB7762">
        <w:rPr>
          <w:sz w:val="32"/>
          <w:szCs w:val="32"/>
          <w:cs/>
        </w:rPr>
        <w:t xml:space="preserve">      ประทับตรา (ถ้ามี)</w:t>
      </w:r>
    </w:p>
    <w:p w14:paraId="712CDC01" w14:textId="7901BB5E" w:rsidR="00B60B8C" w:rsidRPr="00AB7762" w:rsidRDefault="00B60B8C">
      <w:pPr>
        <w:spacing w:before="120"/>
        <w:jc w:val="right"/>
        <w:rPr>
          <w:sz w:val="32"/>
          <w:szCs w:val="32"/>
          <w:u w:val="single"/>
        </w:rPr>
      </w:pPr>
      <w:r w:rsidRPr="00AB7762">
        <w:rPr>
          <w:sz w:val="32"/>
          <w:szCs w:val="32"/>
          <w:u w:val="single"/>
          <w:cs/>
        </w:rPr>
        <w:br w:type="page"/>
      </w:r>
    </w:p>
    <w:p w14:paraId="61010B25" w14:textId="77777777" w:rsidR="00B60B8C" w:rsidRPr="00AB7762" w:rsidRDefault="00B60B8C">
      <w:pPr>
        <w:tabs>
          <w:tab w:val="left" w:pos="720"/>
          <w:tab w:val="left" w:pos="1980"/>
          <w:tab w:val="left" w:pos="2250"/>
        </w:tabs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B60B8C" w14:paraId="4B591276" w14:textId="77777777">
        <w:trPr>
          <w:cantSplit/>
          <w:trHeight w:val="2861"/>
        </w:trPr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14:paraId="00158328" w14:textId="77777777" w:rsidR="00B60B8C" w:rsidRPr="00AB7762" w:rsidRDefault="006331D5">
            <w:pPr>
              <w:tabs>
                <w:tab w:val="left" w:pos="720"/>
                <w:tab w:val="left" w:pos="1080"/>
                <w:tab w:val="left" w:pos="1418"/>
              </w:tabs>
              <w:spacing w:before="240"/>
              <w:ind w:right="-14"/>
              <w:rPr>
                <w:sz w:val="32"/>
                <w:szCs w:val="32"/>
              </w:rPr>
            </w:pPr>
            <w:r w:rsidRPr="00AB7762">
              <w:rPr>
                <w:rFonts w:hint="cs"/>
                <w:sz w:val="32"/>
                <w:szCs w:val="32"/>
                <w:cs/>
              </w:rPr>
              <w:t>ระบุชื่อ</w:t>
            </w:r>
            <w:r w:rsidR="00B60B8C" w:rsidRPr="00AB7762">
              <w:rPr>
                <w:sz w:val="32"/>
                <w:szCs w:val="32"/>
                <w:cs/>
              </w:rPr>
              <w:t>เจ้าหน้าที่ของผู้ขอ</w:t>
            </w:r>
            <w:r w:rsidR="00B60B8C" w:rsidRPr="00AB7762">
              <w:rPr>
                <w:rFonts w:hint="cs"/>
                <w:sz w:val="32"/>
                <w:szCs w:val="32"/>
                <w:cs/>
              </w:rPr>
              <w:t>รับ</w:t>
            </w:r>
            <w:r w:rsidR="00F349F4" w:rsidRPr="00AB7762">
              <w:rPr>
                <w:rFonts w:hint="cs"/>
                <w:sz w:val="32"/>
                <w:szCs w:val="32"/>
                <w:cs/>
              </w:rPr>
              <w:t>ความเห็นชอบ</w:t>
            </w:r>
            <w:r w:rsidR="00B60B8C" w:rsidRPr="00AB7762">
              <w:rPr>
                <w:sz w:val="32"/>
                <w:szCs w:val="32"/>
                <w:cs/>
              </w:rPr>
              <w:t>ที่สำนักงาน</w:t>
            </w:r>
            <w:r w:rsidR="00B60B8C" w:rsidRPr="00AB7762">
              <w:rPr>
                <w:rFonts w:hint="cs"/>
                <w:sz w:val="32"/>
                <w:szCs w:val="32"/>
                <w:cs/>
              </w:rPr>
              <w:t xml:space="preserve"> ก.ล.ต. สามารถ</w:t>
            </w:r>
            <w:r w:rsidR="00B60B8C" w:rsidRPr="00AB7762">
              <w:rPr>
                <w:sz w:val="32"/>
                <w:szCs w:val="32"/>
                <w:cs/>
              </w:rPr>
              <w:t>ติดต่อได้</w:t>
            </w:r>
            <w:r w:rsidR="00B60B8C" w:rsidRPr="00AB7762">
              <w:rPr>
                <w:rFonts w:hint="cs"/>
                <w:sz w:val="32"/>
                <w:szCs w:val="32"/>
                <w:cs/>
              </w:rPr>
              <w:t xml:space="preserve"> จำนวน 2 คน </w:t>
            </w:r>
          </w:p>
          <w:p w14:paraId="54553A8B" w14:textId="77777777" w:rsidR="00B60B8C" w:rsidRPr="00AB7762" w:rsidRDefault="00B60B8C">
            <w:pPr>
              <w:tabs>
                <w:tab w:val="left" w:pos="720"/>
                <w:tab w:val="left" w:pos="1080"/>
                <w:tab w:val="left" w:pos="1418"/>
              </w:tabs>
              <w:spacing w:before="120"/>
              <w:ind w:right="-11"/>
              <w:rPr>
                <w:color w:val="FFFFFF"/>
                <w:sz w:val="32"/>
                <w:szCs w:val="32"/>
              </w:rPr>
            </w:pPr>
            <w:r w:rsidRPr="00AB7762">
              <w:rPr>
                <w:rFonts w:hint="cs"/>
                <w:sz w:val="32"/>
                <w:szCs w:val="32"/>
                <w:cs/>
              </w:rPr>
              <w:t>1............................................................................</w:t>
            </w:r>
            <w:r w:rsidRPr="00AB7762">
              <w:rPr>
                <w:rFonts w:hint="cs"/>
                <w:color w:val="FFFFFF"/>
                <w:sz w:val="32"/>
                <w:szCs w:val="32"/>
                <w:cs/>
              </w:rPr>
              <w:t>.</w:t>
            </w:r>
            <w:r w:rsidRPr="00AB7762">
              <w:rPr>
                <w:sz w:val="32"/>
                <w:szCs w:val="32"/>
                <w:cs/>
              </w:rPr>
              <w:t>ตำแหน่ง</w:t>
            </w:r>
            <w:r w:rsidRPr="00AB7762">
              <w:rPr>
                <w:rFonts w:hint="cs"/>
                <w:sz w:val="32"/>
                <w:szCs w:val="32"/>
                <w:cs/>
              </w:rPr>
              <w:t>.........................................................................</w:t>
            </w:r>
            <w:r w:rsidRPr="00AB7762">
              <w:rPr>
                <w:rFonts w:hint="cs"/>
                <w:color w:val="FFFFFF"/>
                <w:sz w:val="32"/>
                <w:szCs w:val="32"/>
                <w:cs/>
              </w:rPr>
              <w:t>.</w:t>
            </w:r>
          </w:p>
          <w:p w14:paraId="64B3DC5C" w14:textId="77777777" w:rsidR="00B60B8C" w:rsidRPr="00AB7762" w:rsidRDefault="00B60B8C">
            <w:pPr>
              <w:tabs>
                <w:tab w:val="left" w:pos="720"/>
                <w:tab w:val="left" w:pos="1080"/>
                <w:tab w:val="left" w:pos="1418"/>
              </w:tabs>
              <w:ind w:right="-14"/>
              <w:rPr>
                <w:color w:val="FFFFFF"/>
                <w:sz w:val="32"/>
                <w:szCs w:val="32"/>
              </w:rPr>
            </w:pPr>
            <w:r w:rsidRPr="00AB7762">
              <w:rPr>
                <w:sz w:val="32"/>
                <w:szCs w:val="32"/>
                <w:cs/>
              </w:rPr>
              <w:t>หมายเลขโทรศัพท</w:t>
            </w:r>
            <w:r w:rsidRPr="00AB7762">
              <w:rPr>
                <w:rFonts w:hint="cs"/>
                <w:sz w:val="32"/>
                <w:szCs w:val="32"/>
                <w:cs/>
              </w:rPr>
              <w:t xml:space="preserve">์................................................ </w:t>
            </w:r>
            <w:r w:rsidRPr="00AB7762">
              <w:rPr>
                <w:sz w:val="32"/>
                <w:szCs w:val="32"/>
                <w:cs/>
              </w:rPr>
              <w:t>หมายเลขโทรสาร</w:t>
            </w:r>
            <w:r w:rsidRPr="00AB7762">
              <w:rPr>
                <w:rFonts w:hint="cs"/>
                <w:sz w:val="32"/>
                <w:szCs w:val="32"/>
                <w:cs/>
              </w:rPr>
              <w:t>...........................................................</w:t>
            </w:r>
            <w:r w:rsidRPr="00AB7762">
              <w:rPr>
                <w:color w:val="FFFFFF"/>
                <w:sz w:val="32"/>
                <w:szCs w:val="32"/>
                <w:cs/>
              </w:rPr>
              <w:t>.</w:t>
            </w:r>
          </w:p>
          <w:p w14:paraId="6319922E" w14:textId="77777777" w:rsidR="00B60B8C" w:rsidRPr="00AB7762" w:rsidRDefault="00B60B8C">
            <w:pPr>
              <w:tabs>
                <w:tab w:val="left" w:pos="720"/>
                <w:tab w:val="left" w:pos="1080"/>
                <w:tab w:val="left" w:pos="1418"/>
              </w:tabs>
              <w:ind w:right="-14"/>
              <w:rPr>
                <w:color w:val="FFFFFF"/>
                <w:sz w:val="32"/>
                <w:szCs w:val="32"/>
              </w:rPr>
            </w:pPr>
            <w:r w:rsidRPr="00AB7762">
              <w:rPr>
                <w:sz w:val="32"/>
                <w:szCs w:val="32"/>
              </w:rPr>
              <w:t>email address</w:t>
            </w:r>
            <w:r w:rsidRPr="00AB7762">
              <w:rPr>
                <w:rFonts w:hint="cs"/>
                <w:sz w:val="32"/>
                <w:szCs w:val="32"/>
                <w:cs/>
              </w:rPr>
              <w:t>.....................………………..........</w:t>
            </w:r>
          </w:p>
          <w:p w14:paraId="6709E9F7" w14:textId="77777777" w:rsidR="00B60B8C" w:rsidRPr="00AB7762" w:rsidRDefault="00B60B8C">
            <w:pPr>
              <w:tabs>
                <w:tab w:val="left" w:pos="720"/>
                <w:tab w:val="left" w:pos="1080"/>
                <w:tab w:val="left" w:pos="1418"/>
              </w:tabs>
              <w:ind w:right="-11"/>
              <w:rPr>
                <w:color w:val="FFFFFF"/>
                <w:sz w:val="32"/>
                <w:szCs w:val="32"/>
              </w:rPr>
            </w:pPr>
            <w:r w:rsidRPr="00AB7762">
              <w:rPr>
                <w:rFonts w:hint="cs"/>
                <w:sz w:val="32"/>
                <w:szCs w:val="32"/>
                <w:cs/>
              </w:rPr>
              <w:t>2.............................................................................</w:t>
            </w:r>
            <w:r w:rsidRPr="00AB7762">
              <w:rPr>
                <w:sz w:val="32"/>
                <w:szCs w:val="32"/>
                <w:cs/>
              </w:rPr>
              <w:t>ตำแหน่ง</w:t>
            </w:r>
            <w:r w:rsidRPr="00AB7762">
              <w:rPr>
                <w:rFonts w:hint="cs"/>
                <w:sz w:val="32"/>
                <w:szCs w:val="32"/>
                <w:cs/>
              </w:rPr>
              <w:t>.........................................................................</w:t>
            </w:r>
            <w:r w:rsidRPr="00AB7762">
              <w:rPr>
                <w:rFonts w:hint="cs"/>
                <w:color w:val="FFFFFF"/>
                <w:sz w:val="32"/>
                <w:szCs w:val="32"/>
                <w:cs/>
              </w:rPr>
              <w:t>.</w:t>
            </w:r>
          </w:p>
          <w:p w14:paraId="0261A138" w14:textId="77777777" w:rsidR="00B60B8C" w:rsidRPr="00AB7762" w:rsidRDefault="00B60B8C">
            <w:pPr>
              <w:tabs>
                <w:tab w:val="left" w:pos="720"/>
                <w:tab w:val="left" w:pos="1080"/>
                <w:tab w:val="left" w:pos="1418"/>
              </w:tabs>
              <w:ind w:right="-14"/>
              <w:rPr>
                <w:sz w:val="32"/>
                <w:szCs w:val="32"/>
                <w:u w:val="dotted"/>
              </w:rPr>
            </w:pPr>
            <w:r w:rsidRPr="00AB7762">
              <w:rPr>
                <w:sz w:val="32"/>
                <w:szCs w:val="32"/>
                <w:cs/>
              </w:rPr>
              <w:t>หมายเลขโทรศัพท</w:t>
            </w:r>
            <w:r w:rsidRPr="00AB7762">
              <w:rPr>
                <w:rFonts w:hint="cs"/>
                <w:sz w:val="32"/>
                <w:szCs w:val="32"/>
                <w:cs/>
              </w:rPr>
              <w:t>์.................................................</w:t>
            </w:r>
            <w:r w:rsidRPr="00AB7762">
              <w:rPr>
                <w:sz w:val="32"/>
                <w:szCs w:val="32"/>
                <w:cs/>
              </w:rPr>
              <w:t>หมายเลขโทรสาร</w:t>
            </w:r>
            <w:r w:rsidRPr="00AB7762">
              <w:rPr>
                <w:rFonts w:hint="cs"/>
                <w:sz w:val="32"/>
                <w:szCs w:val="32"/>
                <w:cs/>
              </w:rPr>
              <w:t>...........................................................</w:t>
            </w:r>
            <w:r w:rsidRPr="00AB7762">
              <w:rPr>
                <w:sz w:val="32"/>
                <w:szCs w:val="32"/>
                <w:u w:val="dotted"/>
                <w:cs/>
              </w:rPr>
              <w:t xml:space="preserve">     </w:t>
            </w:r>
          </w:p>
          <w:p w14:paraId="767297D0" w14:textId="77777777" w:rsidR="00B60B8C" w:rsidRDefault="00B60B8C">
            <w:pPr>
              <w:tabs>
                <w:tab w:val="left" w:pos="720"/>
                <w:tab w:val="left" w:pos="1080"/>
                <w:tab w:val="left" w:pos="1418"/>
              </w:tabs>
              <w:ind w:right="-14"/>
              <w:rPr>
                <w:sz w:val="32"/>
                <w:szCs w:val="32"/>
              </w:rPr>
            </w:pPr>
            <w:r w:rsidRPr="00AB7762">
              <w:rPr>
                <w:sz w:val="32"/>
                <w:szCs w:val="32"/>
              </w:rPr>
              <w:t>email address</w:t>
            </w:r>
            <w:r w:rsidRPr="00AB7762">
              <w:rPr>
                <w:rFonts w:hint="cs"/>
                <w:sz w:val="32"/>
                <w:szCs w:val="32"/>
                <w:cs/>
              </w:rPr>
              <w:t>.....................………………..........</w:t>
            </w:r>
          </w:p>
          <w:p w14:paraId="253708CB" w14:textId="77777777" w:rsidR="00B60B8C" w:rsidRDefault="00B60B8C">
            <w:pPr>
              <w:tabs>
                <w:tab w:val="left" w:pos="720"/>
                <w:tab w:val="left" w:pos="1080"/>
                <w:tab w:val="left" w:pos="1418"/>
              </w:tabs>
              <w:ind w:right="-14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dotted"/>
                <w:cs/>
              </w:rPr>
              <w:t xml:space="preserve">                                        </w:t>
            </w:r>
          </w:p>
        </w:tc>
      </w:tr>
    </w:tbl>
    <w:p w14:paraId="332613FB" w14:textId="77777777" w:rsidR="00B60B8C" w:rsidRDefault="00B60B8C">
      <w:pPr>
        <w:pStyle w:val="Header"/>
        <w:tabs>
          <w:tab w:val="clear" w:pos="4320"/>
          <w:tab w:val="clear" w:pos="8640"/>
          <w:tab w:val="left" w:pos="2160"/>
          <w:tab w:val="left" w:pos="6120"/>
          <w:tab w:val="left" w:pos="8280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 xml:space="preserve"> </w:t>
      </w:r>
    </w:p>
    <w:p w14:paraId="56D9593A" w14:textId="77777777" w:rsidR="00B60B8C" w:rsidRDefault="00B60B8C">
      <w:pPr>
        <w:pStyle w:val="Header"/>
        <w:tabs>
          <w:tab w:val="clear" w:pos="4320"/>
          <w:tab w:val="clear" w:pos="8640"/>
        </w:tabs>
        <w:rPr>
          <w:rFonts w:ascii="Angsana New" w:eastAsia="Times New Roman" w:hAnsi="Angsana New" w:cs="Angsana New"/>
        </w:rPr>
      </w:pPr>
    </w:p>
    <w:sectPr w:rsidR="00B60B8C" w:rsidSect="00D87C1B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851" w:right="1151" w:bottom="851" w:left="1440" w:header="578" w:footer="57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EE2D" w14:textId="77777777" w:rsidR="005F6AB0" w:rsidRDefault="005F6AB0">
      <w:r>
        <w:separator/>
      </w:r>
    </w:p>
  </w:endnote>
  <w:endnote w:type="continuationSeparator" w:id="0">
    <w:p w14:paraId="41EA1636" w14:textId="77777777" w:rsidR="005F6AB0" w:rsidRDefault="005F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1AA8" w14:textId="01852377" w:rsidR="007D6A57" w:rsidRDefault="00D87C1B" w:rsidP="003B2C7E">
    <w:pPr>
      <w:tabs>
        <w:tab w:val="center" w:pos="4153"/>
        <w:tab w:val="right" w:pos="8306"/>
      </w:tabs>
      <w:jc w:val="right"/>
      <w:rPr>
        <w:sz w:val="16"/>
        <w:szCs w:val="16"/>
      </w:rPr>
    </w:pPr>
    <w:r w:rsidRPr="00D87C1B">
      <w:rPr>
        <w:rFonts w:hint="cs"/>
        <w:cs/>
      </w:rPr>
      <w:t xml:space="preserve">แบบฟอร์ม ณ วันที่  </w:t>
    </w:r>
    <w:r w:rsidR="00163F42">
      <w:t>16</w:t>
    </w:r>
    <w:r w:rsidRPr="00D87C1B">
      <w:rPr>
        <w:rFonts w:hint="cs"/>
        <w:cs/>
      </w:rPr>
      <w:t xml:space="preserve"> </w:t>
    </w:r>
    <w:r w:rsidR="00163F42">
      <w:rPr>
        <w:rFonts w:hint="cs"/>
        <w:cs/>
      </w:rPr>
      <w:t>กันยายน</w:t>
    </w:r>
    <w:r w:rsidRPr="00D87C1B">
      <w:rPr>
        <w:rFonts w:hint="cs"/>
        <w:cs/>
      </w:rPr>
      <w:t xml:space="preserve">  </w:t>
    </w:r>
    <w:r w:rsidRPr="00D87C1B">
      <w:t>2565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1A61" w14:textId="77777777" w:rsidR="00D87C1B" w:rsidRPr="00D87C1B" w:rsidRDefault="00D87C1B" w:rsidP="00D87C1B">
    <w:pPr>
      <w:tabs>
        <w:tab w:val="center" w:pos="4153"/>
        <w:tab w:val="right" w:pos="8306"/>
      </w:tabs>
      <w:jc w:val="right"/>
    </w:pPr>
    <w:r w:rsidRPr="00D87C1B">
      <w:rPr>
        <w:rFonts w:hint="cs"/>
        <w:cs/>
      </w:rPr>
      <w:t xml:space="preserve">แบบฟอร์ม ณ วันที่  18 กรกฎาคม  </w:t>
    </w:r>
    <w:r w:rsidRPr="00D87C1B">
      <w:t>2565</w:t>
    </w:r>
  </w:p>
  <w:p w14:paraId="63B8D7AA" w14:textId="77777777" w:rsidR="001F5A3D" w:rsidRDefault="001F5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D2E5" w14:textId="77777777" w:rsidR="005F6AB0" w:rsidRDefault="005F6AB0">
      <w:r>
        <w:separator/>
      </w:r>
    </w:p>
  </w:footnote>
  <w:footnote w:type="continuationSeparator" w:id="0">
    <w:p w14:paraId="73C07E47" w14:textId="77777777" w:rsidR="005F6AB0" w:rsidRDefault="005F6AB0">
      <w:r>
        <w:continuationSeparator/>
      </w:r>
    </w:p>
  </w:footnote>
  <w:footnote w:id="1">
    <w:p w14:paraId="5F6E0FFE" w14:textId="77777777" w:rsidR="00145874" w:rsidRDefault="00145874" w:rsidP="00145874">
      <w:pPr>
        <w:pStyle w:val="FootnoteText"/>
        <w:ind w:left="142" w:hanging="142"/>
        <w:rPr>
          <w:sz w:val="26"/>
          <w:szCs w:val="26"/>
        </w:rPr>
      </w:pPr>
      <w:r w:rsidRPr="00145874">
        <w:rPr>
          <w:rStyle w:val="FootnoteReference"/>
          <w:sz w:val="28"/>
          <w:szCs w:val="28"/>
        </w:rPr>
        <w:footnoteRef/>
      </w:r>
      <w:r w:rsidRPr="00145874">
        <w:rPr>
          <w:sz w:val="28"/>
          <w:szCs w:val="28"/>
        </w:rPr>
        <w:t xml:space="preserve"> </w:t>
      </w:r>
      <w:r w:rsidRPr="00143C39">
        <w:rPr>
          <w:rFonts w:ascii="Calibri" w:hAnsi="Calibri"/>
          <w:sz w:val="24"/>
          <w:szCs w:val="24"/>
        </w:rPr>
        <w:t xml:space="preserve"> </w:t>
      </w:r>
      <w:r w:rsidRPr="00143C39">
        <w:rPr>
          <w:rFonts w:hint="cs"/>
          <w:sz w:val="26"/>
          <w:szCs w:val="26"/>
          <w:cs/>
        </w:rPr>
        <w:t xml:space="preserve">ผู้ถือหุ้นรายใหญ่ หมายถึง </w:t>
      </w:r>
      <w:r w:rsidRPr="00143C39">
        <w:rPr>
          <w:rFonts w:hint="cs"/>
          <w:b/>
          <w:bCs/>
          <w:sz w:val="26"/>
          <w:szCs w:val="26"/>
          <w:u w:val="single"/>
          <w:cs/>
        </w:rPr>
        <w:t>ผู้ถือหุ้น</w:t>
      </w:r>
      <w:r>
        <w:rPr>
          <w:rFonts w:hint="cs"/>
          <w:b/>
          <w:bCs/>
          <w:sz w:val="26"/>
          <w:szCs w:val="26"/>
          <w:u w:val="single"/>
          <w:cs/>
        </w:rPr>
        <w:t>ไม่ว่าโดย</w:t>
      </w:r>
      <w:r w:rsidRPr="00143C39">
        <w:rPr>
          <w:rFonts w:hint="cs"/>
          <w:b/>
          <w:bCs/>
          <w:sz w:val="26"/>
          <w:szCs w:val="26"/>
          <w:u w:val="single"/>
          <w:cs/>
        </w:rPr>
        <w:t>ทางตรง</w:t>
      </w:r>
      <w:r>
        <w:rPr>
          <w:rFonts w:hint="cs"/>
          <w:b/>
          <w:bCs/>
          <w:sz w:val="26"/>
          <w:szCs w:val="26"/>
          <w:u w:val="single"/>
          <w:cs/>
        </w:rPr>
        <w:t>หรือ</w:t>
      </w:r>
      <w:r w:rsidRPr="00143C39">
        <w:rPr>
          <w:rFonts w:hint="cs"/>
          <w:b/>
          <w:bCs/>
          <w:sz w:val="26"/>
          <w:szCs w:val="26"/>
          <w:u w:val="single"/>
          <w:cs/>
        </w:rPr>
        <w:t>ทางอ้อม</w:t>
      </w:r>
      <w:r w:rsidRPr="00143C39">
        <w:rPr>
          <w:rFonts w:hint="cs"/>
          <w:sz w:val="26"/>
          <w:szCs w:val="26"/>
          <w:cs/>
        </w:rPr>
        <w:t>เกินกว่าร้อยละ 10 ของจำนวนหุ้นที่มีสิทธิออกเสียงทั้งหมด</w:t>
      </w:r>
      <w:r>
        <w:rPr>
          <w:rFonts w:hint="cs"/>
          <w:sz w:val="26"/>
          <w:szCs w:val="26"/>
          <w:cs/>
        </w:rPr>
        <w:t>ของ</w:t>
      </w:r>
    </w:p>
    <w:p w14:paraId="6C3602C8" w14:textId="417F5387" w:rsidR="00145874" w:rsidRPr="004B1943" w:rsidRDefault="00145874" w:rsidP="004B1943">
      <w:pPr>
        <w:pStyle w:val="FootnoteText"/>
        <w:ind w:left="142" w:hanging="142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  ผู้ประกอบธุรกิจสินทรัพย์ดิจิทัล</w:t>
      </w:r>
      <w:r w:rsidRPr="00143C39">
        <w:rPr>
          <w:rFonts w:hint="cs"/>
          <w:sz w:val="26"/>
          <w:szCs w:val="26"/>
          <w:cs/>
        </w:rPr>
        <w:t xml:space="preserve"> </w:t>
      </w:r>
      <w:r w:rsidR="004B1943">
        <w:rPr>
          <w:rFonts w:hint="cs"/>
          <w:sz w:val="26"/>
          <w:szCs w:val="26"/>
          <w:cs/>
        </w:rPr>
        <w:t xml:space="preserve"> </w:t>
      </w:r>
      <w:r w:rsidR="004B1943" w:rsidRPr="00143C39">
        <w:rPr>
          <w:rFonts w:hint="cs"/>
          <w:sz w:val="26"/>
          <w:szCs w:val="26"/>
          <w:cs/>
        </w:rPr>
        <w:t>ทั้งนี้ การถือหุ้นทางอ้อม หมายถึง บุคคล/นิติบุคคล ที่ถือหุ้นในผู้ถือหุ้นทางตรงเกินกว่าร้อยละ 50 โดยให้นับขึ้นไปตลอดสายจนกระทั่งถึงผู้ถือหุ้นทางอ้อมชั้นบนสุดที่มีการถือหุ้นเกินกว่าร้อยละ 50</w:t>
      </w:r>
    </w:p>
  </w:footnote>
  <w:footnote w:id="2">
    <w:p w14:paraId="6F1599C1" w14:textId="77777777" w:rsidR="005102D6" w:rsidRDefault="00145874" w:rsidP="00145874">
      <w:pPr>
        <w:pStyle w:val="FootnoteText"/>
        <w:rPr>
          <w:rFonts w:ascii="Angsana New" w:hAnsi="Angsana New"/>
          <w:sz w:val="26"/>
          <w:szCs w:val="26"/>
        </w:rPr>
      </w:pPr>
      <w:r w:rsidRPr="005102D6">
        <w:rPr>
          <w:rStyle w:val="FootnoteReference"/>
          <w:rFonts w:ascii="Angsana New" w:hAnsi="Angsana New" w:hint="cs"/>
          <w:sz w:val="28"/>
          <w:szCs w:val="28"/>
        </w:rPr>
        <w:footnoteRef/>
      </w:r>
      <w:r w:rsidRPr="00145874">
        <w:rPr>
          <w:rFonts w:ascii="Angsana New" w:hAnsi="Angsana New" w:hint="cs"/>
          <w:sz w:val="26"/>
          <w:szCs w:val="26"/>
        </w:rPr>
        <w:t xml:space="preserve"> </w:t>
      </w:r>
      <w:r w:rsidRPr="00145874">
        <w:rPr>
          <w:rFonts w:ascii="Angsana New" w:hAnsi="Angsana New" w:hint="cs"/>
          <w:sz w:val="26"/>
          <w:szCs w:val="26"/>
          <w:cs/>
        </w:rPr>
        <w:t>ผู้บริหารของผู้</w:t>
      </w:r>
      <w:r>
        <w:rPr>
          <w:rFonts w:ascii="Angsana New" w:hAnsi="Angsana New" w:hint="cs"/>
          <w:sz w:val="26"/>
          <w:szCs w:val="26"/>
          <w:cs/>
        </w:rPr>
        <w:t>ประกอบธุรกิจสินทรัพย์ดิจิทัล หมายถึง ผู้จัดการ รองผู้จัดการ ผู้อำนวยการฝ่าย หรือผู้ดำรงตำแหน่งเทียบเท่า</w:t>
      </w:r>
    </w:p>
    <w:p w14:paraId="2AB87EEB" w14:textId="77777777" w:rsidR="005102D6" w:rsidRPr="00AB7762" w:rsidRDefault="005102D6" w:rsidP="00145874">
      <w:pPr>
        <w:pStyle w:val="FootnoteText"/>
        <w:rPr>
          <w:rFonts w:ascii="Angsana New" w:hAnsi="Angsana New"/>
          <w:sz w:val="26"/>
          <w:szCs w:val="26"/>
        </w:rPr>
      </w:pPr>
      <w:r>
        <w:rPr>
          <w:rFonts w:ascii="Angsana New" w:hAnsi="Angsana New" w:hint="cs"/>
          <w:sz w:val="26"/>
          <w:szCs w:val="26"/>
          <w:cs/>
        </w:rPr>
        <w:t xml:space="preserve">  </w:t>
      </w:r>
      <w:r w:rsidR="00145874">
        <w:rPr>
          <w:rFonts w:ascii="Angsana New" w:hAnsi="Angsana New" w:hint="cs"/>
          <w:sz w:val="26"/>
          <w:szCs w:val="26"/>
          <w:cs/>
        </w:rPr>
        <w:t xml:space="preserve">ที่เรียกชื่ออย่างอื่นที่รับผิดชอบงานเกี่ยวกับ (1) การบริหาร กำหนด </w:t>
      </w:r>
      <w:r w:rsidR="00145874" w:rsidRPr="00AB7762">
        <w:rPr>
          <w:rFonts w:ascii="Angsana New" w:hAnsi="Angsana New" w:hint="cs"/>
          <w:sz w:val="26"/>
          <w:szCs w:val="26"/>
          <w:cs/>
        </w:rPr>
        <w:t xml:space="preserve">ควบคุมและกำกับดูแลนโยบาย (2) การติดต่อและให้บริการลูกค้า </w:t>
      </w:r>
    </w:p>
    <w:p w14:paraId="02E9D651" w14:textId="3D654995" w:rsidR="00145874" w:rsidRDefault="005102D6" w:rsidP="00145874">
      <w:pPr>
        <w:pStyle w:val="FootnoteText"/>
        <w:rPr>
          <w:rFonts w:ascii="Angsana New" w:hAnsi="Angsana New"/>
          <w:sz w:val="26"/>
          <w:szCs w:val="26"/>
        </w:rPr>
      </w:pPr>
      <w:r w:rsidRPr="00AB7762">
        <w:rPr>
          <w:rFonts w:ascii="Angsana New" w:hAnsi="Angsana New" w:hint="cs"/>
          <w:sz w:val="26"/>
          <w:szCs w:val="26"/>
          <w:cs/>
        </w:rPr>
        <w:t xml:space="preserve">  </w:t>
      </w:r>
      <w:r w:rsidR="00145874" w:rsidRPr="00AB7762">
        <w:rPr>
          <w:rFonts w:ascii="Angsana New" w:hAnsi="Angsana New" w:hint="cs"/>
          <w:sz w:val="26"/>
          <w:szCs w:val="26"/>
          <w:cs/>
        </w:rPr>
        <w:t xml:space="preserve">(3) การจัดการระบบเทคโนโลยีสารสนเทศ </w:t>
      </w:r>
      <w:r w:rsidRPr="00AB7762">
        <w:rPr>
          <w:rFonts w:ascii="Angsana New" w:hAnsi="Angsana New" w:hint="cs"/>
          <w:sz w:val="26"/>
          <w:szCs w:val="26"/>
          <w:cs/>
        </w:rPr>
        <w:t xml:space="preserve">(4) การคัดเลือกสินทรัพย์ดิจิทัล </w:t>
      </w:r>
      <w:r w:rsidR="00C21E92" w:rsidRPr="00AB7762">
        <w:rPr>
          <w:rFonts w:ascii="Angsana New" w:hAnsi="Angsana New" w:hint="cs"/>
          <w:sz w:val="26"/>
          <w:szCs w:val="26"/>
          <w:cs/>
        </w:rPr>
        <w:t xml:space="preserve"> </w:t>
      </w:r>
      <w:r w:rsidR="00CB29EA" w:rsidRPr="00AB7762">
        <w:rPr>
          <w:rFonts w:ascii="Angsana New" w:hAnsi="Angsana New" w:hint="cs"/>
          <w:sz w:val="26"/>
          <w:szCs w:val="26"/>
          <w:cs/>
        </w:rPr>
        <w:t>(5) การบริหารจัดการเงินลงทุนเพื่อแสวงหาประโยชน์</w:t>
      </w:r>
      <w:r w:rsidR="00CB29EA" w:rsidRPr="00AB7762">
        <w:rPr>
          <w:rFonts w:ascii="Angsana New" w:hAnsi="Angsana New"/>
          <w:sz w:val="26"/>
          <w:szCs w:val="26"/>
          <w:cs/>
        </w:rPr>
        <w:br/>
      </w:r>
      <w:r w:rsidR="00CB29EA" w:rsidRPr="00AB7762">
        <w:rPr>
          <w:rFonts w:ascii="Angsana New" w:hAnsi="Angsana New" w:hint="cs"/>
          <w:sz w:val="26"/>
          <w:szCs w:val="26"/>
          <w:cs/>
        </w:rPr>
        <w:t xml:space="preserve">ในสินทรัพย์ดิจิทัลเพื่อลูกค้า และ </w:t>
      </w:r>
      <w:r w:rsidR="00C21E92" w:rsidRPr="00AB7762">
        <w:rPr>
          <w:rFonts w:ascii="Angsana New" w:hAnsi="Angsana New" w:hint="cs"/>
          <w:sz w:val="26"/>
          <w:szCs w:val="26"/>
          <w:cs/>
        </w:rPr>
        <w:t>(</w:t>
      </w:r>
      <w:r w:rsidR="00CB29EA" w:rsidRPr="00AB7762">
        <w:rPr>
          <w:rFonts w:ascii="Angsana New" w:hAnsi="Angsana New"/>
          <w:sz w:val="26"/>
          <w:szCs w:val="26"/>
        </w:rPr>
        <w:t>6</w:t>
      </w:r>
      <w:r w:rsidR="00C21E92" w:rsidRPr="00AB7762">
        <w:rPr>
          <w:rFonts w:ascii="Angsana New" w:hAnsi="Angsana New" w:hint="cs"/>
          <w:sz w:val="26"/>
          <w:szCs w:val="26"/>
          <w:cs/>
        </w:rPr>
        <w:t xml:space="preserve">) </w:t>
      </w:r>
      <w:r w:rsidR="00D63F3B" w:rsidRPr="00AB7762">
        <w:rPr>
          <w:rFonts w:ascii="Angsana New" w:hAnsi="Angsana New" w:hint="cs"/>
          <w:sz w:val="26"/>
          <w:szCs w:val="26"/>
          <w:cs/>
        </w:rPr>
        <w:t>การ</w:t>
      </w:r>
      <w:r w:rsidR="00DB544F" w:rsidRPr="00AB7762">
        <w:rPr>
          <w:rFonts w:ascii="Angsana New" w:hAnsi="Angsana New" w:hint="cs"/>
          <w:sz w:val="26"/>
          <w:szCs w:val="26"/>
          <w:cs/>
        </w:rPr>
        <w:t>ให้บริการรับฝากสินทรัพย์ดิจิทัล (เฉพาะกรณีผู้ให้บริการรับฝากสินทรัพย์ดิจิทัล)</w:t>
      </w:r>
    </w:p>
    <w:p w14:paraId="5FCF85D7" w14:textId="77777777" w:rsidR="00145874" w:rsidRPr="00145874" w:rsidRDefault="00145874" w:rsidP="00145874">
      <w:pPr>
        <w:pStyle w:val="FootnoteText"/>
        <w:rPr>
          <w:rFonts w:ascii="Angsana New" w:hAnsi="Angsana New"/>
          <w:sz w:val="26"/>
          <w:szCs w:val="26"/>
          <w:cs/>
        </w:rPr>
      </w:pPr>
      <w:r>
        <w:rPr>
          <w:rFonts w:ascii="Angsana New" w:hAnsi="Angsana New" w:hint="cs"/>
          <w:sz w:val="26"/>
          <w:szCs w:val="26"/>
          <w:cs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7024" w14:textId="77777777" w:rsidR="007D6A57" w:rsidRDefault="007D6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6CF570" w14:textId="77777777" w:rsidR="007D6A57" w:rsidRDefault="007D6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9EE0" w14:textId="1B3B6AF4" w:rsidR="007D6A57" w:rsidRPr="00875C24" w:rsidRDefault="00875C24" w:rsidP="00875C24">
    <w:pPr>
      <w:pStyle w:val="BodyTextIndent"/>
      <w:tabs>
        <w:tab w:val="left" w:pos="1276"/>
      </w:tabs>
      <w:spacing w:line="240" w:lineRule="auto"/>
      <w:ind w:firstLine="0"/>
      <w:jc w:val="right"/>
      <w:rPr>
        <w:color w:val="000000" w:themeColor="text1"/>
      </w:rPr>
    </w:pPr>
    <w:r w:rsidRPr="00DE1C6E">
      <w:rPr>
        <w:rFonts w:hint="cs"/>
        <w:color w:val="000000" w:themeColor="text1"/>
        <w:cs/>
      </w:rPr>
      <w:t>หน้า........ของ.........หน้า</w:t>
    </w:r>
    <w:r w:rsidR="007D6A57">
      <w:rPr>
        <w:rFonts w:hint="cs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179"/>
    <w:multiLevelType w:val="hybridMultilevel"/>
    <w:tmpl w:val="60726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6C9E"/>
    <w:multiLevelType w:val="hybridMultilevel"/>
    <w:tmpl w:val="A4A6DC86"/>
    <w:lvl w:ilvl="0" w:tplc="5A8E73CA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 w15:restartNumberingAfterBreak="0">
    <w:nsid w:val="3FA96575"/>
    <w:multiLevelType w:val="hybridMultilevel"/>
    <w:tmpl w:val="07DAA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58263B8">
      <w:start w:val="1"/>
      <w:numFmt w:val="decimal"/>
      <w:lvlText w:val="(%3)"/>
      <w:lvlJc w:val="right"/>
      <w:pPr>
        <w:ind w:left="2160" w:hanging="180"/>
      </w:pPr>
      <w:rPr>
        <w:rFonts w:ascii="Angsana New" w:eastAsia="Times New Roman" w:hAnsi="Angsana New" w:cs="Angsana New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77C77"/>
    <w:multiLevelType w:val="hybridMultilevel"/>
    <w:tmpl w:val="7A60145C"/>
    <w:lvl w:ilvl="0" w:tplc="98CA1262">
      <w:start w:val="1"/>
      <w:numFmt w:val="thaiLetters"/>
      <w:lvlText w:val="(%1)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cs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04CC5EA">
      <w:start w:val="1"/>
      <w:numFmt w:val="decimal"/>
      <w:lvlText w:val="(%3)"/>
      <w:lvlJc w:val="left"/>
      <w:pPr>
        <w:tabs>
          <w:tab w:val="num" w:pos="1425"/>
        </w:tabs>
        <w:ind w:left="1425" w:hanging="1425"/>
      </w:pPr>
      <w:rPr>
        <w:rFonts w:hint="default"/>
        <w:i w:val="0"/>
        <w:iCs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99210B1"/>
    <w:multiLevelType w:val="hybridMultilevel"/>
    <w:tmpl w:val="4266C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55AB5"/>
    <w:multiLevelType w:val="multilevel"/>
    <w:tmpl w:val="5502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  <w:sz w:val="32"/>
        <w:szCs w:val="40"/>
      </w:rPr>
    </w:lvl>
    <w:lvl w:ilvl="3">
      <w:start w:val="1"/>
      <w:numFmt w:val="decimal"/>
      <w:isLgl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6" w15:restartNumberingAfterBreak="0">
    <w:nsid w:val="674918A5"/>
    <w:multiLevelType w:val="hybridMultilevel"/>
    <w:tmpl w:val="29E81726"/>
    <w:lvl w:ilvl="0" w:tplc="0F825D2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80F20B5"/>
    <w:multiLevelType w:val="hybridMultilevel"/>
    <w:tmpl w:val="07047FA0"/>
    <w:lvl w:ilvl="0" w:tplc="758263B8">
      <w:start w:val="1"/>
      <w:numFmt w:val="decimal"/>
      <w:lvlText w:val="(%1)"/>
      <w:lvlJc w:val="right"/>
      <w:pPr>
        <w:ind w:left="2160" w:hanging="18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6120">
    <w:abstractNumId w:val="4"/>
  </w:num>
  <w:num w:numId="2" w16cid:durableId="303004852">
    <w:abstractNumId w:val="2"/>
  </w:num>
  <w:num w:numId="3" w16cid:durableId="762454247">
    <w:abstractNumId w:val="1"/>
  </w:num>
  <w:num w:numId="4" w16cid:durableId="1437214677">
    <w:abstractNumId w:val="0"/>
  </w:num>
  <w:num w:numId="5" w16cid:durableId="44833957">
    <w:abstractNumId w:val="5"/>
  </w:num>
  <w:num w:numId="6" w16cid:durableId="252905709">
    <w:abstractNumId w:val="6"/>
  </w:num>
  <w:num w:numId="7" w16cid:durableId="1662078106">
    <w:abstractNumId w:val="7"/>
  </w:num>
  <w:num w:numId="8" w16cid:durableId="211315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F7"/>
    <w:rsid w:val="000016E5"/>
    <w:rsid w:val="00005C29"/>
    <w:rsid w:val="000124A2"/>
    <w:rsid w:val="000138B3"/>
    <w:rsid w:val="000205B2"/>
    <w:rsid w:val="00024B7A"/>
    <w:rsid w:val="0002530E"/>
    <w:rsid w:val="00025584"/>
    <w:rsid w:val="00036794"/>
    <w:rsid w:val="00044330"/>
    <w:rsid w:val="00045B20"/>
    <w:rsid w:val="00047043"/>
    <w:rsid w:val="000654D7"/>
    <w:rsid w:val="00087F6E"/>
    <w:rsid w:val="00090F7C"/>
    <w:rsid w:val="0009250D"/>
    <w:rsid w:val="00095D60"/>
    <w:rsid w:val="000C1DAF"/>
    <w:rsid w:val="000C733F"/>
    <w:rsid w:val="000D3832"/>
    <w:rsid w:val="000F0BA1"/>
    <w:rsid w:val="00100180"/>
    <w:rsid w:val="0010327E"/>
    <w:rsid w:val="0010556B"/>
    <w:rsid w:val="00112AA3"/>
    <w:rsid w:val="00120447"/>
    <w:rsid w:val="00123BEF"/>
    <w:rsid w:val="00126325"/>
    <w:rsid w:val="00126792"/>
    <w:rsid w:val="001303F4"/>
    <w:rsid w:val="00131D01"/>
    <w:rsid w:val="001337C3"/>
    <w:rsid w:val="0014191D"/>
    <w:rsid w:val="001432CF"/>
    <w:rsid w:val="00145860"/>
    <w:rsid w:val="00145874"/>
    <w:rsid w:val="00153CE6"/>
    <w:rsid w:val="00163470"/>
    <w:rsid w:val="00163F42"/>
    <w:rsid w:val="00170FE6"/>
    <w:rsid w:val="00171242"/>
    <w:rsid w:val="001725E6"/>
    <w:rsid w:val="00173155"/>
    <w:rsid w:val="001818D8"/>
    <w:rsid w:val="00187B9F"/>
    <w:rsid w:val="00194ACF"/>
    <w:rsid w:val="00194DC1"/>
    <w:rsid w:val="00195515"/>
    <w:rsid w:val="001A710F"/>
    <w:rsid w:val="001A78E1"/>
    <w:rsid w:val="001A7BB2"/>
    <w:rsid w:val="001B3E1E"/>
    <w:rsid w:val="001B5693"/>
    <w:rsid w:val="001B61A6"/>
    <w:rsid w:val="001C0790"/>
    <w:rsid w:val="001C3370"/>
    <w:rsid w:val="001C4E98"/>
    <w:rsid w:val="001E6A2A"/>
    <w:rsid w:val="001F5A3D"/>
    <w:rsid w:val="00202E45"/>
    <w:rsid w:val="00204440"/>
    <w:rsid w:val="0021161A"/>
    <w:rsid w:val="002472A3"/>
    <w:rsid w:val="00247E47"/>
    <w:rsid w:val="0025599D"/>
    <w:rsid w:val="00265034"/>
    <w:rsid w:val="002819A7"/>
    <w:rsid w:val="002929DA"/>
    <w:rsid w:val="002946CA"/>
    <w:rsid w:val="002946E4"/>
    <w:rsid w:val="002955E9"/>
    <w:rsid w:val="002E03BE"/>
    <w:rsid w:val="002F4560"/>
    <w:rsid w:val="00300E3F"/>
    <w:rsid w:val="0030333F"/>
    <w:rsid w:val="003046B0"/>
    <w:rsid w:val="00317DE4"/>
    <w:rsid w:val="0032056F"/>
    <w:rsid w:val="0032327A"/>
    <w:rsid w:val="003267C7"/>
    <w:rsid w:val="00347EFE"/>
    <w:rsid w:val="003543CB"/>
    <w:rsid w:val="00356151"/>
    <w:rsid w:val="00363D54"/>
    <w:rsid w:val="00365951"/>
    <w:rsid w:val="003757B3"/>
    <w:rsid w:val="00385027"/>
    <w:rsid w:val="003853A5"/>
    <w:rsid w:val="003A4087"/>
    <w:rsid w:val="003B10A7"/>
    <w:rsid w:val="003B2C7E"/>
    <w:rsid w:val="003C0608"/>
    <w:rsid w:val="003C4417"/>
    <w:rsid w:val="003D5D25"/>
    <w:rsid w:val="003D6E3E"/>
    <w:rsid w:val="003E516D"/>
    <w:rsid w:val="003E5D4E"/>
    <w:rsid w:val="00400662"/>
    <w:rsid w:val="00410712"/>
    <w:rsid w:val="004139F1"/>
    <w:rsid w:val="0044181D"/>
    <w:rsid w:val="00450430"/>
    <w:rsid w:val="0045338E"/>
    <w:rsid w:val="004626A7"/>
    <w:rsid w:val="0046283C"/>
    <w:rsid w:val="004638D6"/>
    <w:rsid w:val="00467557"/>
    <w:rsid w:val="00475CF4"/>
    <w:rsid w:val="0048517E"/>
    <w:rsid w:val="004A4924"/>
    <w:rsid w:val="004B1943"/>
    <w:rsid w:val="004B3B9A"/>
    <w:rsid w:val="004C1A1D"/>
    <w:rsid w:val="004C4CFF"/>
    <w:rsid w:val="004D3C7C"/>
    <w:rsid w:val="004E2D97"/>
    <w:rsid w:val="004E4B37"/>
    <w:rsid w:val="00500A10"/>
    <w:rsid w:val="005102D6"/>
    <w:rsid w:val="00523E32"/>
    <w:rsid w:val="00530406"/>
    <w:rsid w:val="0053717F"/>
    <w:rsid w:val="00545C59"/>
    <w:rsid w:val="00546102"/>
    <w:rsid w:val="00546289"/>
    <w:rsid w:val="00551F98"/>
    <w:rsid w:val="00557F71"/>
    <w:rsid w:val="00591E91"/>
    <w:rsid w:val="005A7653"/>
    <w:rsid w:val="005B32FA"/>
    <w:rsid w:val="005B4C37"/>
    <w:rsid w:val="005B6760"/>
    <w:rsid w:val="005B6D54"/>
    <w:rsid w:val="005D14C5"/>
    <w:rsid w:val="005D6DE7"/>
    <w:rsid w:val="005E0DCF"/>
    <w:rsid w:val="005F6AB0"/>
    <w:rsid w:val="005F6D23"/>
    <w:rsid w:val="00614A1C"/>
    <w:rsid w:val="006223DD"/>
    <w:rsid w:val="006331D5"/>
    <w:rsid w:val="006418FE"/>
    <w:rsid w:val="0064270D"/>
    <w:rsid w:val="00654B48"/>
    <w:rsid w:val="006550F7"/>
    <w:rsid w:val="00657CD0"/>
    <w:rsid w:val="00673948"/>
    <w:rsid w:val="006B0F5D"/>
    <w:rsid w:val="006B1372"/>
    <w:rsid w:val="006C1679"/>
    <w:rsid w:val="006D1890"/>
    <w:rsid w:val="006E30C3"/>
    <w:rsid w:val="006F246C"/>
    <w:rsid w:val="006F30E1"/>
    <w:rsid w:val="00704D60"/>
    <w:rsid w:val="00715EC0"/>
    <w:rsid w:val="0072382A"/>
    <w:rsid w:val="00725541"/>
    <w:rsid w:val="007330D6"/>
    <w:rsid w:val="00747D34"/>
    <w:rsid w:val="0075320C"/>
    <w:rsid w:val="007637D4"/>
    <w:rsid w:val="00765C55"/>
    <w:rsid w:val="00780D79"/>
    <w:rsid w:val="00781CB8"/>
    <w:rsid w:val="0078258A"/>
    <w:rsid w:val="007932FE"/>
    <w:rsid w:val="00794BFA"/>
    <w:rsid w:val="007C4C17"/>
    <w:rsid w:val="007C5CB2"/>
    <w:rsid w:val="007D6A57"/>
    <w:rsid w:val="007E181E"/>
    <w:rsid w:val="007F72AD"/>
    <w:rsid w:val="00803AFE"/>
    <w:rsid w:val="00805070"/>
    <w:rsid w:val="0080527A"/>
    <w:rsid w:val="00817EF3"/>
    <w:rsid w:val="00822B28"/>
    <w:rsid w:val="008243B7"/>
    <w:rsid w:val="00827EA1"/>
    <w:rsid w:val="008371EF"/>
    <w:rsid w:val="00840090"/>
    <w:rsid w:val="00852E2A"/>
    <w:rsid w:val="008560D5"/>
    <w:rsid w:val="0085695D"/>
    <w:rsid w:val="00872887"/>
    <w:rsid w:val="00875C24"/>
    <w:rsid w:val="00880E96"/>
    <w:rsid w:val="00892EE1"/>
    <w:rsid w:val="008A0E19"/>
    <w:rsid w:val="008B07D4"/>
    <w:rsid w:val="008B5056"/>
    <w:rsid w:val="008B5886"/>
    <w:rsid w:val="008B7506"/>
    <w:rsid w:val="008C5572"/>
    <w:rsid w:val="008E7186"/>
    <w:rsid w:val="008F0CD9"/>
    <w:rsid w:val="008F0D02"/>
    <w:rsid w:val="008F73C2"/>
    <w:rsid w:val="00910BE7"/>
    <w:rsid w:val="00921FFC"/>
    <w:rsid w:val="009349B8"/>
    <w:rsid w:val="0095310E"/>
    <w:rsid w:val="009544D7"/>
    <w:rsid w:val="0097644B"/>
    <w:rsid w:val="00986669"/>
    <w:rsid w:val="009958D1"/>
    <w:rsid w:val="009A0B70"/>
    <w:rsid w:val="009A79AC"/>
    <w:rsid w:val="009B2BD9"/>
    <w:rsid w:val="009B2CE4"/>
    <w:rsid w:val="009C4CE9"/>
    <w:rsid w:val="009C6B79"/>
    <w:rsid w:val="009D0101"/>
    <w:rsid w:val="009D1A56"/>
    <w:rsid w:val="009D3F62"/>
    <w:rsid w:val="009E39A0"/>
    <w:rsid w:val="009E3C5F"/>
    <w:rsid w:val="009E428C"/>
    <w:rsid w:val="009E49F6"/>
    <w:rsid w:val="009E4D03"/>
    <w:rsid w:val="009F3F20"/>
    <w:rsid w:val="00A05449"/>
    <w:rsid w:val="00A344D3"/>
    <w:rsid w:val="00A5070D"/>
    <w:rsid w:val="00A546B8"/>
    <w:rsid w:val="00A74DBB"/>
    <w:rsid w:val="00A803CA"/>
    <w:rsid w:val="00A81940"/>
    <w:rsid w:val="00A829B1"/>
    <w:rsid w:val="00A90854"/>
    <w:rsid w:val="00A90C57"/>
    <w:rsid w:val="00AA2940"/>
    <w:rsid w:val="00AA3F60"/>
    <w:rsid w:val="00AA52A4"/>
    <w:rsid w:val="00AB7762"/>
    <w:rsid w:val="00AC0614"/>
    <w:rsid w:val="00AC067B"/>
    <w:rsid w:val="00AC61D1"/>
    <w:rsid w:val="00AC73BC"/>
    <w:rsid w:val="00AD1167"/>
    <w:rsid w:val="00AD1ABD"/>
    <w:rsid w:val="00AD442B"/>
    <w:rsid w:val="00AD6107"/>
    <w:rsid w:val="00AD7F07"/>
    <w:rsid w:val="00AE335D"/>
    <w:rsid w:val="00AE4283"/>
    <w:rsid w:val="00AF02D3"/>
    <w:rsid w:val="00B1283C"/>
    <w:rsid w:val="00B13E8D"/>
    <w:rsid w:val="00B146C2"/>
    <w:rsid w:val="00B36B6F"/>
    <w:rsid w:val="00B3740B"/>
    <w:rsid w:val="00B4719F"/>
    <w:rsid w:val="00B54891"/>
    <w:rsid w:val="00B60B8C"/>
    <w:rsid w:val="00B61308"/>
    <w:rsid w:val="00B665AA"/>
    <w:rsid w:val="00B815C4"/>
    <w:rsid w:val="00B84505"/>
    <w:rsid w:val="00B850E1"/>
    <w:rsid w:val="00BA0FB7"/>
    <w:rsid w:val="00BA2722"/>
    <w:rsid w:val="00BA5595"/>
    <w:rsid w:val="00BA6BE0"/>
    <w:rsid w:val="00BF27BE"/>
    <w:rsid w:val="00BF66F1"/>
    <w:rsid w:val="00C21E92"/>
    <w:rsid w:val="00C2650F"/>
    <w:rsid w:val="00C34932"/>
    <w:rsid w:val="00C4001E"/>
    <w:rsid w:val="00C462F6"/>
    <w:rsid w:val="00C57AFD"/>
    <w:rsid w:val="00C57E93"/>
    <w:rsid w:val="00C61DAC"/>
    <w:rsid w:val="00C64828"/>
    <w:rsid w:val="00C70323"/>
    <w:rsid w:val="00C75350"/>
    <w:rsid w:val="00C779DC"/>
    <w:rsid w:val="00C830F6"/>
    <w:rsid w:val="00C845B6"/>
    <w:rsid w:val="00C90E27"/>
    <w:rsid w:val="00CA272B"/>
    <w:rsid w:val="00CA6781"/>
    <w:rsid w:val="00CA6C73"/>
    <w:rsid w:val="00CB0E28"/>
    <w:rsid w:val="00CB29EA"/>
    <w:rsid w:val="00CC019D"/>
    <w:rsid w:val="00CC03BB"/>
    <w:rsid w:val="00CC4EB5"/>
    <w:rsid w:val="00CD5E78"/>
    <w:rsid w:val="00CE2AF1"/>
    <w:rsid w:val="00CE3EAA"/>
    <w:rsid w:val="00CE42DF"/>
    <w:rsid w:val="00D1119C"/>
    <w:rsid w:val="00D30DA3"/>
    <w:rsid w:val="00D3230E"/>
    <w:rsid w:val="00D32525"/>
    <w:rsid w:val="00D34038"/>
    <w:rsid w:val="00D43A9F"/>
    <w:rsid w:val="00D531E0"/>
    <w:rsid w:val="00D547FA"/>
    <w:rsid w:val="00D63F3B"/>
    <w:rsid w:val="00D83262"/>
    <w:rsid w:val="00D87C1B"/>
    <w:rsid w:val="00DA2FA3"/>
    <w:rsid w:val="00DA33EE"/>
    <w:rsid w:val="00DB2176"/>
    <w:rsid w:val="00DB3791"/>
    <w:rsid w:val="00DB46E2"/>
    <w:rsid w:val="00DB544F"/>
    <w:rsid w:val="00DC5CB7"/>
    <w:rsid w:val="00DD3DBF"/>
    <w:rsid w:val="00DD5D2F"/>
    <w:rsid w:val="00DE1ACB"/>
    <w:rsid w:val="00DE1C6E"/>
    <w:rsid w:val="00DE5432"/>
    <w:rsid w:val="00E03E74"/>
    <w:rsid w:val="00E0453C"/>
    <w:rsid w:val="00E26A9B"/>
    <w:rsid w:val="00E2763C"/>
    <w:rsid w:val="00E3320F"/>
    <w:rsid w:val="00E40A9C"/>
    <w:rsid w:val="00E573CA"/>
    <w:rsid w:val="00E6191A"/>
    <w:rsid w:val="00E621BD"/>
    <w:rsid w:val="00E643EA"/>
    <w:rsid w:val="00E65600"/>
    <w:rsid w:val="00E65C58"/>
    <w:rsid w:val="00E7453B"/>
    <w:rsid w:val="00E75162"/>
    <w:rsid w:val="00E773B6"/>
    <w:rsid w:val="00E91940"/>
    <w:rsid w:val="00E92DEB"/>
    <w:rsid w:val="00EA0D25"/>
    <w:rsid w:val="00EA4711"/>
    <w:rsid w:val="00EA70ED"/>
    <w:rsid w:val="00EA71D2"/>
    <w:rsid w:val="00EB3EBE"/>
    <w:rsid w:val="00EC0D25"/>
    <w:rsid w:val="00EC4804"/>
    <w:rsid w:val="00EC4EDC"/>
    <w:rsid w:val="00EC5C0E"/>
    <w:rsid w:val="00ED549E"/>
    <w:rsid w:val="00EE0215"/>
    <w:rsid w:val="00EE6518"/>
    <w:rsid w:val="00EE7AB3"/>
    <w:rsid w:val="00EF17BF"/>
    <w:rsid w:val="00F01B28"/>
    <w:rsid w:val="00F03D5C"/>
    <w:rsid w:val="00F14884"/>
    <w:rsid w:val="00F169F7"/>
    <w:rsid w:val="00F209E1"/>
    <w:rsid w:val="00F24455"/>
    <w:rsid w:val="00F349F4"/>
    <w:rsid w:val="00F3723E"/>
    <w:rsid w:val="00F432BA"/>
    <w:rsid w:val="00F5122D"/>
    <w:rsid w:val="00F5633D"/>
    <w:rsid w:val="00F67B3F"/>
    <w:rsid w:val="00F737DB"/>
    <w:rsid w:val="00F83A44"/>
    <w:rsid w:val="00F85D51"/>
    <w:rsid w:val="00F9075C"/>
    <w:rsid w:val="00F97393"/>
    <w:rsid w:val="00FA6006"/>
    <w:rsid w:val="00FB1E7F"/>
    <w:rsid w:val="00FB73EA"/>
    <w:rsid w:val="00FC65C3"/>
    <w:rsid w:val="00FE7CC1"/>
    <w:rsid w:val="00FF1832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C1BA7"/>
  <w15:chartTrackingRefBased/>
  <w15:docId w15:val="{E5C4285D-0AAA-41B8-BC86-184EC714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32"/>
      <w:szCs w:val="32"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right="-213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tabs>
        <w:tab w:val="left" w:pos="8370"/>
      </w:tabs>
      <w:jc w:val="right"/>
      <w:outlineLvl w:val="4"/>
    </w:pPr>
    <w:rPr>
      <w:rFonts w:ascii="Cordia New" w:eastAsia="Cordia New" w:hAnsi="Cordia New" w:cs="JasmineUPC"/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right="-227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rdia New" w:eastAsia="Cordia New" w:hAnsi="Cordia New" w:cs="JasmineUPC"/>
      <w:b/>
      <w:bCs/>
      <w:i/>
      <w:iCs/>
      <w:sz w:val="48"/>
      <w:szCs w:val="48"/>
    </w:rPr>
  </w:style>
  <w:style w:type="paragraph" w:styleId="Heading9">
    <w:name w:val="heading 9"/>
    <w:basedOn w:val="Normal"/>
    <w:next w:val="Normal"/>
    <w:qFormat/>
    <w:pPr>
      <w:keepNext/>
      <w:ind w:right="-215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Cs w:val="32"/>
    </w:rPr>
  </w:style>
  <w:style w:type="paragraph" w:styleId="BodyText3">
    <w:name w:val="Body Text 3"/>
    <w:basedOn w:val="Normal"/>
    <w:semiHidden/>
    <w:pPr>
      <w:ind w:right="-206"/>
    </w:pPr>
    <w:rPr>
      <w:sz w:val="32"/>
      <w:szCs w:val="32"/>
    </w:rPr>
  </w:style>
  <w:style w:type="paragraph" w:styleId="BodyTextIndent2">
    <w:name w:val="Body Text Indent 2"/>
    <w:basedOn w:val="Normal"/>
    <w:semiHidden/>
    <w:pPr>
      <w:spacing w:line="235" w:lineRule="auto"/>
      <w:ind w:right="-2" w:firstLine="1440"/>
    </w:pPr>
    <w:rPr>
      <w:rFonts w:eastAsia="Cordia New"/>
      <w:sz w:val="32"/>
      <w:szCs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Cordia New" w:eastAsia="Cordia New" w:hAnsi="Cordia New" w:cs="AngsanaUPC"/>
      <w:sz w:val="32"/>
      <w:szCs w:val="32"/>
    </w:r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tabs>
        <w:tab w:val="left" w:pos="1760"/>
      </w:tabs>
      <w:spacing w:line="232" w:lineRule="auto"/>
      <w:ind w:right="-206" w:firstLine="1440"/>
    </w:pPr>
    <w:rPr>
      <w:rFonts w:eastAsia="Cordia New"/>
      <w:sz w:val="32"/>
      <w:szCs w:val="32"/>
    </w:rPr>
  </w:style>
  <w:style w:type="paragraph" w:styleId="BodyTextIndent">
    <w:name w:val="Body Text Indent"/>
    <w:basedOn w:val="Normal"/>
    <w:semiHidden/>
    <w:pPr>
      <w:spacing w:line="232" w:lineRule="auto"/>
      <w:ind w:right="-144" w:firstLine="1440"/>
    </w:pPr>
    <w:rPr>
      <w:sz w:val="32"/>
      <w:szCs w:val="32"/>
    </w:rPr>
  </w:style>
  <w:style w:type="paragraph" w:styleId="BodyText2">
    <w:name w:val="Body Text 2"/>
    <w:basedOn w:val="Normal"/>
    <w:semiHidden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9F3F2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51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518"/>
    <w:rPr>
      <w:rFonts w:ascii="Segoe UI" w:hAnsi="Segoe UI"/>
      <w:sz w:val="18"/>
      <w:szCs w:val="22"/>
    </w:rPr>
  </w:style>
  <w:style w:type="paragraph" w:styleId="FootnoteText">
    <w:name w:val="footnote text"/>
    <w:basedOn w:val="Normal"/>
    <w:link w:val="FootnoteTextChar"/>
    <w:semiHidden/>
    <w:rsid w:val="00145874"/>
    <w:rPr>
      <w:rFonts w:ascii="AngsanaUPC" w:eastAsia="Cordia New" w:hAnsi="AngsanaUPC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145874"/>
    <w:rPr>
      <w:rFonts w:ascii="AngsanaUPC" w:eastAsia="Cordia New" w:hAnsi="AngsanaUPC"/>
      <w:szCs w:val="23"/>
    </w:rPr>
  </w:style>
  <w:style w:type="character" w:styleId="FootnoteReference">
    <w:name w:val="footnote reference"/>
    <w:basedOn w:val="DefaultParagraphFont"/>
    <w:semiHidden/>
    <w:rsid w:val="00145874"/>
    <w:rPr>
      <w:sz w:val="32"/>
      <w:szCs w:val="32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0D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0D6"/>
    <w:rPr>
      <w:rFonts w:ascii="Angsana New" w:hAnsi="Angsana New"/>
      <w:szCs w:val="25"/>
    </w:rPr>
  </w:style>
  <w:style w:type="character" w:styleId="CommentReference">
    <w:name w:val="annotation reference"/>
    <w:uiPriority w:val="99"/>
    <w:semiHidden/>
    <w:unhideWhenUsed/>
    <w:rsid w:val="007330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0C11D-C630-4128-896D-B15236A3BEF9}">
  <ds:schemaRefs>
    <ds:schemaRef ds:uri="http://schemas.microsoft.com/office/2006/metadata/properties"/>
    <ds:schemaRef ds:uri="http://schemas.microsoft.com/office/infopath/2007/PartnerControls"/>
    <ds:schemaRef ds:uri="000ccc6e-f4a7-46a6-936e-8c131b54e486"/>
    <ds:schemaRef ds:uri="9990a51e-7105-4294-b108-45662a8f4238"/>
  </ds:schemaRefs>
</ds:datastoreItem>
</file>

<file path=customXml/itemProps2.xml><?xml version="1.0" encoding="utf-8"?>
<ds:datastoreItem xmlns:ds="http://schemas.openxmlformats.org/officeDocument/2006/customXml" ds:itemID="{FFD17A93-9978-40F8-A1CD-5D5774B2AE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16225E-2691-4962-BF66-495C54F741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614FF-D602-4CD4-9DFA-3A911DFBD0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1884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sec.or.th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x81010xxx</dc:creator>
  <cp:keywords/>
  <dc:description/>
  <cp:lastModifiedBy>Korpsak Thavikitikul</cp:lastModifiedBy>
  <cp:revision>5</cp:revision>
  <cp:lastPrinted>2017-09-18T02:27:00Z</cp:lastPrinted>
  <dcterms:created xsi:type="dcterms:W3CDTF">2022-09-08T05:48:00Z</dcterms:created>
  <dcterms:modified xsi:type="dcterms:W3CDTF">2022-09-13T09:04:00Z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  <property fmtid="{D5CDD505-2E9C-101B-9397-08002B2CF9AE}" pid="3" name="MSIP_Label_93a13704-be5e-4c4e-997b-ac174f3dc22e_Enabled">
    <vt:lpwstr>true</vt:lpwstr>
  </property>
  <property fmtid="{D5CDD505-2E9C-101B-9397-08002B2CF9AE}" pid="4" name="MSIP_Label_93a13704-be5e-4c4e-997b-ac174f3dc22e_SetDate">
    <vt:lpwstr>2022-06-30T03:16:56Z</vt:lpwstr>
  </property>
  <property fmtid="{D5CDD505-2E9C-101B-9397-08002B2CF9AE}" pid="5" name="MSIP_Label_93a13704-be5e-4c4e-997b-ac174f3dc22e_Method">
    <vt:lpwstr>Privileged</vt:lpwstr>
  </property>
  <property fmtid="{D5CDD505-2E9C-101B-9397-08002B2CF9AE}" pid="6" name="MSIP_Label_93a13704-be5e-4c4e-997b-ac174f3dc22e_Name">
    <vt:lpwstr>Public</vt:lpwstr>
  </property>
  <property fmtid="{D5CDD505-2E9C-101B-9397-08002B2CF9AE}" pid="7" name="MSIP_Label_93a13704-be5e-4c4e-997b-ac174f3dc22e_SiteId">
    <vt:lpwstr>0ad5298e-296d-45ab-a446-c0d364c5b18b</vt:lpwstr>
  </property>
  <property fmtid="{D5CDD505-2E9C-101B-9397-08002B2CF9AE}" pid="8" name="MSIP_Label_93a13704-be5e-4c4e-997b-ac174f3dc22e_ActionId">
    <vt:lpwstr>cd0576de-6788-4c27-a969-beb610b6e435</vt:lpwstr>
  </property>
  <property fmtid="{D5CDD505-2E9C-101B-9397-08002B2CF9AE}" pid="9" name="MSIP_Label_93a13704-be5e-4c4e-997b-ac174f3dc22e_ContentBits">
    <vt:lpwstr>0</vt:lpwstr>
  </property>
</Properties>
</file>