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566E" w14:textId="5380D84A" w:rsidR="00F433D6" w:rsidRPr="00C741FF" w:rsidRDefault="00D633DD" w:rsidP="007354A6">
      <w:pPr>
        <w:spacing w:after="0" w:line="240" w:lineRule="auto"/>
        <w:ind w:right="-613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741FF">
        <w:rPr>
          <w:rFonts w:asciiTheme="majorBidi" w:hAnsiTheme="majorBidi" w:cstheme="majorBidi"/>
          <w:b/>
          <w:bCs/>
          <w:sz w:val="32"/>
          <w:szCs w:val="32"/>
          <w:cs/>
        </w:rPr>
        <w:t>แนวทางในการจัดทำ</w:t>
      </w:r>
      <w:r w:rsidR="001426AC" w:rsidRPr="00C741FF">
        <w:rPr>
          <w:rFonts w:asciiTheme="majorBidi" w:hAnsiTheme="majorBidi" w:cstheme="majorBidi"/>
          <w:b/>
          <w:bCs/>
          <w:sz w:val="32"/>
          <w:szCs w:val="32"/>
          <w:cs/>
        </w:rPr>
        <w:t>เอกสารแสดงความพร้อมในการ</w:t>
      </w:r>
      <w:r w:rsidRPr="00C741FF">
        <w:rPr>
          <w:rFonts w:asciiTheme="majorBidi" w:hAnsiTheme="majorBidi" w:cstheme="majorBidi"/>
          <w:b/>
          <w:bCs/>
          <w:sz w:val="32"/>
          <w:szCs w:val="32"/>
          <w:cs/>
        </w:rPr>
        <w:t>ประกอบธุรกิจ</w:t>
      </w:r>
      <w:r w:rsidR="007354A6"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หลักทรัพย์แบบ ง</w:t>
      </w:r>
      <w:r w:rsidR="007354A6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7354A6">
        <w:rPr>
          <w:rFonts w:asciiTheme="majorBidi" w:hAnsiTheme="majorBidi" w:cstheme="majorBidi" w:hint="cs"/>
          <w:b/>
          <w:bCs/>
          <w:sz w:val="32"/>
          <w:szCs w:val="32"/>
          <w:cs/>
        </w:rPr>
        <w:t>(การเป็น</w:t>
      </w:r>
      <w:r w:rsidRPr="00C741FF">
        <w:rPr>
          <w:rFonts w:asciiTheme="majorBidi" w:hAnsiTheme="majorBidi" w:cstheme="majorBidi"/>
          <w:b/>
          <w:bCs/>
          <w:sz w:val="32"/>
          <w:szCs w:val="32"/>
          <w:cs/>
        </w:rPr>
        <w:t>นายหน้าซื้อขาย</w:t>
      </w:r>
      <w:r w:rsidR="007354A6"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หลักทรัพย์ที่เป็น</w:t>
      </w:r>
      <w:r w:rsidR="00F433D6">
        <w:rPr>
          <w:rFonts w:asciiTheme="majorBidi" w:hAnsiTheme="majorBidi" w:cstheme="majorBidi" w:hint="cs"/>
          <w:b/>
          <w:bCs/>
          <w:sz w:val="32"/>
          <w:szCs w:val="32"/>
          <w:cs/>
        </w:rPr>
        <w:t>หน่วย</w:t>
      </w:r>
      <w:r w:rsidR="00552467">
        <w:rPr>
          <w:rFonts w:asciiTheme="majorBidi" w:hAnsiTheme="majorBidi" w:cstheme="majorBidi" w:hint="cs"/>
          <w:b/>
          <w:bCs/>
          <w:sz w:val="32"/>
          <w:szCs w:val="32"/>
          <w:cs/>
        </w:rPr>
        <w:t>ลงทุน</w:t>
      </w:r>
      <w:r w:rsidR="007354A6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14:paraId="55B3A3D8" w14:textId="77777777" w:rsidR="003A249B" w:rsidRPr="00C741FF" w:rsidRDefault="003A249B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38C1C9A7" w14:textId="04282523" w:rsidR="00D633DD" w:rsidRPr="00F433D6" w:rsidRDefault="00D633DD" w:rsidP="00F433D6">
      <w:pPr>
        <w:pStyle w:val="ListParagraph"/>
        <w:numPr>
          <w:ilvl w:val="0"/>
          <w:numId w:val="8"/>
        </w:num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  <w:r w:rsidRPr="00C741FF">
        <w:rPr>
          <w:rFonts w:asciiTheme="majorBidi" w:hAnsiTheme="majorBidi" w:cstheme="majorBidi"/>
          <w:sz w:val="32"/>
          <w:szCs w:val="32"/>
          <w:cs/>
        </w:rPr>
        <w:t xml:space="preserve">ให้อธิบายตามหัวข้อที่กำหนดใน </w:t>
      </w:r>
      <w:r w:rsidRPr="00C741FF">
        <w:rPr>
          <w:rFonts w:asciiTheme="majorBidi" w:hAnsiTheme="majorBidi" w:cstheme="majorBidi"/>
          <w:sz w:val="32"/>
          <w:szCs w:val="32"/>
        </w:rPr>
        <w:t>guideline</w:t>
      </w:r>
    </w:p>
    <w:p w14:paraId="7D61EFEB" w14:textId="77777777" w:rsidR="00D633DD" w:rsidRPr="00C741FF" w:rsidRDefault="00D633DD" w:rsidP="00280390">
      <w:pPr>
        <w:pStyle w:val="ListParagraph"/>
        <w:numPr>
          <w:ilvl w:val="0"/>
          <w:numId w:val="8"/>
        </w:num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  <w:r w:rsidRPr="00C741FF">
        <w:rPr>
          <w:rFonts w:asciiTheme="majorBidi" w:hAnsiTheme="majorBidi" w:cstheme="majorBidi"/>
          <w:color w:val="0000FF"/>
          <w:sz w:val="32"/>
          <w:szCs w:val="32"/>
          <w:cs/>
        </w:rPr>
        <w:t>ตัวอักษรสีน้ำเงิน</w:t>
      </w:r>
      <w:r w:rsidRPr="00C741FF">
        <w:rPr>
          <w:rFonts w:asciiTheme="majorBidi" w:hAnsiTheme="majorBidi" w:cstheme="majorBidi"/>
          <w:sz w:val="32"/>
          <w:szCs w:val="32"/>
          <w:cs/>
        </w:rPr>
        <w:t>เป็นแนวทางในการเขียนระบบงาน ให้แก้ไขตัวอักษรสีน้ำเงิน</w:t>
      </w:r>
      <w:r w:rsidRPr="00C741F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ให้ตรงกับลักษณะการประกอบธุรกิจของบริษัท</w:t>
      </w:r>
    </w:p>
    <w:p w14:paraId="313E0BEC" w14:textId="77777777" w:rsidR="00D633DD" w:rsidRPr="00C741FF" w:rsidRDefault="00B37BED" w:rsidP="00280390">
      <w:pPr>
        <w:pStyle w:val="ListParagraph"/>
        <w:numPr>
          <w:ilvl w:val="0"/>
          <w:numId w:val="8"/>
        </w:numPr>
        <w:spacing w:after="0" w:line="240" w:lineRule="auto"/>
        <w:ind w:right="-613"/>
        <w:rPr>
          <w:rFonts w:asciiTheme="majorBidi" w:hAnsiTheme="majorBidi" w:cstheme="majorBidi"/>
          <w:sz w:val="32"/>
          <w:szCs w:val="32"/>
          <w:cs/>
        </w:rPr>
      </w:pPr>
      <w:r w:rsidRPr="00C741FF">
        <w:rPr>
          <w:rFonts w:asciiTheme="majorBidi" w:hAnsiTheme="majorBidi" w:cstheme="majorBidi"/>
          <w:sz w:val="32"/>
          <w:szCs w:val="32"/>
          <w:cs/>
        </w:rPr>
        <w:t xml:space="preserve">ในตารางสามารถ </w:t>
      </w:r>
      <w:r w:rsidRPr="00C741FF">
        <w:rPr>
          <w:rFonts w:asciiTheme="majorBidi" w:hAnsiTheme="majorBidi" w:cstheme="majorBidi"/>
          <w:sz w:val="32"/>
          <w:szCs w:val="32"/>
        </w:rPr>
        <w:t xml:space="preserve">insert </w:t>
      </w:r>
      <w:r w:rsidRPr="00C741FF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C741FF">
        <w:rPr>
          <w:rFonts w:asciiTheme="majorBidi" w:hAnsiTheme="majorBidi" w:cstheme="majorBidi"/>
          <w:sz w:val="32"/>
          <w:szCs w:val="32"/>
        </w:rPr>
        <w:t xml:space="preserve">delete </w:t>
      </w:r>
      <w:r w:rsidRPr="00C741FF">
        <w:rPr>
          <w:rFonts w:asciiTheme="majorBidi" w:hAnsiTheme="majorBidi" w:cstheme="majorBidi"/>
          <w:sz w:val="32"/>
          <w:szCs w:val="32"/>
          <w:cs/>
        </w:rPr>
        <w:t>ได้ให้ตรงกับข้อเท็จจริงของบริษัท</w:t>
      </w:r>
    </w:p>
    <w:p w14:paraId="345C38D3" w14:textId="5D72A725" w:rsidR="003A249B" w:rsidRDefault="003A249B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12830F4F" w14:textId="48EF0D82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15E61CD4" w14:textId="37ECBA5F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0FB6A1AF" w14:textId="6C6581E0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0D345D46" w14:textId="2CEAF350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4C851655" w14:textId="28B6A5A7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01FDCB4B" w14:textId="006CA4A3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62F4B105" w14:textId="6037F94E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5E641308" w14:textId="403AF0C0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3032BD3C" w14:textId="25926537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7C41AE37" w14:textId="7EC57FDE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79C76CA5" w14:textId="729FDFAA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7A5461FC" w14:textId="123FE9AD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38F43F54" w14:textId="0D2E5D2C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46B92ACA" w14:textId="48AB5E00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7141FEF0" w14:textId="0BDE2E55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65A43124" w14:textId="66FE301B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40886994" w14:textId="4C473093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621F6120" w14:textId="68DDEDC7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24F7CD60" w14:textId="518EACCC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6987EE8A" w14:textId="1ED71B92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7DC5798D" w14:textId="1BD524BD" w:rsidR="00C56107" w:rsidRPr="00D1081B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5AEF2CB7" w14:textId="24936251" w:rsidR="00C56107" w:rsidRDefault="00C5610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452F7E3D" w14:textId="0D4207C9" w:rsidR="00C56107" w:rsidRPr="00F371FE" w:rsidRDefault="00F371FE" w:rsidP="00F371FE">
      <w:pPr>
        <w:spacing w:after="0" w:line="240" w:lineRule="auto"/>
        <w:ind w:right="-613"/>
        <w:jc w:val="right"/>
        <w:rPr>
          <w:rFonts w:asciiTheme="majorBidi" w:hAnsiTheme="majorBidi" w:cstheme="majorBidi"/>
          <w:sz w:val="32"/>
          <w:szCs w:val="32"/>
          <w:cs/>
        </w:rPr>
      </w:pPr>
      <w:r w:rsidRPr="00F371FE">
        <w:rPr>
          <w:rFonts w:asciiTheme="majorBidi" w:hAnsiTheme="majorBidi" w:cstheme="majorBidi"/>
          <w:sz w:val="32"/>
          <w:szCs w:val="32"/>
        </w:rPr>
        <w:t xml:space="preserve">Updated </w:t>
      </w:r>
      <w:r w:rsidR="002E4FB7">
        <w:rPr>
          <w:rFonts w:asciiTheme="majorBidi" w:hAnsiTheme="majorBidi" w:cstheme="majorBidi" w:hint="cs"/>
          <w:sz w:val="32"/>
          <w:szCs w:val="32"/>
          <w:cs/>
        </w:rPr>
        <w:t>8</w:t>
      </w:r>
      <w:r w:rsidRPr="00F371FE">
        <w:rPr>
          <w:rFonts w:asciiTheme="majorBidi" w:hAnsiTheme="majorBidi" w:cstheme="majorBidi"/>
          <w:sz w:val="32"/>
          <w:szCs w:val="32"/>
        </w:rPr>
        <w:t xml:space="preserve"> </w:t>
      </w:r>
      <w:r w:rsidR="002E4FB7">
        <w:rPr>
          <w:rFonts w:asciiTheme="majorBidi" w:hAnsiTheme="majorBidi" w:cstheme="majorBidi" w:hint="cs"/>
          <w:sz w:val="32"/>
          <w:szCs w:val="32"/>
          <w:cs/>
        </w:rPr>
        <w:t>พฤษภ</w:t>
      </w:r>
      <w:r w:rsidRPr="00F371FE">
        <w:rPr>
          <w:rFonts w:asciiTheme="majorBidi" w:hAnsiTheme="majorBidi" w:cstheme="majorBidi" w:hint="cs"/>
          <w:sz w:val="32"/>
          <w:szCs w:val="32"/>
          <w:cs/>
        </w:rPr>
        <w:t>าคม 2565</w:t>
      </w:r>
    </w:p>
    <w:p w14:paraId="09735604" w14:textId="72A120EE" w:rsidR="007F1928" w:rsidRPr="00C741FF" w:rsidRDefault="007F1928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741F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การแสดงความพร้อม</w:t>
      </w:r>
      <w:r w:rsidR="003C0713" w:rsidRPr="00C741FF">
        <w:rPr>
          <w:rFonts w:asciiTheme="majorBidi" w:hAnsiTheme="majorBidi" w:cstheme="majorBidi"/>
          <w:b/>
          <w:bCs/>
          <w:sz w:val="32"/>
          <w:szCs w:val="32"/>
          <w:cs/>
        </w:rPr>
        <w:t>ใน</w:t>
      </w:r>
      <w:r w:rsidRPr="00C741FF">
        <w:rPr>
          <w:rFonts w:asciiTheme="majorBidi" w:hAnsiTheme="majorBidi" w:cstheme="majorBidi"/>
          <w:b/>
          <w:bCs/>
          <w:sz w:val="32"/>
          <w:szCs w:val="32"/>
          <w:cs/>
        </w:rPr>
        <w:t>การประกอบธุรกิจ</w:t>
      </w:r>
      <w:r w:rsidR="00981C04" w:rsidRPr="00C741FF">
        <w:rPr>
          <w:rFonts w:asciiTheme="majorBidi" w:hAnsiTheme="majorBidi" w:cstheme="majorBidi"/>
          <w:b/>
          <w:bCs/>
          <w:sz w:val="32"/>
          <w:szCs w:val="32"/>
          <w:cs/>
        </w:rPr>
        <w:t>การเป็นนายหน้าซื้อขาย</w:t>
      </w:r>
      <w:r w:rsidR="007354A6"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หลักทรัพย์ที่เป็น</w:t>
      </w:r>
      <w:r w:rsidR="00F433D6">
        <w:rPr>
          <w:rFonts w:asciiTheme="majorBidi" w:hAnsiTheme="majorBidi" w:cstheme="majorBidi" w:hint="cs"/>
          <w:b/>
          <w:bCs/>
          <w:sz w:val="32"/>
          <w:szCs w:val="32"/>
          <w:cs/>
        </w:rPr>
        <w:t>หน่วยลงทุน</w:t>
      </w:r>
    </w:p>
    <w:p w14:paraId="28B78A8E" w14:textId="77777777" w:rsidR="007F1928" w:rsidRPr="00C741FF" w:rsidRDefault="007F1928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244B3EC8" w14:textId="305D9E15" w:rsidR="007F1928" w:rsidRPr="00C741FF" w:rsidRDefault="00C741FF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ลักษณะการประกอบธุรกิจ</w:t>
      </w:r>
      <w:r w:rsidR="007F1928" w:rsidRPr="00C741F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C052E" w:rsidRPr="00C741FF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7C052E" w:rsidRPr="00C741FF">
        <w:rPr>
          <w:rFonts w:asciiTheme="majorBidi" w:hAnsiTheme="majorBidi" w:cstheme="majorBidi"/>
          <w:b/>
          <w:bCs/>
          <w:sz w:val="32"/>
          <w:szCs w:val="32"/>
        </w:rPr>
        <w:t>business model</w:t>
      </w:r>
      <w:r w:rsidR="007C052E" w:rsidRPr="00C741F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5B44649" w14:textId="4855B89B" w:rsidR="002A320F" w:rsidRPr="00C741FF" w:rsidRDefault="00C741FF" w:rsidP="002A2834">
      <w:pPr>
        <w:tabs>
          <w:tab w:val="left" w:pos="284"/>
        </w:tabs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  <w:r w:rsidRPr="00C741FF">
        <w:rPr>
          <w:rFonts w:asciiTheme="majorBidi" w:hAnsiTheme="majorBidi" w:cs="Angsana New"/>
          <w:sz w:val="32"/>
          <w:szCs w:val="32"/>
          <w:cs/>
        </w:rPr>
        <w:t xml:space="preserve">อธิบายลักษณะการประกอบธุรกิจ โดยมีวัตถุประสงค์เพื่อให้เห็นว่าบริษัทเน้นการประกอบธุรกิจในลักษณะใด </w:t>
      </w:r>
      <w:r w:rsidR="009B41B1">
        <w:rPr>
          <w:rFonts w:asciiTheme="majorBidi" w:hAnsiTheme="majorBidi" w:cs="Angsana New"/>
          <w:sz w:val="32"/>
          <w:szCs w:val="32"/>
          <w:cs/>
        </w:rPr>
        <w:br/>
      </w:r>
      <w:r w:rsidRPr="00C741FF">
        <w:rPr>
          <w:rFonts w:asciiTheme="majorBidi" w:hAnsiTheme="majorBidi" w:cs="Angsana New"/>
          <w:sz w:val="32"/>
          <w:szCs w:val="32"/>
          <w:cs/>
        </w:rPr>
        <w:t>โดยอธิบาย</w:t>
      </w:r>
      <w:r w:rsidR="00F433D6">
        <w:rPr>
          <w:rFonts w:asciiTheme="majorBidi" w:hAnsiTheme="majorBidi" w:cs="Angsana New" w:hint="cs"/>
          <w:sz w:val="32"/>
          <w:szCs w:val="32"/>
          <w:cs/>
        </w:rPr>
        <w:t>ตาม</w:t>
      </w:r>
      <w:r w:rsidRPr="00C741FF">
        <w:rPr>
          <w:rFonts w:asciiTheme="majorBidi" w:hAnsiTheme="majorBidi" w:cs="Angsana New"/>
          <w:sz w:val="32"/>
          <w:szCs w:val="32"/>
          <w:cs/>
        </w:rPr>
        <w:t>หัวข้ออย่างน้อย ดังนี้</w:t>
      </w:r>
      <w:r w:rsidR="009B41B1">
        <w:rPr>
          <w:rFonts w:asciiTheme="majorBidi" w:hAnsiTheme="majorBidi" w:cstheme="majorBidi"/>
          <w:sz w:val="32"/>
          <w:szCs w:val="32"/>
        </w:rPr>
        <w:t xml:space="preserve"> </w:t>
      </w:r>
    </w:p>
    <w:p w14:paraId="41C82983" w14:textId="4D5F5933" w:rsidR="009B41B1" w:rsidRDefault="009B41B1" w:rsidP="009B41B1">
      <w:pPr>
        <w:pStyle w:val="ListParagraph"/>
        <w:numPr>
          <w:ilvl w:val="0"/>
          <w:numId w:val="38"/>
        </w:num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9B41B1">
        <w:rPr>
          <w:rFonts w:ascii="Angsana New" w:eastAsia="Calibri" w:hAnsi="Angsana New" w:cs="Angsana New"/>
          <w:sz w:val="32"/>
          <w:szCs w:val="32"/>
          <w:cs/>
        </w:rPr>
        <w:t>นโยบายในการประกอบธุรกิจ / เป้าหมาย / แผนงานในการประกอบธุรกิจ / กลุ่มลูกค้าเป้าหมา</w:t>
      </w:r>
      <w:r>
        <w:rPr>
          <w:rFonts w:ascii="Angsana New" w:eastAsia="Calibri" w:hAnsi="Angsana New" w:cs="Angsana New" w:hint="cs"/>
          <w:sz w:val="32"/>
          <w:szCs w:val="32"/>
          <w:cs/>
        </w:rPr>
        <w:t>ย</w:t>
      </w:r>
    </w:p>
    <w:p w14:paraId="4699769C" w14:textId="786365C9" w:rsidR="009B41B1" w:rsidRDefault="00017CF1" w:rsidP="009B41B1">
      <w:pPr>
        <w:pStyle w:val="ListParagraph"/>
        <w:numPr>
          <w:ilvl w:val="0"/>
          <w:numId w:val="38"/>
        </w:num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จุดเด่นของบริษัท</w:t>
      </w:r>
    </w:p>
    <w:p w14:paraId="08680A94" w14:textId="4B8930EC" w:rsidR="009B41B1" w:rsidRDefault="009B41B1" w:rsidP="009B41B1">
      <w:pPr>
        <w:pStyle w:val="ListParagraph"/>
        <w:numPr>
          <w:ilvl w:val="0"/>
          <w:numId w:val="38"/>
        </w:num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9B41B1">
        <w:rPr>
          <w:rFonts w:ascii="Angsana New" w:eastAsia="Calibri" w:hAnsi="Angsana New" w:cs="Angsana New"/>
          <w:sz w:val="32"/>
          <w:szCs w:val="32"/>
          <w:cs/>
        </w:rPr>
        <w:t xml:space="preserve">เป้าหมายทางธุรกิจ </w:t>
      </w:r>
      <w:r w:rsidRPr="009B41B1">
        <w:rPr>
          <w:rFonts w:ascii="Angsana New" w:eastAsia="Calibri" w:hAnsi="Angsana New" w:cs="Angsana New"/>
          <w:sz w:val="32"/>
          <w:szCs w:val="32"/>
        </w:rPr>
        <w:t>3 – 5</w:t>
      </w:r>
      <w:r w:rsidRPr="009B41B1">
        <w:rPr>
          <w:rFonts w:ascii="Angsana New" w:eastAsia="Calibri" w:hAnsi="Angsana New" w:cs="Angsana New"/>
          <w:sz w:val="32"/>
          <w:szCs w:val="32"/>
          <w:cs/>
        </w:rPr>
        <w:t xml:space="preserve"> ปี</w:t>
      </w:r>
    </w:p>
    <w:p w14:paraId="1A6A8352" w14:textId="0F23DA17" w:rsidR="009B41B1" w:rsidRDefault="009B41B1" w:rsidP="009B41B1">
      <w:pPr>
        <w:pStyle w:val="ListParagraph"/>
        <w:numPr>
          <w:ilvl w:val="0"/>
          <w:numId w:val="38"/>
        </w:num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9B41B1">
        <w:rPr>
          <w:rFonts w:ascii="Angsana New" w:eastAsia="Calibri" w:hAnsi="Angsana New" w:cs="Angsana New"/>
          <w:sz w:val="32"/>
          <w:szCs w:val="32"/>
          <w:cs/>
        </w:rPr>
        <w:t>โครงสร้างองค์กรและความพร้อมด้านบุคลากร</w:t>
      </w:r>
    </w:p>
    <w:p w14:paraId="033C9312" w14:textId="407B25F5" w:rsidR="009B41B1" w:rsidRPr="009B41B1" w:rsidRDefault="009B41B1" w:rsidP="009B41B1">
      <w:pPr>
        <w:pStyle w:val="ListParagraph"/>
        <w:numPr>
          <w:ilvl w:val="0"/>
          <w:numId w:val="38"/>
        </w:num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9B41B1">
        <w:rPr>
          <w:rFonts w:ascii="Angsana New" w:eastAsia="Calibri" w:hAnsi="Angsana New" w:cs="Angsana New"/>
          <w:sz w:val="32"/>
          <w:szCs w:val="32"/>
          <w:cs/>
        </w:rPr>
        <w:t>การให้คำแนะนำแก่ลูกค้าในการซื้อผลิตภัณฑ์การลงทุน</w:t>
      </w:r>
    </w:p>
    <w:p w14:paraId="31440444" w14:textId="00F4CC9E" w:rsidR="00C741FF" w:rsidRPr="00C741FF" w:rsidRDefault="00C741FF" w:rsidP="002A2834">
      <w:pPr>
        <w:tabs>
          <w:tab w:val="left" w:pos="284"/>
        </w:tabs>
        <w:spacing w:after="0" w:line="240" w:lineRule="auto"/>
        <w:ind w:right="-613"/>
        <w:rPr>
          <w:rFonts w:asciiTheme="majorBidi" w:hAnsiTheme="majorBidi" w:cstheme="majorBidi"/>
          <w:color w:val="0000FF"/>
          <w:sz w:val="32"/>
          <w:szCs w:val="32"/>
        </w:rPr>
      </w:pPr>
    </w:p>
    <w:p w14:paraId="4FE7BD49" w14:textId="53B40675" w:rsidR="005F1143" w:rsidRPr="00C741FF" w:rsidRDefault="005F1143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08557C81" w14:textId="77777777" w:rsidR="001100C4" w:rsidRPr="00C741FF" w:rsidRDefault="001100C4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52961251" w14:textId="77777777" w:rsidR="001100C4" w:rsidRPr="00C741FF" w:rsidRDefault="001100C4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624982C4" w14:textId="77777777" w:rsidR="001100C4" w:rsidRPr="00C741FF" w:rsidRDefault="001100C4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392A9523" w14:textId="77777777" w:rsidR="001100C4" w:rsidRPr="00C741FF" w:rsidRDefault="001100C4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1F70B7C3" w14:textId="77777777" w:rsidR="002A320F" w:rsidRDefault="002A320F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606A69CF" w14:textId="77777777" w:rsidR="00F433D6" w:rsidRDefault="00F433D6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61AAF322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505ACDFA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0641FD78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685D357C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6E8D8E7E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71588CE0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35E8BEED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11605936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355A478C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7D0E8087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47940B3D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6CA07D92" w14:textId="77777777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29BE2A85" w14:textId="77777777" w:rsidR="009846F2" w:rsidRDefault="009846F2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p w14:paraId="3712CFBC" w14:textId="2587F8CB" w:rsidR="009B41B1" w:rsidRP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B41B1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ความพร้อมระบบงาน</w:t>
      </w:r>
    </w:p>
    <w:p w14:paraId="7D8D2BB8" w14:textId="3A693219" w:rsidR="009B41B1" w:rsidRDefault="009B41B1" w:rsidP="002A2834">
      <w:pPr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Spec="bottom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B41B1" w:rsidRPr="00C741FF" w14:paraId="4D182483" w14:textId="77777777" w:rsidTr="00693339">
        <w:tc>
          <w:tcPr>
            <w:tcW w:w="9639" w:type="dxa"/>
            <w:shd w:val="clear" w:color="auto" w:fill="D9D9D9" w:themeFill="background1" w:themeFillShade="D9"/>
          </w:tcPr>
          <w:p w14:paraId="6D3CB5D2" w14:textId="77777777" w:rsidR="009B41B1" w:rsidRPr="00CC3109" w:rsidRDefault="009B41B1" w:rsidP="00693339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bookmarkStart w:id="0" w:name="_Hlk27481116"/>
            <w:r w:rsidRPr="00CC3109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[1] โครงสร้างองค์กรที่เอื้อให้เกิด </w:t>
            </w:r>
            <w:r w:rsidRPr="00CC310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fair dealing</w:t>
            </w:r>
          </w:p>
        </w:tc>
      </w:tr>
    </w:tbl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B41B1" w:rsidRPr="00C741FF" w14:paraId="2C9001C1" w14:textId="77777777" w:rsidTr="00693339">
        <w:tc>
          <w:tcPr>
            <w:tcW w:w="9639" w:type="dxa"/>
            <w:shd w:val="clear" w:color="auto" w:fill="D9D9D9" w:themeFill="background1" w:themeFillShade="D9"/>
          </w:tcPr>
          <w:p w14:paraId="53CAF7C4" w14:textId="62CE2330" w:rsidR="009B41B1" w:rsidRPr="00261BF6" w:rsidRDefault="00D831CF" w:rsidP="00693339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bookmarkStart w:id="1" w:name="_Hlk27481495"/>
            <w:bookmarkEnd w:id="0"/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1.1 </w:t>
            </w:r>
            <w:r w:rsidR="009B41B1" w:rsidRPr="00261BF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แสดงโครงสร้างองค์กร โดยระบุชื่อผู้รับผิดชอบสูงสุดของแต่ละฝ่าย และ จำนวนพนักงานของแต่ละฝ่าย</w:t>
            </w:r>
          </w:p>
        </w:tc>
      </w:tr>
    </w:tbl>
    <w:bookmarkEnd w:id="1"/>
    <w:p w14:paraId="2BA02401" w14:textId="77777777" w:rsidR="009B41B1" w:rsidRPr="00711EED" w:rsidRDefault="009B41B1" w:rsidP="009B41B1">
      <w:pPr>
        <w:tabs>
          <w:tab w:val="left" w:pos="284"/>
        </w:tabs>
        <w:spacing w:after="0" w:line="240" w:lineRule="auto"/>
        <w:ind w:right="-613"/>
        <w:rPr>
          <w:rFonts w:asciiTheme="majorBidi" w:hAnsiTheme="majorBidi" w:cstheme="majorBidi"/>
          <w:sz w:val="32"/>
          <w:szCs w:val="32"/>
        </w:rPr>
      </w:pPr>
      <w:r w:rsidRPr="00711EED">
        <w:rPr>
          <w:rFonts w:asciiTheme="majorBidi" w:hAnsiTheme="majorBidi" w:cstheme="majorBidi"/>
          <w:sz w:val="32"/>
          <w:szCs w:val="32"/>
          <w:cs/>
        </w:rPr>
        <w:t>ในการกำหนดโครงสร้างองค์กร เพื่อแสดงให้เห็นว่ามีการกำหนดหน้าที่ความรับผิดชอบของแต่ละฝ่ายงานที่ชัดเจน มีการจัดโครงสร้างองค์กรที่เหมาะสม แบ่งแยกหน้าที่และผู้รับผิดชอบที่ชัดเจน  และมีลักษณะถ่วงดุลและสอบ</w:t>
      </w:r>
      <w:r>
        <w:rPr>
          <w:rFonts w:asciiTheme="majorBidi" w:hAnsiTheme="majorBidi" w:cstheme="majorBidi" w:hint="cs"/>
          <w:sz w:val="32"/>
          <w:szCs w:val="32"/>
          <w:cs/>
        </w:rPr>
        <w:t>ทาน</w:t>
      </w:r>
      <w:r w:rsidRPr="00711EED">
        <w:rPr>
          <w:rFonts w:asciiTheme="majorBidi" w:hAnsiTheme="majorBidi" w:cstheme="majorBidi"/>
          <w:sz w:val="32"/>
          <w:szCs w:val="32"/>
          <w:cs/>
        </w:rPr>
        <w:t>การทำงาน (</w:t>
      </w:r>
      <w:r w:rsidRPr="00711EED">
        <w:rPr>
          <w:rFonts w:asciiTheme="majorBidi" w:hAnsiTheme="majorBidi" w:cstheme="majorBidi"/>
          <w:sz w:val="32"/>
          <w:szCs w:val="32"/>
        </w:rPr>
        <w:t>check and balance</w:t>
      </w:r>
      <w:r w:rsidRPr="00711EED">
        <w:rPr>
          <w:rFonts w:asciiTheme="majorBidi" w:hAnsiTheme="majorBidi" w:cstheme="majorBidi"/>
          <w:sz w:val="32"/>
          <w:szCs w:val="32"/>
          <w:cs/>
        </w:rPr>
        <w:t>)</w:t>
      </w:r>
    </w:p>
    <w:p w14:paraId="3991FA81" w14:textId="77777777" w:rsidR="009B41B1" w:rsidRPr="005F7A7F" w:rsidRDefault="009B41B1" w:rsidP="009B41B1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F7A7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 w:rsidRPr="005F7A7F">
        <w:rPr>
          <w:rFonts w:asciiTheme="majorBidi" w:hAnsiTheme="majorBidi" w:cstheme="majorBidi"/>
          <w:b/>
          <w:bCs/>
          <w:sz w:val="32"/>
          <w:szCs w:val="32"/>
          <w:cs/>
        </w:rPr>
        <w:t>(สามารถเพิ่มฝ่ายต่างๆ ได้ ตามข้อเท็จจริงของบริษัท)</w:t>
      </w:r>
    </w:p>
    <w:p w14:paraId="3043ECEC" w14:textId="77777777" w:rsidR="009B41B1" w:rsidRPr="00C741FF" w:rsidRDefault="009B41B1" w:rsidP="009B41B1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  <w:r w:rsidRPr="00C741F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AB6ADA" wp14:editId="492EFD71">
                <wp:simplePos x="0" y="0"/>
                <wp:positionH relativeFrom="column">
                  <wp:posOffset>2325370</wp:posOffset>
                </wp:positionH>
                <wp:positionV relativeFrom="paragraph">
                  <wp:posOffset>83820</wp:posOffset>
                </wp:positionV>
                <wp:extent cx="1435100" cy="3492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31C8B" w14:textId="77777777" w:rsidR="009B41B1" w:rsidRPr="000F1F24" w:rsidRDefault="009B41B1" w:rsidP="009B41B1">
                            <w:pPr>
                              <w:jc w:val="center"/>
                              <w:rPr>
                                <w:rFonts w:ascii="Angsana New" w:hAnsi="Angsana New" w:cs="Angsana New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คณะกรรมการบริษัท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B6A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1pt;margin-top:6.6pt;width:113pt;height:27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">
                <v:textbox>
                  <w:txbxContent>
                    <w:p w14:paraId="2BD31C8B" w14:textId="77777777" w:rsidR="009B41B1" w:rsidRPr="000F1F24" w:rsidRDefault="009B41B1" w:rsidP="009B41B1">
                      <w:pPr>
                        <w:jc w:val="center"/>
                        <w:rPr>
                          <w:rFonts w:ascii="Angsana New" w:hAnsi="Angsana New" w:cs="Angsana New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0F1F24">
                        <w:rPr>
                          <w:rFonts w:ascii="Angsana New" w:hAnsi="Angsana New" w:cs="Angsana New"/>
                          <w:color w:val="0000FF"/>
                          <w:sz w:val="32"/>
                          <w:szCs w:val="32"/>
                          <w:cs/>
                        </w:rPr>
                        <w:t>คณะกรรมการบริษัท</w:t>
                      </w:r>
                      <w:r>
                        <w:rPr>
                          <w:rFonts w:ascii="Angsana New" w:hAnsi="Angsana New" w:cs="Angsana New" w:hint="cs"/>
                          <w:color w:val="0000FF"/>
                          <w:sz w:val="32"/>
                          <w:szCs w:val="32"/>
                          <w:cs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E4ED35" w14:textId="77777777" w:rsidR="009B41B1" w:rsidRPr="00C741FF" w:rsidRDefault="009B41B1" w:rsidP="009B41B1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  <w:r w:rsidRPr="00C741F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 wp14:anchorId="2ABDC67F" wp14:editId="4D74C5EF">
                <wp:simplePos x="0" y="0"/>
                <wp:positionH relativeFrom="column">
                  <wp:posOffset>3045460</wp:posOffset>
                </wp:positionH>
                <wp:positionV relativeFrom="paragraph">
                  <wp:posOffset>149225</wp:posOffset>
                </wp:positionV>
                <wp:extent cx="0" cy="241300"/>
                <wp:effectExtent l="0" t="0" r="19050" b="25400"/>
                <wp:wrapNone/>
                <wp:docPr id="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900A" id="Straight Connector 1" o:spid="_x0000_s1026" style="position:absolute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9.8pt,11.75pt" to="239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416CCB11" w14:textId="77777777" w:rsidR="009B41B1" w:rsidRPr="00C741FF" w:rsidRDefault="009B41B1" w:rsidP="009B41B1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  <w:r w:rsidRPr="00C741F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3DA4CD3" wp14:editId="38C1FCD1">
                <wp:simplePos x="0" y="0"/>
                <wp:positionH relativeFrom="column">
                  <wp:posOffset>2317750</wp:posOffset>
                </wp:positionH>
                <wp:positionV relativeFrom="paragraph">
                  <wp:posOffset>111125</wp:posOffset>
                </wp:positionV>
                <wp:extent cx="1442720" cy="584200"/>
                <wp:effectExtent l="0" t="0" r="2413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ACD25" w14:textId="77777777" w:rsidR="009B41B1" w:rsidRPr="000F1F24" w:rsidRDefault="009B41B1" w:rsidP="009B41B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00FF"/>
                                <w:sz w:val="28"/>
                              </w:rPr>
                            </w:pP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28"/>
                                <w:cs/>
                              </w:rPr>
                              <w:t>กรรมการผู้จัดการ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FF"/>
                                <w:sz w:val="28"/>
                                <w:cs/>
                              </w:rPr>
                              <w:t>*</w:t>
                            </w:r>
                          </w:p>
                          <w:p w14:paraId="1C9CFDAE" w14:textId="77777777" w:rsidR="009B41B1" w:rsidRPr="000F1F24" w:rsidRDefault="009B41B1" w:rsidP="009B41B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00FF"/>
                                <w:sz w:val="28"/>
                                <w:cs/>
                              </w:rPr>
                            </w:pP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28"/>
                                <w:cs/>
                              </w:rPr>
                              <w:t>(ชื่อ-นามสก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FF"/>
                                <w:sz w:val="28"/>
                                <w:cs/>
                              </w:rPr>
                              <w:t>ุ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28"/>
                                <w:cs/>
                              </w:rPr>
                              <w:t>ล)</w:t>
                            </w:r>
                          </w:p>
                          <w:p w14:paraId="4DBCABA4" w14:textId="77777777" w:rsidR="009B41B1" w:rsidRPr="000F1F24" w:rsidRDefault="009B41B1" w:rsidP="009B41B1">
                            <w:pPr>
                              <w:spacing w:after="0" w:line="240" w:lineRule="auto"/>
                              <w:rPr>
                                <w:color w:val="0000FF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4CD3" id="_x0000_s1027" type="#_x0000_t202" style="position:absolute;margin-left:182.5pt;margin-top:8.75pt;width:113.6pt;height:4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">
                <v:textbox>
                  <w:txbxContent>
                    <w:p w14:paraId="5CFACD25" w14:textId="77777777" w:rsidR="009B41B1" w:rsidRPr="000F1F24" w:rsidRDefault="009B41B1" w:rsidP="009B41B1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0000FF"/>
                          <w:sz w:val="28"/>
                        </w:rPr>
                      </w:pPr>
                      <w:r w:rsidRPr="000F1F24">
                        <w:rPr>
                          <w:rFonts w:ascii="Angsana New" w:hAnsi="Angsana New" w:cs="Angsana New"/>
                          <w:color w:val="0000FF"/>
                          <w:sz w:val="28"/>
                          <w:cs/>
                        </w:rPr>
                        <w:t>กรรมการผู้จัดการ</w:t>
                      </w:r>
                      <w:r>
                        <w:rPr>
                          <w:rFonts w:ascii="Angsana New" w:hAnsi="Angsana New" w:cs="Angsana New" w:hint="cs"/>
                          <w:color w:val="0000FF"/>
                          <w:sz w:val="28"/>
                          <w:cs/>
                        </w:rPr>
                        <w:t>*</w:t>
                      </w:r>
                    </w:p>
                    <w:p w14:paraId="1C9CFDAE" w14:textId="77777777" w:rsidR="009B41B1" w:rsidRPr="000F1F24" w:rsidRDefault="009B41B1" w:rsidP="009B41B1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0000FF"/>
                          <w:sz w:val="28"/>
                          <w:cs/>
                        </w:rPr>
                      </w:pPr>
                      <w:r w:rsidRPr="000F1F24">
                        <w:rPr>
                          <w:rFonts w:ascii="Angsana New" w:hAnsi="Angsana New" w:cs="Angsana New"/>
                          <w:color w:val="0000FF"/>
                          <w:sz w:val="28"/>
                          <w:cs/>
                        </w:rPr>
                        <w:t>(ชื่อ-นามสก</w:t>
                      </w:r>
                      <w:r>
                        <w:rPr>
                          <w:rFonts w:ascii="Angsana New" w:hAnsi="Angsana New" w:cs="Angsana New" w:hint="cs"/>
                          <w:color w:val="0000FF"/>
                          <w:sz w:val="28"/>
                          <w:cs/>
                        </w:rPr>
                        <w:t>ุ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28"/>
                          <w:cs/>
                        </w:rPr>
                        <w:t>ล)</w:t>
                      </w:r>
                    </w:p>
                    <w:p w14:paraId="4DBCABA4" w14:textId="77777777" w:rsidR="009B41B1" w:rsidRPr="000F1F24" w:rsidRDefault="009B41B1" w:rsidP="009B41B1">
                      <w:pPr>
                        <w:spacing w:after="0" w:line="240" w:lineRule="auto"/>
                        <w:rPr>
                          <w:color w:val="0000FF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B72997" w14:textId="77777777" w:rsidR="009B41B1" w:rsidRPr="00C741FF" w:rsidRDefault="009B41B1" w:rsidP="009B41B1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5EC3343C" w14:textId="77777777" w:rsidR="009B41B1" w:rsidRPr="00C741FF" w:rsidRDefault="009B41B1" w:rsidP="009B41B1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0CA051" wp14:editId="506EF45A">
                <wp:simplePos x="0" y="0"/>
                <wp:positionH relativeFrom="column">
                  <wp:posOffset>1143000</wp:posOffset>
                </wp:positionH>
                <wp:positionV relativeFrom="paragraph">
                  <wp:posOffset>374015</wp:posOffset>
                </wp:positionV>
                <wp:extent cx="3854450" cy="6350"/>
                <wp:effectExtent l="0" t="0" r="3175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44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3F875" id="Straight Connector 1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9.45pt" to="393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C741F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 wp14:anchorId="4BA111FD" wp14:editId="7D3BE2F5">
                <wp:simplePos x="0" y="0"/>
                <wp:positionH relativeFrom="column">
                  <wp:posOffset>1141730</wp:posOffset>
                </wp:positionH>
                <wp:positionV relativeFrom="paragraph">
                  <wp:posOffset>378460</wp:posOffset>
                </wp:positionV>
                <wp:extent cx="0" cy="196850"/>
                <wp:effectExtent l="0" t="0" r="38100" b="317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9E267" id="Straight Connector 5" o:spid="_x0000_s1026" style="position:absolute;flip:x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89.9pt,29.8pt" to="89.9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C741F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 wp14:anchorId="7D7EDF37" wp14:editId="074637E5">
                <wp:simplePos x="0" y="0"/>
                <wp:positionH relativeFrom="column">
                  <wp:posOffset>4996180</wp:posOffset>
                </wp:positionH>
                <wp:positionV relativeFrom="paragraph">
                  <wp:posOffset>372110</wp:posOffset>
                </wp:positionV>
                <wp:extent cx="0" cy="196850"/>
                <wp:effectExtent l="0" t="0" r="1905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D6579" id="Straight Connector 4" o:spid="_x0000_s1026" style="position:absolute;flip:x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93.4pt,29.3pt" to="393.4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C741F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06368" behindDoc="0" locked="0" layoutInCell="1" allowOverlap="1" wp14:anchorId="2BDB09DC" wp14:editId="0D160335">
                <wp:simplePos x="0" y="0"/>
                <wp:positionH relativeFrom="column">
                  <wp:posOffset>3053080</wp:posOffset>
                </wp:positionH>
                <wp:positionV relativeFrom="paragraph">
                  <wp:posOffset>130810</wp:posOffset>
                </wp:positionV>
                <wp:extent cx="0" cy="241300"/>
                <wp:effectExtent l="0" t="0" r="19050" b="25400"/>
                <wp:wrapNone/>
                <wp:docPr id="1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21F80" id="Straight Connector 1" o:spid="_x0000_s1026" style="position:absolute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0.4pt,10.3pt" to="240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C741F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 wp14:anchorId="2085CA45" wp14:editId="47AD6D84">
                <wp:simplePos x="0" y="0"/>
                <wp:positionH relativeFrom="column">
                  <wp:posOffset>3053080</wp:posOffset>
                </wp:positionH>
                <wp:positionV relativeFrom="paragraph">
                  <wp:posOffset>372110</wp:posOffset>
                </wp:positionV>
                <wp:extent cx="0" cy="196850"/>
                <wp:effectExtent l="0" t="0" r="19050" b="317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75021" id="Straight Connector 7" o:spid="_x0000_s1026" style="position:absolute;flip:x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40.4pt,29.3pt" to="240.4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C741FF">
        <w:rPr>
          <w:rFonts w:asciiTheme="majorBidi" w:hAnsiTheme="majorBidi" w:cstheme="majorBidi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34F407C" wp14:editId="7269C596">
                <wp:simplePos x="0" y="0"/>
                <wp:positionH relativeFrom="margin">
                  <wp:posOffset>298450</wp:posOffset>
                </wp:positionH>
                <wp:positionV relativeFrom="paragraph">
                  <wp:posOffset>588010</wp:posOffset>
                </wp:positionV>
                <wp:extent cx="1714500" cy="71755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18B97" w14:textId="77777777" w:rsidR="009B41B1" w:rsidRPr="000F1F24" w:rsidRDefault="009B41B1" w:rsidP="009B41B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ฝ่าย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u w:val="dotted"/>
                              </w:rPr>
                              <w:t>(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</w:rPr>
                              <w:t xml:space="preserve">xx 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คน)</w:t>
                            </w:r>
                          </w:p>
                          <w:p w14:paraId="6E2517F7" w14:textId="77777777" w:rsidR="009B41B1" w:rsidRPr="000F1F24" w:rsidRDefault="009B41B1" w:rsidP="009B41B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</w:pP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(ชื่อ-นามสก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ล ผู้บริหารสูงสุด)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407C" id="_x0000_s1028" type="#_x0000_t202" style="position:absolute;margin-left:23.5pt;margin-top:46.3pt;width:135pt;height:56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">
                <v:textbox>
                  <w:txbxContent>
                    <w:p w14:paraId="5A118B97" w14:textId="77777777" w:rsidR="009B41B1" w:rsidRPr="000F1F24" w:rsidRDefault="009B41B1" w:rsidP="009B41B1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</w:rPr>
                      </w:pP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ฝ่าย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u w:val="dotted"/>
                        </w:rPr>
                        <w:t>(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</w:rPr>
                        <w:t xml:space="preserve">xx 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คน)</w:t>
                      </w:r>
                    </w:p>
                    <w:p w14:paraId="6E2517F7" w14:textId="77777777" w:rsidR="009B41B1" w:rsidRPr="000F1F24" w:rsidRDefault="009B41B1" w:rsidP="009B41B1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</w:pP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(ชื่อ-นามสก</w:t>
                      </w:r>
                      <w:r>
                        <w:rPr>
                          <w:rFonts w:ascii="Angsana New" w:hAnsi="Angsana New" w:cs="Angsana New" w:hint="cs"/>
                          <w:color w:val="0000FF"/>
                          <w:sz w:val="30"/>
                          <w:szCs w:val="30"/>
                          <w:cs/>
                        </w:rPr>
                        <w:t>ุ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ล ผู้บริหารสูงสุด)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41FF">
        <w:rPr>
          <w:rFonts w:asciiTheme="majorBidi" w:hAnsiTheme="majorBidi" w:cstheme="majorBidi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ECE04F3" wp14:editId="20A0C90D">
                <wp:simplePos x="0" y="0"/>
                <wp:positionH relativeFrom="margin">
                  <wp:posOffset>2133600</wp:posOffset>
                </wp:positionH>
                <wp:positionV relativeFrom="paragraph">
                  <wp:posOffset>587375</wp:posOffset>
                </wp:positionV>
                <wp:extent cx="1841500" cy="717550"/>
                <wp:effectExtent l="0" t="0" r="2540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3F17" w14:textId="77777777" w:rsidR="009B41B1" w:rsidRPr="000F1F24" w:rsidRDefault="009B41B1" w:rsidP="009B41B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ฝ่าย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</w:rPr>
                              <w:t xml:space="preserve">xx 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คน)</w:t>
                            </w:r>
                          </w:p>
                          <w:p w14:paraId="6A221F9B" w14:textId="77777777" w:rsidR="009B41B1" w:rsidRPr="000F1F24" w:rsidRDefault="009B41B1" w:rsidP="009B41B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</w:pP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(ชื่อ-นามสก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ล ผู้บริหารสูงสุด)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04F3" id="Text Box 6" o:spid="_x0000_s1029" type="#_x0000_t202" style="position:absolute;margin-left:168pt;margin-top:46.25pt;width:145pt;height:56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">
                <v:textbox>
                  <w:txbxContent>
                    <w:p w14:paraId="20153F17" w14:textId="77777777" w:rsidR="009B41B1" w:rsidRPr="000F1F24" w:rsidRDefault="009B41B1" w:rsidP="009B41B1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</w:rPr>
                      </w:pP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ฝ่าย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(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</w:rPr>
                        <w:t xml:space="preserve">xx 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คน)</w:t>
                      </w:r>
                    </w:p>
                    <w:p w14:paraId="6A221F9B" w14:textId="77777777" w:rsidR="009B41B1" w:rsidRPr="000F1F24" w:rsidRDefault="009B41B1" w:rsidP="009B41B1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</w:pP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(ชื่อ-นามสก</w:t>
                      </w:r>
                      <w:r>
                        <w:rPr>
                          <w:rFonts w:ascii="Angsana New" w:hAnsi="Angsana New" w:cs="Angsana New" w:hint="cs"/>
                          <w:color w:val="0000FF"/>
                          <w:sz w:val="30"/>
                          <w:szCs w:val="30"/>
                          <w:cs/>
                        </w:rPr>
                        <w:t>ุ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ล ผู้บริหารสูงสุด)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41FF">
        <w:rPr>
          <w:rFonts w:asciiTheme="majorBidi" w:hAnsiTheme="majorBidi" w:cstheme="majorBidi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34DCB57" wp14:editId="6A7EBDB7">
                <wp:simplePos x="0" y="0"/>
                <wp:positionH relativeFrom="margin">
                  <wp:posOffset>4080510</wp:posOffset>
                </wp:positionH>
                <wp:positionV relativeFrom="paragraph">
                  <wp:posOffset>587375</wp:posOffset>
                </wp:positionV>
                <wp:extent cx="1841500" cy="717550"/>
                <wp:effectExtent l="0" t="0" r="25400" b="254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37DBD" w14:textId="77777777" w:rsidR="009B41B1" w:rsidRPr="000F1F24" w:rsidRDefault="009B41B1" w:rsidP="009B41B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ฝ่าย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</w:rPr>
                              <w:t xml:space="preserve">xx 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คน)</w:t>
                            </w:r>
                          </w:p>
                          <w:p w14:paraId="7E9B7BDF" w14:textId="77777777" w:rsidR="009B41B1" w:rsidRPr="000F1F24" w:rsidRDefault="009B41B1" w:rsidP="009B41B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</w:pP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(ชื่อ-นามส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กุ</w:t>
                            </w:r>
                            <w:r w:rsidRPr="000F1F24">
                              <w:rPr>
                                <w:rFonts w:ascii="Angsana New" w:hAnsi="Angsana New" w:cs="Angsana New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ล ผู้บริหารสูงสุด)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CB57" id="Text Box 8" o:spid="_x0000_s1030" type="#_x0000_t202" style="position:absolute;margin-left:321.3pt;margin-top:46.25pt;width:145pt;height:56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">
                <v:textbox>
                  <w:txbxContent>
                    <w:p w14:paraId="3A237DBD" w14:textId="77777777" w:rsidR="009B41B1" w:rsidRPr="000F1F24" w:rsidRDefault="009B41B1" w:rsidP="009B41B1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</w:rPr>
                      </w:pP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ฝ่าย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(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</w:rPr>
                        <w:t xml:space="preserve">xx 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คน)</w:t>
                      </w:r>
                    </w:p>
                    <w:p w14:paraId="7E9B7BDF" w14:textId="77777777" w:rsidR="009B41B1" w:rsidRPr="000F1F24" w:rsidRDefault="009B41B1" w:rsidP="009B41B1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</w:pP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(ชื่อ-นามส</w:t>
                      </w:r>
                      <w:r>
                        <w:rPr>
                          <w:rFonts w:ascii="Angsana New" w:hAnsi="Angsana New" w:cs="Angsana New" w:hint="cs"/>
                          <w:color w:val="0000FF"/>
                          <w:sz w:val="30"/>
                          <w:szCs w:val="30"/>
                          <w:cs/>
                        </w:rPr>
                        <w:t>กุ</w:t>
                      </w:r>
                      <w:r w:rsidRPr="000F1F24">
                        <w:rPr>
                          <w:rFonts w:ascii="Angsana New" w:hAnsi="Angsana New" w:cs="Angsana New"/>
                          <w:color w:val="0000FF"/>
                          <w:sz w:val="30"/>
                          <w:szCs w:val="30"/>
                          <w:cs/>
                        </w:rPr>
                        <w:t>ล ผู้บริหารสูงสุด)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B7CC59" w14:textId="77777777" w:rsidR="009B41B1" w:rsidRPr="00C741FF" w:rsidRDefault="009B41B1" w:rsidP="009B41B1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  <w:r w:rsidRPr="00C741F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05344" behindDoc="0" locked="0" layoutInCell="1" allowOverlap="1" wp14:anchorId="1B411204" wp14:editId="2A5CD296">
                <wp:simplePos x="0" y="0"/>
                <wp:positionH relativeFrom="column">
                  <wp:posOffset>6958330</wp:posOffset>
                </wp:positionH>
                <wp:positionV relativeFrom="paragraph">
                  <wp:posOffset>90805</wp:posOffset>
                </wp:positionV>
                <wp:extent cx="0" cy="196850"/>
                <wp:effectExtent l="0" t="0" r="19050" b="317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20E2A" id="Straight Connector 11" o:spid="_x0000_s1026" style="position:absolute;flip:x;z-index:251705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47.9pt,7.15pt" to="547.9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0327310D" w14:textId="77777777" w:rsidR="009B41B1" w:rsidRPr="00C741FF" w:rsidRDefault="009B41B1" w:rsidP="009B41B1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4B40F95E" w14:textId="408F6DBA" w:rsidR="009B41B1" w:rsidRPr="009B41B1" w:rsidRDefault="009B41B1" w:rsidP="009B41B1">
      <w:pPr>
        <w:spacing w:after="0" w:line="240" w:lineRule="auto"/>
        <w:ind w:right="-613"/>
        <w:rPr>
          <w:rFonts w:asciiTheme="majorBidi" w:hAnsiTheme="majorBidi" w:cstheme="majorBidi"/>
          <w:color w:val="0000FF"/>
          <w:sz w:val="32"/>
          <w:szCs w:val="32"/>
          <w:cs/>
        </w:rPr>
        <w:sectPr w:rsidR="009B41B1" w:rsidRPr="009B41B1" w:rsidSect="009B41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 w:rsidRPr="00C741FF">
        <w:rPr>
          <w:rFonts w:asciiTheme="majorBidi" w:hAnsiTheme="majorBidi" w:cstheme="majorBidi"/>
          <w:color w:val="0000FF"/>
          <w:sz w:val="32"/>
          <w:szCs w:val="32"/>
        </w:rPr>
        <w:t>Note</w:t>
      </w:r>
      <w:r>
        <w:rPr>
          <w:rFonts w:asciiTheme="majorBidi" w:hAnsiTheme="majorBidi" w:cstheme="majorBidi" w:hint="cs"/>
          <w:color w:val="0000FF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FF"/>
          <w:sz w:val="32"/>
          <w:szCs w:val="32"/>
        </w:rPr>
        <w:t>:</w:t>
      </w:r>
      <w:proofErr w:type="gramEnd"/>
      <w:r>
        <w:rPr>
          <w:rFonts w:asciiTheme="majorBidi" w:hAnsiTheme="majorBidi" w:cstheme="majorBidi"/>
          <w:color w:val="0000FF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FF"/>
          <w:sz w:val="32"/>
          <w:szCs w:val="32"/>
          <w:cs/>
        </w:rPr>
        <w:t>*</w:t>
      </w:r>
      <w:r w:rsidRPr="005F7A7F">
        <w:rPr>
          <w:rFonts w:asciiTheme="majorBidi" w:hAnsiTheme="majorBidi" w:cstheme="majorBidi"/>
          <w:color w:val="0000FF"/>
          <w:sz w:val="32"/>
          <w:szCs w:val="32"/>
          <w:cs/>
        </w:rPr>
        <w:t>ประธานกรรมการบริษัท และผู้มีอำนาจสูงสุดของฝ่ายจัดการต้องไม่ใช่บุคคลเดียวก</w:t>
      </w:r>
      <w:r>
        <w:rPr>
          <w:rFonts w:asciiTheme="majorBidi" w:hAnsiTheme="majorBidi" w:cstheme="majorBidi" w:hint="cs"/>
          <w:color w:val="0000FF"/>
          <w:sz w:val="32"/>
          <w:szCs w:val="32"/>
          <w:cs/>
        </w:rPr>
        <w:t>ัน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11EED" w:rsidRPr="00711EED" w14:paraId="4889EB5A" w14:textId="77777777" w:rsidTr="00711EED">
        <w:trPr>
          <w:trHeight w:val="416"/>
        </w:trPr>
        <w:tc>
          <w:tcPr>
            <w:tcW w:w="9639" w:type="dxa"/>
            <w:shd w:val="clear" w:color="auto" w:fill="D9D9D9" w:themeFill="background1" w:themeFillShade="D9"/>
          </w:tcPr>
          <w:p w14:paraId="60D78EB0" w14:textId="3341944A" w:rsidR="00711EED" w:rsidRPr="00261BF6" w:rsidRDefault="00711EED" w:rsidP="00261BF6">
            <w:pPr>
              <w:spacing w:after="0" w:line="240" w:lineRule="auto"/>
              <w:ind w:right="-103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</w:pPr>
            <w:bookmarkStart w:id="2" w:name="_Hlk27481555"/>
            <w:r w:rsidRPr="00261BF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lastRenderedPageBreak/>
              <w:t>รายชื่อคณะกรรมการ (ปรับได้ตามข้อเท็จจริง</w:t>
            </w:r>
            <w:r w:rsidRPr="00261BF6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bookmarkEnd w:id="2"/>
    <w:p w14:paraId="7244C820" w14:textId="223ED06C" w:rsidR="008A6CDF" w:rsidRPr="00711EED" w:rsidRDefault="00711EED" w:rsidP="00711EED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  <w:r w:rsidRPr="00711EE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Style w:val="TableGrid"/>
        <w:tblW w:w="9067" w:type="dxa"/>
        <w:tblInd w:w="108" w:type="dxa"/>
        <w:tblLook w:val="04A0" w:firstRow="1" w:lastRow="0" w:firstColumn="1" w:lastColumn="0" w:noHBand="0" w:noVBand="1"/>
      </w:tblPr>
      <w:tblGrid>
        <w:gridCol w:w="559"/>
        <w:gridCol w:w="2187"/>
        <w:gridCol w:w="2235"/>
        <w:gridCol w:w="1969"/>
        <w:gridCol w:w="2117"/>
      </w:tblGrid>
      <w:tr w:rsidR="00941431" w:rsidRPr="005F7A7F" w14:paraId="4CC51AAF" w14:textId="40C577D7" w:rsidTr="00941431">
        <w:tc>
          <w:tcPr>
            <w:tcW w:w="559" w:type="dxa"/>
          </w:tcPr>
          <w:p w14:paraId="53BE6FDB" w14:textId="77777777" w:rsidR="00941431" w:rsidRPr="005F7A7F" w:rsidRDefault="0094143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187" w:type="dxa"/>
          </w:tcPr>
          <w:p w14:paraId="4BD604B1" w14:textId="77777777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ชื่อ -นามสุกล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6C7ED5DC" w14:textId="3FED54A8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คณะกรรมการบริษัท</w:t>
            </w:r>
          </w:p>
        </w:tc>
        <w:tc>
          <w:tcPr>
            <w:tcW w:w="1969" w:type="dxa"/>
          </w:tcPr>
          <w:p w14:paraId="58DF57C6" w14:textId="7604E4A0" w:rsidR="00941431" w:rsidRPr="005F7A7F" w:rsidRDefault="00941431" w:rsidP="002A2834">
            <w:pPr>
              <w:spacing w:after="0" w:line="240" w:lineRule="auto"/>
              <w:ind w:right="-106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คณะ</w:t>
            </w: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กรรมการตรวจสอบ</w:t>
            </w:r>
            <w:r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(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ถ้ามี) </w:t>
            </w:r>
          </w:p>
        </w:tc>
        <w:tc>
          <w:tcPr>
            <w:tcW w:w="2117" w:type="dxa"/>
          </w:tcPr>
          <w:p w14:paraId="64673592" w14:textId="77777777" w:rsidR="00941431" w:rsidRDefault="00941431" w:rsidP="002A2834">
            <w:pPr>
              <w:spacing w:after="0" w:line="240" w:lineRule="auto"/>
              <w:ind w:right="-106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คณะกรรมการ.....</w:t>
            </w:r>
          </w:p>
          <w:p w14:paraId="72935ABB" w14:textId="271499A2" w:rsidR="00941431" w:rsidRPr="005F7A7F" w:rsidRDefault="00941431" w:rsidP="00941431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(เพิ่มคณะกรรมการที่มี)</w:t>
            </w:r>
          </w:p>
        </w:tc>
      </w:tr>
      <w:tr w:rsidR="00941431" w:rsidRPr="005F7A7F" w14:paraId="5D6B39D9" w14:textId="1A0C99CB" w:rsidTr="00941431">
        <w:tc>
          <w:tcPr>
            <w:tcW w:w="559" w:type="dxa"/>
          </w:tcPr>
          <w:p w14:paraId="409D7C7F" w14:textId="77777777" w:rsidR="00941431" w:rsidRPr="005F7A7F" w:rsidRDefault="0094143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2187" w:type="dxa"/>
          </w:tcPr>
          <w:p w14:paraId="74BDF491" w14:textId="77777777" w:rsidR="00941431" w:rsidRPr="005F7A7F" w:rsidRDefault="00941431" w:rsidP="002A2834">
            <w:pPr>
              <w:spacing w:after="0" w:line="240" w:lineRule="auto"/>
              <w:ind w:right="-111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14:paraId="365C561D" w14:textId="77777777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sym w:font="Wingdings" w:char="F0FC"/>
            </w:r>
          </w:p>
        </w:tc>
        <w:tc>
          <w:tcPr>
            <w:tcW w:w="1969" w:type="dxa"/>
          </w:tcPr>
          <w:p w14:paraId="0F605EB2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117" w:type="dxa"/>
          </w:tcPr>
          <w:p w14:paraId="7074BCE9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941431" w:rsidRPr="005F7A7F" w14:paraId="24FFE868" w14:textId="49803160" w:rsidTr="00941431">
        <w:tc>
          <w:tcPr>
            <w:tcW w:w="559" w:type="dxa"/>
          </w:tcPr>
          <w:p w14:paraId="75972D5E" w14:textId="77777777" w:rsidR="00941431" w:rsidRPr="005F7A7F" w:rsidRDefault="0094143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2</w:t>
            </w:r>
          </w:p>
        </w:tc>
        <w:tc>
          <w:tcPr>
            <w:tcW w:w="2187" w:type="dxa"/>
          </w:tcPr>
          <w:p w14:paraId="43B472CC" w14:textId="77777777" w:rsidR="00941431" w:rsidRPr="005F7A7F" w:rsidRDefault="00941431" w:rsidP="002A2834">
            <w:pPr>
              <w:spacing w:after="0" w:line="240" w:lineRule="auto"/>
              <w:ind w:right="-111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235" w:type="dxa"/>
          </w:tcPr>
          <w:p w14:paraId="7CA4DB7D" w14:textId="63A6BDCC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1969" w:type="dxa"/>
          </w:tcPr>
          <w:p w14:paraId="5B855361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117" w:type="dxa"/>
          </w:tcPr>
          <w:p w14:paraId="55F31E18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941431" w:rsidRPr="005F7A7F" w14:paraId="77DAD422" w14:textId="6AD65FF9" w:rsidTr="00941431">
        <w:tc>
          <w:tcPr>
            <w:tcW w:w="559" w:type="dxa"/>
          </w:tcPr>
          <w:p w14:paraId="0883B3A7" w14:textId="77777777" w:rsidR="00941431" w:rsidRPr="005F7A7F" w:rsidRDefault="0094143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2187" w:type="dxa"/>
          </w:tcPr>
          <w:p w14:paraId="3F8FC74A" w14:textId="77777777" w:rsidR="00941431" w:rsidRPr="005F7A7F" w:rsidRDefault="00941431" w:rsidP="002A2834">
            <w:pPr>
              <w:spacing w:after="0" w:line="240" w:lineRule="auto"/>
              <w:ind w:right="-111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235" w:type="dxa"/>
          </w:tcPr>
          <w:p w14:paraId="09DD2F83" w14:textId="0ECC37A5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1969" w:type="dxa"/>
          </w:tcPr>
          <w:p w14:paraId="05746EF6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117" w:type="dxa"/>
          </w:tcPr>
          <w:p w14:paraId="3D2CCAD1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941431" w:rsidRPr="005F7A7F" w14:paraId="4B355CFD" w14:textId="7A6D9B66" w:rsidTr="00941431">
        <w:tc>
          <w:tcPr>
            <w:tcW w:w="559" w:type="dxa"/>
          </w:tcPr>
          <w:p w14:paraId="21091045" w14:textId="77777777" w:rsidR="00941431" w:rsidRPr="005F7A7F" w:rsidRDefault="0094143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2187" w:type="dxa"/>
          </w:tcPr>
          <w:p w14:paraId="73C1DA8A" w14:textId="77777777" w:rsidR="00941431" w:rsidRPr="005F7A7F" w:rsidRDefault="00941431" w:rsidP="002A2834">
            <w:pPr>
              <w:spacing w:after="0" w:line="240" w:lineRule="auto"/>
              <w:ind w:right="-111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235" w:type="dxa"/>
          </w:tcPr>
          <w:p w14:paraId="6EE9D82A" w14:textId="4B7F6412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1969" w:type="dxa"/>
          </w:tcPr>
          <w:p w14:paraId="1C16C32A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117" w:type="dxa"/>
          </w:tcPr>
          <w:p w14:paraId="59EF9256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941431" w:rsidRPr="005F7A7F" w14:paraId="6693B27E" w14:textId="56CDD7DD" w:rsidTr="00941431">
        <w:tc>
          <w:tcPr>
            <w:tcW w:w="559" w:type="dxa"/>
          </w:tcPr>
          <w:p w14:paraId="593D410E" w14:textId="77777777" w:rsidR="00941431" w:rsidRPr="005F7A7F" w:rsidRDefault="0094143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5</w:t>
            </w:r>
          </w:p>
        </w:tc>
        <w:tc>
          <w:tcPr>
            <w:tcW w:w="2187" w:type="dxa"/>
          </w:tcPr>
          <w:p w14:paraId="1DF5AC8D" w14:textId="77777777" w:rsidR="00941431" w:rsidRPr="005F7A7F" w:rsidRDefault="00941431" w:rsidP="002A2834">
            <w:pPr>
              <w:spacing w:after="0" w:line="240" w:lineRule="auto"/>
              <w:ind w:right="-111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235" w:type="dxa"/>
          </w:tcPr>
          <w:p w14:paraId="74E9575D" w14:textId="712EEA0B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1969" w:type="dxa"/>
          </w:tcPr>
          <w:p w14:paraId="36C98931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117" w:type="dxa"/>
          </w:tcPr>
          <w:p w14:paraId="31DF2555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941431" w:rsidRPr="005F7A7F" w14:paraId="7642ABBA" w14:textId="58A804DF" w:rsidTr="00941431">
        <w:tc>
          <w:tcPr>
            <w:tcW w:w="559" w:type="dxa"/>
          </w:tcPr>
          <w:p w14:paraId="4B337499" w14:textId="77777777" w:rsidR="00941431" w:rsidRPr="005F7A7F" w:rsidRDefault="0094143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6</w:t>
            </w:r>
          </w:p>
        </w:tc>
        <w:tc>
          <w:tcPr>
            <w:tcW w:w="2187" w:type="dxa"/>
          </w:tcPr>
          <w:p w14:paraId="100CEFD8" w14:textId="77777777" w:rsidR="00941431" w:rsidRPr="005F7A7F" w:rsidRDefault="00941431" w:rsidP="002A2834">
            <w:pPr>
              <w:spacing w:after="0" w:line="240" w:lineRule="auto"/>
              <w:ind w:right="-111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235" w:type="dxa"/>
          </w:tcPr>
          <w:p w14:paraId="5B59F846" w14:textId="2FD58A3A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1969" w:type="dxa"/>
          </w:tcPr>
          <w:p w14:paraId="25968839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117" w:type="dxa"/>
          </w:tcPr>
          <w:p w14:paraId="40CFB46E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941431" w:rsidRPr="005F7A7F" w14:paraId="718F8D70" w14:textId="7B49BC7E" w:rsidTr="00941431">
        <w:tc>
          <w:tcPr>
            <w:tcW w:w="559" w:type="dxa"/>
          </w:tcPr>
          <w:p w14:paraId="76C2E97D" w14:textId="77777777" w:rsidR="00941431" w:rsidRPr="005F7A7F" w:rsidRDefault="0094143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7</w:t>
            </w:r>
          </w:p>
        </w:tc>
        <w:tc>
          <w:tcPr>
            <w:tcW w:w="2187" w:type="dxa"/>
          </w:tcPr>
          <w:p w14:paraId="2E846868" w14:textId="77777777" w:rsidR="00941431" w:rsidRPr="005F7A7F" w:rsidRDefault="00941431" w:rsidP="002A2834">
            <w:pPr>
              <w:spacing w:after="0" w:line="240" w:lineRule="auto"/>
              <w:ind w:right="-111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235" w:type="dxa"/>
          </w:tcPr>
          <w:p w14:paraId="28A62B55" w14:textId="2E24B202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1969" w:type="dxa"/>
          </w:tcPr>
          <w:p w14:paraId="09D935A6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117" w:type="dxa"/>
          </w:tcPr>
          <w:p w14:paraId="56D13A7D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941431" w:rsidRPr="005F7A7F" w14:paraId="1F6444DE" w14:textId="33BDAC0C" w:rsidTr="00941431">
        <w:tc>
          <w:tcPr>
            <w:tcW w:w="559" w:type="dxa"/>
          </w:tcPr>
          <w:p w14:paraId="2B320710" w14:textId="77777777" w:rsidR="00941431" w:rsidRPr="005F7A7F" w:rsidRDefault="0094143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8</w:t>
            </w:r>
          </w:p>
        </w:tc>
        <w:tc>
          <w:tcPr>
            <w:tcW w:w="2187" w:type="dxa"/>
          </w:tcPr>
          <w:p w14:paraId="3945B094" w14:textId="77777777" w:rsidR="00941431" w:rsidRPr="005F7A7F" w:rsidRDefault="00941431" w:rsidP="002A2834">
            <w:pPr>
              <w:spacing w:after="0" w:line="240" w:lineRule="auto"/>
              <w:ind w:right="-111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235" w:type="dxa"/>
          </w:tcPr>
          <w:p w14:paraId="4193E758" w14:textId="50CDAF86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1969" w:type="dxa"/>
          </w:tcPr>
          <w:p w14:paraId="621F030B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117" w:type="dxa"/>
          </w:tcPr>
          <w:p w14:paraId="0E7E0BA6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941431" w:rsidRPr="005F7A7F" w14:paraId="3067DCD7" w14:textId="14919721" w:rsidTr="00941431">
        <w:tc>
          <w:tcPr>
            <w:tcW w:w="559" w:type="dxa"/>
          </w:tcPr>
          <w:p w14:paraId="64B2BDCE" w14:textId="77777777" w:rsidR="00941431" w:rsidRPr="005F7A7F" w:rsidRDefault="0094143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9</w:t>
            </w:r>
          </w:p>
        </w:tc>
        <w:tc>
          <w:tcPr>
            <w:tcW w:w="2187" w:type="dxa"/>
          </w:tcPr>
          <w:p w14:paraId="38287AC7" w14:textId="77777777" w:rsidR="00941431" w:rsidRPr="005F7A7F" w:rsidRDefault="00941431" w:rsidP="002A2834">
            <w:pPr>
              <w:spacing w:after="0" w:line="240" w:lineRule="auto"/>
              <w:ind w:right="-111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235" w:type="dxa"/>
          </w:tcPr>
          <w:p w14:paraId="03FAF033" w14:textId="7DD37560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1969" w:type="dxa"/>
          </w:tcPr>
          <w:p w14:paraId="4CDD8814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117" w:type="dxa"/>
          </w:tcPr>
          <w:p w14:paraId="305F8CD4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941431" w:rsidRPr="005F7A7F" w14:paraId="78FB837A" w14:textId="5CAA7190" w:rsidTr="00941431">
        <w:tc>
          <w:tcPr>
            <w:tcW w:w="559" w:type="dxa"/>
          </w:tcPr>
          <w:p w14:paraId="1B8FE080" w14:textId="77777777" w:rsidR="00941431" w:rsidRPr="005F7A7F" w:rsidRDefault="0094143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10</w:t>
            </w:r>
          </w:p>
        </w:tc>
        <w:tc>
          <w:tcPr>
            <w:tcW w:w="2187" w:type="dxa"/>
          </w:tcPr>
          <w:p w14:paraId="79A45168" w14:textId="77777777" w:rsidR="00941431" w:rsidRPr="005F7A7F" w:rsidRDefault="00941431" w:rsidP="002A2834">
            <w:pPr>
              <w:spacing w:after="0" w:line="240" w:lineRule="auto"/>
              <w:ind w:right="-111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235" w:type="dxa"/>
          </w:tcPr>
          <w:p w14:paraId="2FD40ADA" w14:textId="344AF1F1" w:rsidR="00941431" w:rsidRPr="005F7A7F" w:rsidRDefault="00941431" w:rsidP="002A2834">
            <w:pPr>
              <w:spacing w:after="0" w:line="240" w:lineRule="auto"/>
              <w:ind w:right="-111"/>
              <w:jc w:val="center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1969" w:type="dxa"/>
          </w:tcPr>
          <w:p w14:paraId="74B121A3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  <w:tc>
          <w:tcPr>
            <w:tcW w:w="2117" w:type="dxa"/>
          </w:tcPr>
          <w:p w14:paraId="11D38545" w14:textId="77777777" w:rsidR="00941431" w:rsidRPr="005F7A7F" w:rsidRDefault="00941431" w:rsidP="002A2834">
            <w:pPr>
              <w:spacing w:after="0" w:line="240" w:lineRule="auto"/>
              <w:ind w:right="-1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</w:tbl>
    <w:p w14:paraId="63EFCBBD" w14:textId="77777777" w:rsidR="002A320F" w:rsidRPr="00C741FF" w:rsidRDefault="002A320F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01680B93" w14:textId="77777777" w:rsidR="002A320F" w:rsidRPr="005F7A7F" w:rsidRDefault="00083005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5F7A7F">
        <w:rPr>
          <w:rFonts w:asciiTheme="majorBidi" w:hAnsiTheme="majorBidi" w:cstheme="majorBidi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56C863" wp14:editId="0E523843">
                <wp:simplePos x="0" y="0"/>
                <wp:positionH relativeFrom="column">
                  <wp:posOffset>62230</wp:posOffset>
                </wp:positionH>
                <wp:positionV relativeFrom="paragraph">
                  <wp:posOffset>207645</wp:posOffset>
                </wp:positionV>
                <wp:extent cx="539750" cy="289560"/>
                <wp:effectExtent l="5080" t="11430" r="7620" b="1333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BB002" w14:textId="77777777" w:rsidR="00E86C50" w:rsidRDefault="00E86C50" w:rsidP="001426AC">
                            <w:pPr>
                              <w:jc w:val="center"/>
                            </w:pPr>
                            <w:r w:rsidRPr="001426A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6C863" id="Rectangle 17" o:spid="_x0000_s1031" style="position:absolute;margin-left:4.9pt;margin-top:16.35pt;width:42.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" fillcolor="#d8d8d8 [2732]">
                <v:textbox>
                  <w:txbxContent>
                    <w:p w14:paraId="42BBB002" w14:textId="77777777" w:rsidR="00E86C50" w:rsidRDefault="00E86C50" w:rsidP="001426AC">
                      <w:pPr>
                        <w:jc w:val="center"/>
                      </w:pPr>
                      <w:r w:rsidRPr="001426AC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</w:p>
    <w:p w14:paraId="0F90A7D3" w14:textId="77777777" w:rsidR="002A320F" w:rsidRPr="005F7A7F" w:rsidRDefault="001426AC" w:rsidP="002A2834">
      <w:pPr>
        <w:spacing w:after="0" w:line="240" w:lineRule="auto"/>
        <w:ind w:right="-613"/>
        <w:rPr>
          <w:rFonts w:asciiTheme="majorBidi" w:hAnsiTheme="majorBidi" w:cstheme="majorBidi"/>
          <w:color w:val="0000FF"/>
          <w:sz w:val="32"/>
          <w:szCs w:val="32"/>
          <w:cs/>
        </w:rPr>
      </w:pPr>
      <w:r w:rsidRPr="005F7A7F">
        <w:rPr>
          <w:rFonts w:asciiTheme="majorBidi" w:hAnsiTheme="majorBidi" w:cstheme="majorBidi"/>
          <w:color w:val="0000FF"/>
          <w:sz w:val="32"/>
          <w:szCs w:val="32"/>
        </w:rPr>
        <w:tab/>
      </w:r>
      <w:r w:rsidRPr="005F7A7F">
        <w:rPr>
          <w:rFonts w:asciiTheme="majorBidi" w:hAnsiTheme="majorBidi" w:cstheme="majorBidi"/>
          <w:color w:val="0000FF"/>
          <w:sz w:val="32"/>
          <w:szCs w:val="32"/>
          <w:cs/>
        </w:rPr>
        <w:t xml:space="preserve">     ประธานกรรมการในคณะกรรมการชุดนั้น</w:t>
      </w:r>
    </w:p>
    <w:p w14:paraId="3B82FD94" w14:textId="77777777" w:rsidR="008A6CDF" w:rsidRPr="00C741FF" w:rsidRDefault="008A6CDF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p w14:paraId="2B46F763" w14:textId="77777777" w:rsidR="002A320F" w:rsidRPr="00C741FF" w:rsidRDefault="002A320F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  <w:cs/>
        </w:rPr>
        <w:sectPr w:rsidR="002A320F" w:rsidRPr="00C741FF" w:rsidSect="00F46E6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11EED" w:rsidRPr="00711EED" w14:paraId="61C3F5F1" w14:textId="77777777" w:rsidTr="00711EED">
        <w:trPr>
          <w:trHeight w:val="416"/>
        </w:trPr>
        <w:tc>
          <w:tcPr>
            <w:tcW w:w="9639" w:type="dxa"/>
            <w:shd w:val="clear" w:color="auto" w:fill="D9D9D9" w:themeFill="background1" w:themeFillShade="D9"/>
          </w:tcPr>
          <w:p w14:paraId="1F0018CB" w14:textId="3EB6A8C6" w:rsidR="00711EED" w:rsidRPr="00261BF6" w:rsidRDefault="00711EED" w:rsidP="00261BF6">
            <w:pPr>
              <w:spacing w:after="0" w:line="240" w:lineRule="auto"/>
              <w:ind w:right="-103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</w:pPr>
            <w:r w:rsidRPr="00261BF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lastRenderedPageBreak/>
              <w:t xml:space="preserve">อธิบายขอบเขตหน้าที่ ความรับผิดชอบ ของคณะกรรมการ และฝ่ายงานที่เกี่ยวข้อง (เพิ่ม </w:t>
            </w:r>
            <w:r w:rsidRPr="00261BF6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row </w:t>
            </w:r>
            <w:r w:rsidRPr="00261BF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ได้ตามข้อเท็จจริง)</w:t>
            </w:r>
          </w:p>
        </w:tc>
      </w:tr>
    </w:tbl>
    <w:p w14:paraId="36B1E4BE" w14:textId="77777777" w:rsidR="00431C12" w:rsidRPr="00C741FF" w:rsidRDefault="00431C12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05"/>
        <w:gridCol w:w="7342"/>
      </w:tblGrid>
      <w:tr w:rsidR="00C1409C" w:rsidRPr="005F7A7F" w14:paraId="7FEAC3D8" w14:textId="77777777" w:rsidTr="008A6CDF">
        <w:tc>
          <w:tcPr>
            <w:tcW w:w="2405" w:type="dxa"/>
          </w:tcPr>
          <w:p w14:paraId="61A12C08" w14:textId="77777777" w:rsidR="00C1409C" w:rsidRPr="005F7A7F" w:rsidRDefault="00C1409C" w:rsidP="002A2834">
            <w:pPr>
              <w:spacing w:after="0" w:line="240" w:lineRule="auto"/>
              <w:ind w:right="-79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  <w:cs/>
              </w:rPr>
              <w:t>คณะกรรมการ / ฝ่าย</w:t>
            </w: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14:paraId="7F231508" w14:textId="77777777" w:rsidR="00C1409C" w:rsidRPr="005F7A7F" w:rsidRDefault="00C1409C" w:rsidP="002A2834">
            <w:pPr>
              <w:spacing w:after="0" w:line="240" w:lineRule="auto"/>
              <w:ind w:right="-13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C1409C" w:rsidRPr="005F7A7F" w14:paraId="7021F810" w14:textId="77777777" w:rsidTr="008A6CDF">
        <w:tc>
          <w:tcPr>
            <w:tcW w:w="2405" w:type="dxa"/>
          </w:tcPr>
          <w:p w14:paraId="6C68440E" w14:textId="5F651A5E" w:rsidR="00C1409C" w:rsidRPr="00946637" w:rsidRDefault="00C1409C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946637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คณะกรรมการ</w:t>
            </w:r>
            <w:r w:rsidR="0093301C" w:rsidRPr="00946637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(1)</w:t>
            </w:r>
            <w:r w:rsidR="008A6CDF" w:rsidRPr="00946637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…</w:t>
            </w:r>
          </w:p>
        </w:tc>
        <w:tc>
          <w:tcPr>
            <w:tcW w:w="7342" w:type="dxa"/>
            <w:tcBorders>
              <w:top w:val="single" w:sz="4" w:space="0" w:color="auto"/>
            </w:tcBorders>
          </w:tcPr>
          <w:p w14:paraId="7707C066" w14:textId="77777777" w:rsidR="00BC6CB1" w:rsidRPr="005F7A7F" w:rsidRDefault="00BC6CB1" w:rsidP="002A2834">
            <w:pPr>
              <w:spacing w:after="0" w:line="240" w:lineRule="auto"/>
              <w:ind w:right="14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7F6CF7DF" w14:textId="77777777" w:rsidR="00E8551A" w:rsidRPr="005F7A7F" w:rsidRDefault="00E8551A" w:rsidP="002A2834">
            <w:pPr>
              <w:spacing w:after="0" w:line="240" w:lineRule="auto"/>
              <w:ind w:right="14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126E18BB" w14:textId="77777777" w:rsidR="00E8551A" w:rsidRPr="005F7A7F" w:rsidRDefault="00E8551A" w:rsidP="002A2834">
            <w:pPr>
              <w:spacing w:after="0" w:line="240" w:lineRule="auto"/>
              <w:ind w:right="14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2D10949C" w14:textId="77777777" w:rsidR="00E8551A" w:rsidRPr="005F7A7F" w:rsidRDefault="00E8551A" w:rsidP="002A2834">
            <w:pPr>
              <w:spacing w:after="0" w:line="240" w:lineRule="auto"/>
              <w:ind w:right="14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8A6CDF" w:rsidRPr="005F7A7F" w14:paraId="0305C5C2" w14:textId="77777777" w:rsidTr="00372531">
        <w:tc>
          <w:tcPr>
            <w:tcW w:w="2405" w:type="dxa"/>
          </w:tcPr>
          <w:p w14:paraId="62368462" w14:textId="1FB616F6" w:rsidR="008A6CDF" w:rsidRPr="005F7A7F" w:rsidRDefault="008A6CDF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คณะกรรมการ </w:t>
            </w:r>
            <w:r w:rsidR="0093301C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(2)</w:t>
            </w: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....</w:t>
            </w:r>
          </w:p>
        </w:tc>
        <w:tc>
          <w:tcPr>
            <w:tcW w:w="7342" w:type="dxa"/>
          </w:tcPr>
          <w:p w14:paraId="60818621" w14:textId="77777777" w:rsidR="008A6CDF" w:rsidRPr="005F7A7F" w:rsidRDefault="008A6CDF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64039AB8" w14:textId="77777777" w:rsidR="008A6CDF" w:rsidRPr="005F7A7F" w:rsidRDefault="008A6CDF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795372E9" w14:textId="77777777" w:rsidR="008A6CDF" w:rsidRPr="005F7A7F" w:rsidRDefault="008A6CDF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116C4E55" w14:textId="77777777" w:rsidR="008A6CDF" w:rsidRPr="005F7A7F" w:rsidRDefault="008A6CDF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5F7A7F" w:rsidRPr="005F7A7F" w14:paraId="3C8466C5" w14:textId="77777777" w:rsidTr="005F7A7F">
        <w:trPr>
          <w:trHeight w:val="1858"/>
        </w:trPr>
        <w:tc>
          <w:tcPr>
            <w:tcW w:w="2405" w:type="dxa"/>
          </w:tcPr>
          <w:p w14:paraId="0F8063C5" w14:textId="77777777" w:rsidR="00C1409C" w:rsidRPr="005F7A7F" w:rsidRDefault="00C1409C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ฝ่าย</w:t>
            </w:r>
            <w:r w:rsidR="00E8551A"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……..</w:t>
            </w:r>
          </w:p>
        </w:tc>
        <w:tc>
          <w:tcPr>
            <w:tcW w:w="7342" w:type="dxa"/>
          </w:tcPr>
          <w:p w14:paraId="4B802A33" w14:textId="77777777" w:rsidR="00C1409C" w:rsidRPr="005F7A7F" w:rsidRDefault="00C1409C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0EDFC8C3" w14:textId="77777777" w:rsidR="00C1409C" w:rsidRPr="005F7A7F" w:rsidRDefault="00C1409C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4F78506F" w14:textId="77777777" w:rsidR="00C1409C" w:rsidRPr="005F7A7F" w:rsidRDefault="00C1409C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55B28425" w14:textId="77777777" w:rsidR="00BC6CB1" w:rsidRPr="005F7A7F" w:rsidRDefault="00BC6CB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C1409C" w:rsidRPr="005F7A7F" w14:paraId="1B640E4A" w14:textId="77777777" w:rsidTr="00372531">
        <w:tc>
          <w:tcPr>
            <w:tcW w:w="2405" w:type="dxa"/>
          </w:tcPr>
          <w:p w14:paraId="3E67598D" w14:textId="77777777" w:rsidR="00C1409C" w:rsidRPr="005F7A7F" w:rsidRDefault="00C1409C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ฝ่าย </w:t>
            </w:r>
            <w:r w:rsidR="00E8551A"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………..</w:t>
            </w:r>
          </w:p>
        </w:tc>
        <w:tc>
          <w:tcPr>
            <w:tcW w:w="7342" w:type="dxa"/>
          </w:tcPr>
          <w:p w14:paraId="1DE342BA" w14:textId="77777777" w:rsidR="00C1409C" w:rsidRPr="005F7A7F" w:rsidRDefault="00C1409C" w:rsidP="002A283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32839E81" w14:textId="77777777" w:rsidR="00E8551A" w:rsidRPr="005F7A7F" w:rsidRDefault="00E8551A" w:rsidP="002A283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744A87D1" w14:textId="77777777" w:rsidR="00E8551A" w:rsidRPr="005F7A7F" w:rsidRDefault="00E8551A" w:rsidP="002A283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6A495C3A" w14:textId="77777777" w:rsidR="00E8551A" w:rsidRPr="005F7A7F" w:rsidRDefault="00E8551A" w:rsidP="002A283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5F1143" w:rsidRPr="005F7A7F" w14:paraId="21395F4A" w14:textId="77777777" w:rsidTr="00372531">
        <w:tc>
          <w:tcPr>
            <w:tcW w:w="2405" w:type="dxa"/>
          </w:tcPr>
          <w:p w14:paraId="6884F1F7" w14:textId="77777777" w:rsidR="005F1143" w:rsidRPr="005F7A7F" w:rsidRDefault="005F1143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ฝ่าย</w:t>
            </w:r>
            <w:r w:rsidR="000F1F24"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……………………..</w:t>
            </w:r>
          </w:p>
        </w:tc>
        <w:tc>
          <w:tcPr>
            <w:tcW w:w="7342" w:type="dxa"/>
          </w:tcPr>
          <w:p w14:paraId="4F437CB4" w14:textId="77777777" w:rsidR="005F1143" w:rsidRPr="005F7A7F" w:rsidRDefault="005F1143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  <w:p w14:paraId="6B13D569" w14:textId="77777777" w:rsidR="00E8551A" w:rsidRPr="005F7A7F" w:rsidRDefault="00E8551A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5A3A3198" w14:textId="77777777" w:rsidR="00E8551A" w:rsidRPr="005F7A7F" w:rsidRDefault="00E8551A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058D8524" w14:textId="77777777" w:rsidR="00E8551A" w:rsidRPr="005F7A7F" w:rsidRDefault="00E8551A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5F1143" w:rsidRPr="005F7A7F" w14:paraId="24D51D97" w14:textId="77777777" w:rsidTr="00372531">
        <w:tc>
          <w:tcPr>
            <w:tcW w:w="2405" w:type="dxa"/>
          </w:tcPr>
          <w:p w14:paraId="31096FFA" w14:textId="77777777" w:rsidR="005F1143" w:rsidRPr="005F7A7F" w:rsidRDefault="005F1143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ฝ่าย</w:t>
            </w:r>
            <w:r w:rsidR="000F1F24" w:rsidRPr="005F7A7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……………………</w:t>
            </w:r>
          </w:p>
        </w:tc>
        <w:tc>
          <w:tcPr>
            <w:tcW w:w="7342" w:type="dxa"/>
          </w:tcPr>
          <w:p w14:paraId="52199858" w14:textId="77777777" w:rsidR="00BC6CB1" w:rsidRPr="005F7A7F" w:rsidRDefault="00BC6CB1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  <w:p w14:paraId="3AF64F98" w14:textId="77777777" w:rsidR="00E8551A" w:rsidRPr="005F7A7F" w:rsidRDefault="00E8551A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16585C14" w14:textId="77777777" w:rsidR="00E8551A" w:rsidRPr="005F7A7F" w:rsidRDefault="00E8551A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  <w:p w14:paraId="30DCE1F4" w14:textId="77777777" w:rsidR="005F1143" w:rsidRPr="005F7A7F" w:rsidRDefault="005F1143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</w:tr>
    </w:tbl>
    <w:p w14:paraId="1EDCFC6E" w14:textId="56A0B495" w:rsidR="004957C0" w:rsidRDefault="004957C0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</w:p>
    <w:p w14:paraId="6E3C9BDB" w14:textId="77777777" w:rsidR="004957C0" w:rsidRDefault="004957C0">
      <w:pPr>
        <w:spacing w:after="160" w:line="259" w:lineRule="auto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7462D" w:rsidRPr="00C741FF" w14:paraId="58CB2A7A" w14:textId="77777777" w:rsidTr="00352EB1">
        <w:tc>
          <w:tcPr>
            <w:tcW w:w="9639" w:type="dxa"/>
            <w:shd w:val="clear" w:color="auto" w:fill="D9D9D9" w:themeFill="background1" w:themeFillShade="D9"/>
          </w:tcPr>
          <w:p w14:paraId="5B5EA41F" w14:textId="77777777" w:rsidR="0057462D" w:rsidRPr="00261BF6" w:rsidRDefault="0057462D" w:rsidP="00352EB1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lastRenderedPageBreak/>
              <w:t>1.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การดำรงเงินกองทุน</w:t>
            </w:r>
          </w:p>
        </w:tc>
      </w:tr>
    </w:tbl>
    <w:p w14:paraId="052975C5" w14:textId="77777777" w:rsidR="0057462D" w:rsidRPr="00C03C65" w:rsidRDefault="0057462D" w:rsidP="0057462D">
      <w:pPr>
        <w:spacing w:after="0" w:line="240" w:lineRule="auto"/>
        <w:ind w:right="-613"/>
        <w:rPr>
          <w:rFonts w:asciiTheme="majorBidi" w:hAnsiTheme="majorBidi" w:cstheme="majorBidi"/>
          <w:b/>
          <w:bCs/>
          <w:color w:val="0000FF"/>
          <w:sz w:val="16"/>
          <w:szCs w:val="16"/>
        </w:rPr>
      </w:pPr>
    </w:p>
    <w:p w14:paraId="2297CC2D" w14:textId="77777777" w:rsidR="0057462D" w:rsidRPr="00116BAC" w:rsidRDefault="0057462D" w:rsidP="0057462D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57462D" w:rsidRPr="0057462D" w14:paraId="4714D80D" w14:textId="77777777" w:rsidTr="00352EB1">
        <w:trPr>
          <w:trHeight w:val="188"/>
        </w:trPr>
        <w:tc>
          <w:tcPr>
            <w:tcW w:w="988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80AA5F" w14:textId="77777777" w:rsidR="0057462D" w:rsidRPr="0057462D" w:rsidRDefault="0057462D" w:rsidP="00352EB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7462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ฝ่ายงานที่รับผิดชอบงานการดำรงเงินกองทุนของบริษัท</w:t>
            </w:r>
          </w:p>
        </w:tc>
      </w:tr>
      <w:tr w:rsidR="0057462D" w:rsidRPr="0057462D" w14:paraId="767168FC" w14:textId="77777777" w:rsidTr="00352EB1">
        <w:tc>
          <w:tcPr>
            <w:tcW w:w="9889" w:type="dxa"/>
            <w:shd w:val="clear" w:color="auto" w:fill="auto"/>
          </w:tcPr>
          <w:p w14:paraId="05B146E3" w14:textId="77777777" w:rsidR="0057462D" w:rsidRPr="0057462D" w:rsidRDefault="0057462D" w:rsidP="00352EB1">
            <w:pPr>
              <w:spacing w:after="0" w:line="240" w:lineRule="auto"/>
              <w:rPr>
                <w:rFonts w:ascii="Angsana New" w:hAnsi="Angsana New" w:cs="Angsana New"/>
                <w:color w:val="0000FF"/>
                <w:sz w:val="32"/>
                <w:szCs w:val="32"/>
              </w:rPr>
            </w:pPr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 xml:space="preserve">(อธิบาย) ระบุฝ่ายงานที่รับผิดชอบ ขอบเขตหน้าที่ และลักษณะการปฏิบัติงาน เพื่อให้การดำรงเงินกองทุนของบริษัท เป็นไปตามหลักเกณฑ์ที่เกี่ยวข้อง (ประกาศที่ </w:t>
            </w:r>
            <w:proofErr w:type="spellStart"/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>กธ</w:t>
            </w:r>
            <w:proofErr w:type="spellEnd"/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 xml:space="preserve"> 3/2561, ประกาศที่ สธ.12/2561 หนังสือเวียนที่ นจ. (ว) 5/2561</w:t>
            </w:r>
          </w:p>
          <w:p w14:paraId="7CF935F9" w14:textId="77777777" w:rsidR="0057462D" w:rsidRPr="0057462D" w:rsidRDefault="0057462D" w:rsidP="00352EB1">
            <w:pPr>
              <w:spacing w:after="0" w:line="240" w:lineRule="auto"/>
              <w:rPr>
                <w:rFonts w:ascii="Angsana New" w:hAnsi="Angsana New" w:cs="Angsana New"/>
                <w:color w:val="0000FF"/>
                <w:sz w:val="32"/>
                <w:szCs w:val="32"/>
              </w:rPr>
            </w:pPr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 xml:space="preserve">- ฝ่ายที่ทำหน้าที่คำนวณการดำรงเงินกองทุน </w:t>
            </w:r>
          </w:p>
          <w:p w14:paraId="7F98848B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color w:val="0000FF"/>
                <w:sz w:val="32"/>
                <w:szCs w:val="32"/>
              </w:rPr>
            </w:pPr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>- ฝ่ายที่ทำหน้าที่ติดตามควบคุมเงินกองทุน ให้มีการดำรงเงินกองทุนได้เพียงพอตลอดเวลา (ณ ขณะใดขณะหนึ่ง) ตามที่หลักเกณฑ์กำหนด</w:t>
            </w:r>
          </w:p>
          <w:p w14:paraId="1921C8B3" w14:textId="0E8CA6F9" w:rsid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44EE609E" w14:textId="07FD7627" w:rsid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21AA6719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401D4CC6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3F17284A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</w:tr>
      <w:tr w:rsidR="0057462D" w:rsidRPr="0057462D" w14:paraId="54510E16" w14:textId="77777777" w:rsidTr="00352EB1">
        <w:tc>
          <w:tcPr>
            <w:tcW w:w="9889" w:type="dxa"/>
            <w:tcBorders>
              <w:bottom w:val="single" w:sz="4" w:space="0" w:color="000000"/>
            </w:tcBorders>
            <w:shd w:val="clear" w:color="auto" w:fill="D9D9D9"/>
          </w:tcPr>
          <w:p w14:paraId="77D57E09" w14:textId="77777777" w:rsidR="0057462D" w:rsidRPr="0057462D" w:rsidRDefault="0057462D" w:rsidP="00352EB1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7462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การดำเนินการเมื่อไม่สามารถดำรงเงินกองทุนได้</w:t>
            </w:r>
          </w:p>
        </w:tc>
      </w:tr>
      <w:tr w:rsidR="0057462D" w:rsidRPr="0057462D" w14:paraId="7965A0A2" w14:textId="77777777" w:rsidTr="00352EB1">
        <w:tc>
          <w:tcPr>
            <w:tcW w:w="9889" w:type="dxa"/>
            <w:tcBorders>
              <w:bottom w:val="single" w:sz="4" w:space="0" w:color="000000"/>
            </w:tcBorders>
            <w:shd w:val="clear" w:color="auto" w:fill="auto"/>
          </w:tcPr>
          <w:p w14:paraId="449654B5" w14:textId="77777777" w:rsidR="0057462D" w:rsidRPr="0057462D" w:rsidRDefault="0057462D" w:rsidP="00352EB1">
            <w:pPr>
              <w:spacing w:after="0" w:line="240" w:lineRule="auto"/>
              <w:rPr>
                <w:rFonts w:ascii="Angsana New" w:hAnsi="Angsana New" w:cs="Angsana New"/>
                <w:color w:val="0000FF"/>
                <w:sz w:val="32"/>
                <w:szCs w:val="32"/>
              </w:rPr>
            </w:pPr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 xml:space="preserve">(อธิบาย) ระบุฝ่ายงานที่รับผิดชอบ และลักษณะการปฏิบัติงาน เพื่อให้มีการดำเนินการที่เกี่ยวข้องเมื่อไม่สามารถดำรงเงินกองทุนได้ </w:t>
            </w:r>
            <w:r w:rsidRPr="0057462D">
              <w:rPr>
                <w:rFonts w:ascii="Angsana New" w:hAnsi="Angsana New" w:cs="Angsana New"/>
                <w:color w:val="0000FF"/>
                <w:sz w:val="32"/>
                <w:szCs w:val="32"/>
                <w:cs/>
              </w:rPr>
              <w:t>ตาม</w:t>
            </w:r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>ที่</w:t>
            </w:r>
            <w:r w:rsidRPr="0057462D">
              <w:rPr>
                <w:rFonts w:ascii="Angsana New" w:hAnsi="Angsana New" w:cs="Angsana New"/>
                <w:color w:val="0000FF"/>
                <w:sz w:val="32"/>
                <w:szCs w:val="32"/>
                <w:cs/>
              </w:rPr>
              <w:t>หลักเกณฑ์</w:t>
            </w:r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 xml:space="preserve">กำหนด </w:t>
            </w:r>
            <w:r w:rsidRPr="0057462D">
              <w:rPr>
                <w:rFonts w:ascii="Angsana New" w:hAnsi="Angsana New" w:cs="Angsana New"/>
                <w:color w:val="0000FF"/>
                <w:sz w:val="32"/>
                <w:szCs w:val="32"/>
                <w:cs/>
              </w:rPr>
              <w:t>(ประกาศที่ สธ.12/2561</w:t>
            </w:r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 xml:space="preserve">) </w:t>
            </w:r>
          </w:p>
          <w:p w14:paraId="563C811D" w14:textId="77777777" w:rsidR="0057462D" w:rsidRPr="0057462D" w:rsidRDefault="0057462D" w:rsidP="00352EB1">
            <w:pPr>
              <w:spacing w:after="0" w:line="240" w:lineRule="auto"/>
              <w:rPr>
                <w:rFonts w:ascii="Angsana New" w:hAnsi="Angsana New" w:cs="Angsana New"/>
                <w:color w:val="0000FF"/>
                <w:sz w:val="32"/>
                <w:szCs w:val="32"/>
              </w:rPr>
            </w:pPr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 xml:space="preserve">- การควบคุมการดำเนินการ/ การประกอบธุรกิจของบริษัทระหว่างที่ไม่สามารถดำรงเงินกองทุนได้ </w:t>
            </w:r>
          </w:p>
          <w:p w14:paraId="6A321BCF" w14:textId="77777777" w:rsidR="0057462D" w:rsidRPr="0057462D" w:rsidRDefault="0057462D" w:rsidP="00352EB1">
            <w:pPr>
              <w:spacing w:after="0" w:line="240" w:lineRule="auto"/>
              <w:rPr>
                <w:rFonts w:ascii="Angsana New" w:hAnsi="Angsana New" w:cs="Angsana New"/>
                <w:color w:val="0000FF"/>
                <w:sz w:val="32"/>
                <w:szCs w:val="32"/>
              </w:rPr>
            </w:pPr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>- การรายงาน และแจ้งผู้เกี่ยวข้อง</w:t>
            </w:r>
          </w:p>
          <w:p w14:paraId="1F61D215" w14:textId="77777777" w:rsidR="0057462D" w:rsidRPr="0057462D" w:rsidRDefault="0057462D" w:rsidP="00352EB1">
            <w:pPr>
              <w:spacing w:after="0" w:line="240" w:lineRule="auto"/>
              <w:rPr>
                <w:rFonts w:ascii="Angsana New" w:hAnsi="Angsana New" w:cs="Angsana New"/>
                <w:color w:val="0000FF"/>
                <w:sz w:val="32"/>
                <w:szCs w:val="32"/>
              </w:rPr>
            </w:pPr>
            <w:r w:rsidRPr="0057462D">
              <w:rPr>
                <w:rFonts w:ascii="Angsana New" w:hAnsi="Angsana New" w:cs="Angsana New" w:hint="cs"/>
                <w:color w:val="0000FF"/>
                <w:sz w:val="32"/>
                <w:szCs w:val="32"/>
                <w:cs/>
              </w:rPr>
              <w:t xml:space="preserve">- การติดตามแก้ไขเพื่อให้กลับมาดำรงเงินกองทุนได้ </w:t>
            </w:r>
          </w:p>
          <w:p w14:paraId="06C5291A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54C68A22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5FAE2353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368E135A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03892244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3EF43184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391C723D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13576D79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1C0F703C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175166E5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28E52267" w14:textId="77777777" w:rsidR="0057462D" w:rsidRPr="0057462D" w:rsidRDefault="0057462D" w:rsidP="00352EB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14:paraId="1ECCC1E2" w14:textId="26E3752E" w:rsidR="004957C0" w:rsidRPr="00C741FF" w:rsidRDefault="004957C0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  <w:cs/>
        </w:rPr>
        <w:sectPr w:rsidR="004957C0" w:rsidRPr="00C741F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726D24" w:rsidRPr="00C741FF" w14:paraId="52966932" w14:textId="77777777" w:rsidTr="00CD26CD">
        <w:tc>
          <w:tcPr>
            <w:tcW w:w="9810" w:type="dxa"/>
            <w:shd w:val="clear" w:color="auto" w:fill="D9D9D9" w:themeFill="background1" w:themeFillShade="D9"/>
          </w:tcPr>
          <w:p w14:paraId="1860BF45" w14:textId="1F9009E5" w:rsidR="00726D24" w:rsidRPr="00CC3109" w:rsidRDefault="00CC3109" w:rsidP="00EB3FC9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bookmarkStart w:id="3" w:name="_Hlk27395023"/>
            <w:r w:rsidRPr="00CC310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 xml:space="preserve">[2] </w:t>
            </w:r>
            <w:r w:rsidRPr="00CC3109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การคัดเลือกผลิตภัณฑ์และการจัดกลุ่มลูกค้า (</w:t>
            </w:r>
            <w:r w:rsidRPr="00CC310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Product Selection &amp; Client Segmentation)</w:t>
            </w:r>
          </w:p>
        </w:tc>
      </w:tr>
    </w:tbl>
    <w:bookmarkEnd w:id="3"/>
    <w:p w14:paraId="4347F73B" w14:textId="416CCF19" w:rsidR="00E2266C" w:rsidRPr="00C741FF" w:rsidRDefault="00EB3FC9" w:rsidP="002A283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261BF6">
        <w:rPr>
          <w:rFonts w:asciiTheme="majorBidi" w:hAnsiTheme="majorBidi" w:cstheme="majorBidi"/>
          <w:b/>
          <w:bCs/>
          <w:sz w:val="32"/>
          <w:szCs w:val="32"/>
        </w:rPr>
        <w:t xml:space="preserve">2.1 </w:t>
      </w:r>
      <w:r w:rsidR="00E2266C" w:rsidRPr="00C741F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การคัดเลือกผลิตภัณฑ์ 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E2266C" w:rsidRPr="00C741FF" w14:paraId="7A517FDF" w14:textId="77777777" w:rsidTr="00CD26CD">
        <w:tc>
          <w:tcPr>
            <w:tcW w:w="9810" w:type="dxa"/>
            <w:shd w:val="clear" w:color="auto" w:fill="D9D9D9" w:themeFill="background1" w:themeFillShade="D9"/>
          </w:tcPr>
          <w:p w14:paraId="21B6BBDB" w14:textId="648F24F2" w:rsidR="00E2266C" w:rsidRPr="00C741FF" w:rsidRDefault="00E2266C" w:rsidP="002A2834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bookmarkStart w:id="4" w:name="_Hlk27395300"/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ฝ่ายงานที่รับผิดชอบ</w:t>
            </w:r>
          </w:p>
        </w:tc>
      </w:tr>
      <w:bookmarkEnd w:id="4"/>
      <w:tr w:rsidR="00E2266C" w:rsidRPr="00C741FF" w14:paraId="74F007CF" w14:textId="77777777" w:rsidTr="00CD26CD">
        <w:tc>
          <w:tcPr>
            <w:tcW w:w="9810" w:type="dxa"/>
            <w:tcBorders>
              <w:bottom w:val="single" w:sz="4" w:space="0" w:color="auto"/>
            </w:tcBorders>
          </w:tcPr>
          <w:p w14:paraId="23A37A83" w14:textId="7D0A13FD" w:rsidR="00E2266C" w:rsidRPr="0093301C" w:rsidRDefault="00EB3FC9" w:rsidP="002A2834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(อธิบาย)</w:t>
            </w:r>
            <w:r w:rsidR="00E2266C"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ระบุฝ่ายงานที่เกี่ยวข้อง คุณสมบัติ</w:t>
            </w:r>
            <w:r w:rsidR="0093301C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ของบุคลากรที่รับผิดชอบ (ความรู้และประสบการณ์) </w:t>
            </w:r>
            <w:r w:rsidR="00E2266C"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จำนวน</w:t>
            </w:r>
            <w:r w:rsidR="0093301C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บุคลากร</w:t>
            </w:r>
          </w:p>
          <w:p w14:paraId="519FA7AA" w14:textId="77777777" w:rsidR="00E2266C" w:rsidRPr="00C741FF" w:rsidRDefault="00E2266C" w:rsidP="002A2834">
            <w:pPr>
              <w:spacing w:after="0" w:line="240" w:lineRule="auto"/>
              <w:ind w:right="-10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2266C" w:rsidRPr="00C741FF" w14:paraId="423648A1" w14:textId="77777777" w:rsidTr="00CD26CD">
        <w:tc>
          <w:tcPr>
            <w:tcW w:w="9810" w:type="dxa"/>
            <w:shd w:val="clear" w:color="auto" w:fill="D9D9D9" w:themeFill="background1" w:themeFillShade="D9"/>
          </w:tcPr>
          <w:p w14:paraId="37689559" w14:textId="0651D2D1" w:rsidR="00E2266C" w:rsidRPr="00C741FF" w:rsidRDefault="00E2266C" w:rsidP="002A2834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วิธีการคัดเลือก </w:t>
            </w:r>
          </w:p>
        </w:tc>
      </w:tr>
      <w:tr w:rsidR="00E2266C" w:rsidRPr="00C741FF" w14:paraId="71355F8D" w14:textId="77777777" w:rsidTr="00CD26CD">
        <w:tc>
          <w:tcPr>
            <w:tcW w:w="9810" w:type="dxa"/>
            <w:tcBorders>
              <w:bottom w:val="single" w:sz="4" w:space="0" w:color="auto"/>
            </w:tcBorders>
          </w:tcPr>
          <w:p w14:paraId="06E152A5" w14:textId="22AECBAD" w:rsidR="00E2266C" w:rsidRDefault="00EB3FC9" w:rsidP="002A2834">
            <w:pPr>
              <w:spacing w:after="0" w:line="240" w:lineRule="auto"/>
              <w:ind w:right="-10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(อธิบาย)</w:t>
            </w:r>
            <w:r w:rsidR="00E2266C"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วิธีการ ปัจจัยที่ใช้ในการคัดเลือก การทบทวน และความถี่ และการพิจารณาความเหมาะสมกับกลุ่มลูกค้า</w:t>
            </w:r>
          </w:p>
          <w:p w14:paraId="0FEF7A59" w14:textId="3D5F2A2A" w:rsidR="00726D24" w:rsidRPr="00C741FF" w:rsidRDefault="00726D24" w:rsidP="002A2834">
            <w:pPr>
              <w:spacing w:after="0" w:line="240" w:lineRule="auto"/>
              <w:ind w:right="-10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14:paraId="2807B26F" w14:textId="15ED0FFD" w:rsidR="00EB3FC9" w:rsidRPr="00EB3FC9" w:rsidRDefault="00EB3FC9" w:rsidP="002A283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34E181F" w14:textId="27752452" w:rsidR="00EB3FC9" w:rsidRDefault="00261BF6" w:rsidP="002A283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2.2 </w:t>
      </w:r>
      <w:r w:rsidR="00EB3FC9" w:rsidRPr="00EB3FC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การจัดกลุ่มลูกค้า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CC3109" w:rsidRPr="00C741FF" w14:paraId="117F85CF" w14:textId="77777777" w:rsidTr="00CD26CD">
        <w:tc>
          <w:tcPr>
            <w:tcW w:w="9810" w:type="dxa"/>
            <w:shd w:val="clear" w:color="auto" w:fill="D0CECE" w:themeFill="background2" w:themeFillShade="E6"/>
          </w:tcPr>
          <w:p w14:paraId="6A5672D0" w14:textId="53FF19E1" w:rsidR="00CC3109" w:rsidRPr="00C741FF" w:rsidRDefault="00CC3109" w:rsidP="00C80518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กลุ่มลูกค้าเป้าหมาย</w:t>
            </w:r>
          </w:p>
        </w:tc>
      </w:tr>
      <w:tr w:rsidR="00EB3FC9" w:rsidRPr="00C741FF" w14:paraId="14E688BC" w14:textId="77777777" w:rsidTr="00CD26CD">
        <w:tc>
          <w:tcPr>
            <w:tcW w:w="9810" w:type="dxa"/>
            <w:shd w:val="clear" w:color="auto" w:fill="auto"/>
          </w:tcPr>
          <w:p w14:paraId="4FC16BAB" w14:textId="7A67EBB4" w:rsidR="00EB3FC9" w:rsidRDefault="00EB3FC9" w:rsidP="007A126E">
            <w:pPr>
              <w:spacing w:after="0" w:line="240" w:lineRule="auto"/>
              <w:ind w:right="-103"/>
              <w:rPr>
                <w:rFonts w:asciiTheme="majorBidi" w:hAnsiTheme="majorBidi" w:cstheme="majorBidi"/>
                <w:sz w:val="32"/>
                <w:szCs w:val="32"/>
              </w:rPr>
            </w:pPr>
            <w:r w:rsidRPr="00EB3FC9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(อธิบาย) กลุ่ม</w:t>
            </w:r>
            <w:r w:rsidRPr="007A126E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ลูกค้า</w:t>
            </w:r>
            <w:r w:rsidR="007A126E" w:rsidRPr="007A126E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ที่เป็นเป้าหมายหลักของบริษัทเช่น ผู้ลงทุนรายย่อย </w:t>
            </w:r>
            <w:r w:rsidR="007A126E" w:rsidRPr="007A126E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ผู้ลงทุนรายใหญ่ (</w:t>
            </w:r>
            <w:r w:rsidR="007A126E" w:rsidRPr="007A126E">
              <w:rPr>
                <w:rFonts w:asciiTheme="majorBidi" w:hAnsiTheme="majorBidi" w:cs="Angsana New"/>
                <w:color w:val="0000FF"/>
                <w:sz w:val="32"/>
                <w:szCs w:val="32"/>
              </w:rPr>
              <w:t>high net worth</w:t>
            </w:r>
            <w:r w:rsidR="007A126E" w:rsidRPr="007A126E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) </w:t>
            </w:r>
            <w:r w:rsidR="007A126E" w:rsidRPr="007A126E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กลุ่มที่เคยมีประสบการณ์ลงทุนใน</w:t>
            </w:r>
            <w:r w:rsidR="007A126E" w:rsidRPr="007A126E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ตลาดทุน</w:t>
            </w:r>
            <w:r w:rsidR="007A126E" w:rsidRPr="007A126E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 หรือกลุ่มที่ยังไม่เคยมีประสบการณ์</w:t>
            </w:r>
            <w:r w:rsidR="007A126E" w:rsidRPr="007A126E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การลงทุน</w:t>
            </w:r>
            <w:r w:rsidR="007A126E" w:rsidRPr="007A126E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 </w:t>
            </w:r>
          </w:p>
          <w:p w14:paraId="46004F14" w14:textId="06F3BDB5" w:rsidR="00CC3109" w:rsidRPr="00EB3FC9" w:rsidRDefault="00CC3109" w:rsidP="007A126E">
            <w:pPr>
              <w:spacing w:after="0" w:line="240" w:lineRule="auto"/>
              <w:ind w:right="-10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C3109" w:rsidRPr="00C741FF" w14:paraId="2F79D9A3" w14:textId="77777777" w:rsidTr="00CD26CD">
        <w:tc>
          <w:tcPr>
            <w:tcW w:w="9810" w:type="dxa"/>
          </w:tcPr>
          <w:p w14:paraId="7F6A638B" w14:textId="7C90C080" w:rsidR="00CC3109" w:rsidRPr="00C741FF" w:rsidRDefault="00CC3109" w:rsidP="00C80518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ส่วนแบ่งการตลาด คาดการณ์จำนวนลูกค้า</w:t>
            </w:r>
          </w:p>
        </w:tc>
      </w:tr>
      <w:tr w:rsidR="00CC3109" w:rsidRPr="00C741FF" w14:paraId="209172F4" w14:textId="77777777" w:rsidTr="00CD26CD">
        <w:tc>
          <w:tcPr>
            <w:tcW w:w="9810" w:type="dxa"/>
          </w:tcPr>
          <w:p w14:paraId="4FFB83D7" w14:textId="77777777" w:rsidR="00CC3109" w:rsidRDefault="00CC3109" w:rsidP="00C80518">
            <w:pPr>
              <w:spacing w:after="0" w:line="240" w:lineRule="auto"/>
              <w:ind w:right="-10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</w:t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อธิบาย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) </w:t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การคาดการณ์ส่วนแบ่งการตลาด เช่น คาดการณ์ส่วนแบ่งการตลาดรวมในปีปัจจุบัน และใน </w:t>
            </w:r>
            <w:r w:rsidRPr="00C741FF">
              <w:rPr>
                <w:rFonts w:asciiTheme="majorBidi" w:eastAsia="Cordia New" w:hAnsiTheme="majorBidi" w:cstheme="majorBidi"/>
                <w:color w:val="0000FF"/>
                <w:sz w:val="32"/>
                <w:szCs w:val="32"/>
                <w:cs/>
              </w:rPr>
              <w:t>3 ปี</w:t>
            </w:r>
          </w:p>
          <w:p w14:paraId="709F0BB8" w14:textId="73D86730" w:rsidR="00CC3109" w:rsidRPr="00C741FF" w:rsidRDefault="00CC3109" w:rsidP="00C80518">
            <w:pPr>
              <w:spacing w:after="0" w:line="240" w:lineRule="auto"/>
              <w:ind w:right="-10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14:paraId="1F60AB70" w14:textId="1C228CEF" w:rsidR="00EB3FC9" w:rsidRPr="00CD26CD" w:rsidRDefault="00EB3FC9" w:rsidP="002A2834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0"/>
          <w:szCs w:val="20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CD26CD" w:rsidRPr="00C741FF" w14:paraId="2DED0365" w14:textId="77777777" w:rsidTr="00CD26CD">
        <w:tc>
          <w:tcPr>
            <w:tcW w:w="9810" w:type="dxa"/>
            <w:shd w:val="clear" w:color="auto" w:fill="D9D9D9" w:themeFill="background1" w:themeFillShade="D9"/>
          </w:tcPr>
          <w:p w14:paraId="0DCA88C1" w14:textId="7019052E" w:rsidR="00CD26CD" w:rsidRPr="00EA5E9F" w:rsidRDefault="00CD26CD" w:rsidP="007500F9">
            <w:pPr>
              <w:spacing w:after="0" w:line="240" w:lineRule="auto"/>
              <w:ind w:right="-103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A126E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3</w:t>
            </w:r>
            <w:r w:rsidRPr="007A126E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] </w:t>
            </w:r>
            <w:r w:rsidRPr="00DE281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การสื่อสารและการให้ความรู้พนักงาน (</w:t>
            </w:r>
            <w:r w:rsidRPr="00DE281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Communication/ Training Program)</w:t>
            </w:r>
          </w:p>
        </w:tc>
      </w:tr>
    </w:tbl>
    <w:p w14:paraId="748569F6" w14:textId="78F3C7D4" w:rsidR="00261BF6" w:rsidRPr="00CD26CD" w:rsidRDefault="00261BF6" w:rsidP="002A2834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0"/>
          <w:szCs w:val="20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CD26CD" w:rsidRPr="00C741FF" w14:paraId="1D7847B7" w14:textId="77777777" w:rsidTr="00CD26CD">
        <w:trPr>
          <w:trHeight w:val="416"/>
        </w:trPr>
        <w:tc>
          <w:tcPr>
            <w:tcW w:w="9810" w:type="dxa"/>
            <w:shd w:val="clear" w:color="auto" w:fill="D0CECE" w:themeFill="background2" w:themeFillShade="E6"/>
          </w:tcPr>
          <w:p w14:paraId="532A6BD9" w14:textId="77777777" w:rsidR="00CD26CD" w:rsidRPr="00C741FF" w:rsidRDefault="00CD26CD" w:rsidP="007500F9">
            <w:pPr>
              <w:tabs>
                <w:tab w:val="left" w:pos="1080"/>
              </w:tabs>
              <w:spacing w:after="0" w:line="240" w:lineRule="auto"/>
              <w:ind w:right="-76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หน่วยงานที่รับผิดชอบ </w:t>
            </w:r>
          </w:p>
        </w:tc>
      </w:tr>
      <w:tr w:rsidR="00CD26CD" w:rsidRPr="00C741FF" w14:paraId="786ACB21" w14:textId="77777777" w:rsidTr="00CD26CD">
        <w:tc>
          <w:tcPr>
            <w:tcW w:w="9810" w:type="dxa"/>
            <w:shd w:val="clear" w:color="auto" w:fill="auto"/>
          </w:tcPr>
          <w:p w14:paraId="2A63EFD4" w14:textId="77777777" w:rsidR="00CD26CD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อธิบาย</w:t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) ฝ่าย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งานที่</w:t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รับผิดชอบในการให้ความรู้เกี่ยวกับเรื่องการขาย </w:t>
            </w:r>
          </w:p>
          <w:p w14:paraId="56F46245" w14:textId="77777777" w:rsidR="00CD26CD" w:rsidRPr="00C741FF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</w:p>
        </w:tc>
      </w:tr>
      <w:tr w:rsidR="00CD26CD" w:rsidRPr="00C741FF" w14:paraId="6F6662C6" w14:textId="77777777" w:rsidTr="00CD26CD">
        <w:tc>
          <w:tcPr>
            <w:tcW w:w="9810" w:type="dxa"/>
            <w:shd w:val="clear" w:color="auto" w:fill="D0CECE" w:themeFill="background2" w:themeFillShade="E6"/>
          </w:tcPr>
          <w:p w14:paraId="33FF9791" w14:textId="77777777" w:rsidR="00CD26CD" w:rsidRPr="00C741FF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และวิธีการ</w:t>
            </w: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ในการสื่อสาร และความถี่ในการจัดอบรม </w:t>
            </w:r>
          </w:p>
        </w:tc>
      </w:tr>
      <w:tr w:rsidR="00CD26CD" w:rsidRPr="00C741FF" w14:paraId="736B46B5" w14:textId="77777777" w:rsidTr="00CD26CD">
        <w:tc>
          <w:tcPr>
            <w:tcW w:w="9810" w:type="dxa"/>
            <w:shd w:val="clear" w:color="auto" w:fill="auto"/>
          </w:tcPr>
          <w:p w14:paraId="45E8429C" w14:textId="77777777" w:rsidR="00CD26CD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(อธิบาย</w:t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) </w:t>
            </w:r>
          </w:p>
          <w:p w14:paraId="7A503E19" w14:textId="77777777" w:rsidR="00CD26CD" w:rsidRPr="00C741FF" w:rsidRDefault="00CD26CD" w:rsidP="007500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CD26CD" w:rsidRPr="00C741FF" w14:paraId="74EB73ED" w14:textId="77777777" w:rsidTr="00CD26CD">
        <w:tc>
          <w:tcPr>
            <w:tcW w:w="9810" w:type="dxa"/>
            <w:shd w:val="clear" w:color="auto" w:fill="D0CECE" w:themeFill="background2" w:themeFillShade="E6"/>
          </w:tcPr>
          <w:p w14:paraId="758470E2" w14:textId="77777777" w:rsidR="00CD26CD" w:rsidRPr="00C741FF" w:rsidRDefault="00CD26CD" w:rsidP="007500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เนื้อหาที่ใช้ในการฝึกอบรม</w:t>
            </w:r>
          </w:p>
        </w:tc>
      </w:tr>
      <w:tr w:rsidR="00CD26CD" w:rsidRPr="00DE281B" w14:paraId="7D98F582" w14:textId="77777777" w:rsidTr="00CD26CD">
        <w:tc>
          <w:tcPr>
            <w:tcW w:w="9810" w:type="dxa"/>
            <w:shd w:val="clear" w:color="auto" w:fill="auto"/>
          </w:tcPr>
          <w:p w14:paraId="07CB459C" w14:textId="77777777" w:rsidR="00CD26CD" w:rsidRPr="007E44AD" w:rsidRDefault="00CD26CD" w:rsidP="007500F9">
            <w:pPr>
              <w:tabs>
                <w:tab w:val="left" w:pos="1080"/>
              </w:tabs>
              <w:spacing w:after="0" w:line="240" w:lineRule="auto"/>
              <w:ind w:right="-406"/>
              <w:rPr>
                <w:rFonts w:asciiTheme="majorBidi" w:hAnsiTheme="majorBidi" w:cstheme="majorBidi"/>
                <w:color w:val="3333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 w:hint="cs"/>
                <w:color w:val="3333FF"/>
                <w:sz w:val="32"/>
                <w:szCs w:val="32"/>
                <w:cs/>
              </w:rPr>
              <w:t xml:space="preserve">(อธิบาย) </w:t>
            </w:r>
          </w:p>
          <w:p w14:paraId="1C3A248D" w14:textId="77777777" w:rsidR="00CD26CD" w:rsidRPr="00DE281B" w:rsidRDefault="00CD26CD" w:rsidP="007500F9">
            <w:pPr>
              <w:tabs>
                <w:tab w:val="left" w:pos="1080"/>
              </w:tabs>
              <w:spacing w:after="0" w:line="240" w:lineRule="auto"/>
              <w:ind w:right="-406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CD26CD" w:rsidRPr="00C741FF" w14:paraId="1C4523CC" w14:textId="77777777" w:rsidTr="00CD26CD">
        <w:tc>
          <w:tcPr>
            <w:tcW w:w="9810" w:type="dxa"/>
            <w:shd w:val="clear" w:color="auto" w:fill="D0CECE" w:themeFill="background2" w:themeFillShade="E6"/>
          </w:tcPr>
          <w:p w14:paraId="700F7695" w14:textId="77777777" w:rsidR="00CD26CD" w:rsidRPr="00C741FF" w:rsidRDefault="00CD26CD" w:rsidP="007500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วิธีการวัดผล</w:t>
            </w:r>
          </w:p>
        </w:tc>
      </w:tr>
      <w:tr w:rsidR="00CD26CD" w:rsidRPr="00C741FF" w14:paraId="595A41D0" w14:textId="77777777" w:rsidTr="00CD26CD">
        <w:tc>
          <w:tcPr>
            <w:tcW w:w="9810" w:type="dxa"/>
          </w:tcPr>
          <w:p w14:paraId="237B11B8" w14:textId="77777777" w:rsidR="00CD26CD" w:rsidRDefault="00CD26CD" w:rsidP="007500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(อธิบาย) </w:t>
            </w:r>
          </w:p>
          <w:p w14:paraId="436373B2" w14:textId="77777777" w:rsidR="00CD26CD" w:rsidRPr="00C741FF" w:rsidRDefault="00CD26CD" w:rsidP="007500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CD26CD" w:rsidRPr="00C741FF" w14:paraId="58F0F609" w14:textId="77777777" w:rsidTr="00CD26CD">
        <w:tc>
          <w:tcPr>
            <w:tcW w:w="9810" w:type="dxa"/>
            <w:shd w:val="clear" w:color="auto" w:fill="D9D9D9" w:themeFill="background1" w:themeFillShade="D9"/>
          </w:tcPr>
          <w:p w14:paraId="25890534" w14:textId="77777777" w:rsidR="00CD26CD" w:rsidRDefault="00CD26CD" w:rsidP="007500F9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5" w:name="_Hlk27482836"/>
            <w:r w:rsidRPr="007A126E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lastRenderedPageBreak/>
              <w:t>[4] กระบวนการขาย (</w:t>
            </w:r>
            <w:r w:rsidRPr="007A126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Sales Process)</w:t>
            </w:r>
          </w:p>
          <w:p w14:paraId="14995224" w14:textId="77777777" w:rsidR="00CD26CD" w:rsidRPr="00EA5E9F" w:rsidRDefault="00CD26CD" w:rsidP="007500F9">
            <w:pPr>
              <w:spacing w:after="0" w:line="240" w:lineRule="auto"/>
              <w:ind w:right="-103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EA5E9F">
              <w:rPr>
                <w:rFonts w:asciiTheme="majorBidi" w:hAnsiTheme="majorBidi" w:cs="Angsana New"/>
                <w:sz w:val="32"/>
                <w:szCs w:val="32"/>
                <w:cs/>
              </w:rPr>
              <w:t>การให้บริการ</w:t>
            </w:r>
            <w:r w:rsidRPr="00EA5E9F">
              <w:rPr>
                <w:rFonts w:asciiTheme="majorBidi" w:hAnsiTheme="majorBidi" w:cs="Angsana New" w:hint="cs"/>
                <w:sz w:val="32"/>
                <w:szCs w:val="32"/>
                <w:cs/>
              </w:rPr>
              <w:t>และการให้คำแนะนำ</w:t>
            </w:r>
            <w:r w:rsidRPr="00EA5E9F">
              <w:rPr>
                <w:rFonts w:asciiTheme="majorBidi" w:hAnsiTheme="majorBidi" w:cs="Angsana New"/>
                <w:sz w:val="32"/>
                <w:szCs w:val="32"/>
                <w:cs/>
              </w:rPr>
              <w:t>เกี่ยวกับการซื้อขายหน่วยลงทุน (</w:t>
            </w:r>
            <w:r w:rsidRPr="00EA5E9F">
              <w:rPr>
                <w:rFonts w:asciiTheme="majorBidi" w:hAnsiTheme="majorBidi" w:cstheme="majorBidi"/>
                <w:sz w:val="32"/>
                <w:szCs w:val="32"/>
              </w:rPr>
              <w:t xml:space="preserve">Point of Sales) </w:t>
            </w:r>
            <w:r w:rsidRPr="00EA5E9F">
              <w:rPr>
                <w:rFonts w:asciiTheme="majorBidi" w:hAnsiTheme="majorBidi" w:cs="Angsana New"/>
                <w:sz w:val="32"/>
                <w:szCs w:val="32"/>
                <w:cs/>
              </w:rPr>
              <w:t>โดยกำหนดวิธีปฏิบัติที่ครบถ้วนและสอดคล้องกับหลักเกณฑ์ที่</w:t>
            </w:r>
            <w:proofErr w:type="spellStart"/>
            <w:r w:rsidRPr="00EA5E9F">
              <w:rPr>
                <w:rFonts w:asciiTheme="majorBidi" w:hAnsiTheme="majorBidi" w:cs="Angsana New"/>
                <w:sz w:val="32"/>
                <w:szCs w:val="32"/>
                <w:cs/>
              </w:rPr>
              <w:t>กฏหมาย</w:t>
            </w:r>
            <w:proofErr w:type="spellEnd"/>
            <w:r w:rsidRPr="00EA5E9F">
              <w:rPr>
                <w:rFonts w:asciiTheme="majorBidi" w:hAnsiTheme="majorBidi" w:cs="Angsana New"/>
                <w:sz w:val="32"/>
                <w:szCs w:val="32"/>
                <w:cs/>
              </w:rPr>
              <w:t>กำหนด</w:t>
            </w:r>
          </w:p>
        </w:tc>
      </w:tr>
      <w:bookmarkEnd w:id="5"/>
    </w:tbl>
    <w:p w14:paraId="4C3F2291" w14:textId="77777777" w:rsidR="00CD26CD" w:rsidRDefault="00CD26CD" w:rsidP="00261BF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3F2CFA69" w14:textId="006C0D19" w:rsidR="00D3560B" w:rsidRPr="00C741FF" w:rsidRDefault="00261BF6" w:rsidP="00261BF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4.1 </w:t>
      </w:r>
      <w:r w:rsidR="00CC3109"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วิธีการ</w:t>
      </w:r>
      <w:r w:rsidR="00BB6444">
        <w:rPr>
          <w:rFonts w:asciiTheme="majorBidi" w:hAnsiTheme="majorBidi" w:cstheme="majorBidi" w:hint="cs"/>
          <w:b/>
          <w:bCs/>
          <w:sz w:val="32"/>
          <w:szCs w:val="32"/>
          <w:cs/>
        </w:rPr>
        <w:t>และช่องทางในการ</w:t>
      </w:r>
      <w:r w:rsidR="00CC3109">
        <w:rPr>
          <w:rFonts w:asciiTheme="majorBidi" w:hAnsiTheme="majorBidi" w:cstheme="majorBidi" w:hint="cs"/>
          <w:b/>
          <w:bCs/>
          <w:sz w:val="32"/>
          <w:szCs w:val="32"/>
          <w:cs/>
        </w:rPr>
        <w:t>ติดต่อ</w:t>
      </w:r>
      <w:r w:rsidR="00D3560B" w:rsidRPr="00C741F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ลูกค้า </w:t>
      </w:r>
      <w:r w:rsidR="00EA5E9F" w:rsidRPr="00EA5E9F">
        <w:rPr>
          <w:rFonts w:asciiTheme="majorBidi" w:hAnsiTheme="majorBidi" w:cs="Angsana New"/>
          <w:b/>
          <w:bCs/>
          <w:sz w:val="32"/>
          <w:szCs w:val="32"/>
          <w:cs/>
        </w:rPr>
        <w:t xml:space="preserve">การพิสูจน์ตัวตนของลูกค้า </w:t>
      </w:r>
      <w:r w:rsidR="00567887">
        <w:rPr>
          <w:rFonts w:asciiTheme="majorBidi" w:hAnsiTheme="majorBidi" w:cs="Angsana New" w:hint="cs"/>
          <w:b/>
          <w:bCs/>
          <w:sz w:val="32"/>
          <w:szCs w:val="32"/>
          <w:cs/>
        </w:rPr>
        <w:t>และ</w:t>
      </w:r>
      <w:r w:rsidR="00567887" w:rsidRPr="00C741FF">
        <w:rPr>
          <w:rFonts w:asciiTheme="majorBidi" w:hAnsiTheme="majorBidi" w:cstheme="majorBidi"/>
          <w:b/>
          <w:bCs/>
          <w:sz w:val="32"/>
          <w:szCs w:val="32"/>
          <w:cs/>
        </w:rPr>
        <w:t>การเปิดบัญชี</w:t>
      </w:r>
      <w:r w:rsidR="00567887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D512AF" w:rsidRPr="00C741FF" w14:paraId="04EBBEDF" w14:textId="77777777" w:rsidTr="00CD26CD">
        <w:tc>
          <w:tcPr>
            <w:tcW w:w="9810" w:type="dxa"/>
            <w:shd w:val="clear" w:color="auto" w:fill="D9D9D9" w:themeFill="background1" w:themeFillShade="D9"/>
          </w:tcPr>
          <w:p w14:paraId="3B8F563A" w14:textId="7DAEB535" w:rsidR="00D512AF" w:rsidRPr="00C741FF" w:rsidRDefault="007A126E" w:rsidP="002A2834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A126E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วิธีการ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และช่องทาง</w:t>
            </w:r>
            <w:r w:rsidRPr="007A126E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ในการติดต่อลูกค้า</w:t>
            </w:r>
            <w:r w:rsidR="00A83329"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94EEF" w:rsidRPr="00C741FF" w14:paraId="6DD734FA" w14:textId="77777777" w:rsidTr="00CD26CD">
        <w:tc>
          <w:tcPr>
            <w:tcW w:w="9810" w:type="dxa"/>
            <w:tcBorders>
              <w:bottom w:val="single" w:sz="4" w:space="0" w:color="auto"/>
            </w:tcBorders>
          </w:tcPr>
          <w:p w14:paraId="28F9C037" w14:textId="659F6BFE" w:rsidR="00394EEF" w:rsidRPr="00BB6444" w:rsidRDefault="007A126E" w:rsidP="00CC3109">
            <w:pPr>
              <w:spacing w:after="0" w:line="240" w:lineRule="auto"/>
              <w:ind w:right="-103"/>
              <w:rPr>
                <w:rFonts w:asciiTheme="majorBidi" w:hAnsiTheme="majorBidi" w:cstheme="majorBidi"/>
                <w:color w:val="C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</w:t>
            </w:r>
            <w:r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อธิบาย) </w:t>
            </w:r>
            <w:r w:rsidRPr="00261BF6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ฝ่ายงานที่</w:t>
            </w:r>
            <w:r w:rsidRPr="00261BF6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รับผิดชอบในการติดต่อลูกค้า  </w:t>
            </w:r>
            <w:r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วิธีการ</w:t>
            </w:r>
            <w:r w:rsidR="00D56039" w:rsidRPr="00261BF6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ในการติดต่อลูกค้า </w:t>
            </w:r>
            <w:r w:rsidR="00FB2A0D" w:rsidRPr="00261BF6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เช่น</w:t>
            </w:r>
            <w:r w:rsidR="00D56039" w:rsidRPr="00261BF6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  <w:r w:rsidR="00D56039" w:rsidRPr="00261BF6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face-to-face </w:t>
            </w:r>
            <w:r w:rsidR="00D56039" w:rsidRPr="00261BF6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ออนไลน์</w:t>
            </w:r>
            <w:r w:rsidRPr="00261BF6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</w:t>
            </w:r>
            <w:r w:rsidR="0093301C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br/>
            </w:r>
            <w:r w:rsidR="0093301C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และ</w:t>
            </w:r>
            <w:r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ช่องทางในการติดต่อ</w:t>
            </w:r>
            <w:r w:rsidR="00CC3109"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ลูกค้า เช่น </w:t>
            </w:r>
            <w:r w:rsidR="00D56039" w:rsidRPr="00261BF6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จัดสัมมนา </w:t>
            </w:r>
            <w:r w:rsidR="0093301C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social media </w:t>
            </w:r>
            <w:r w:rsidR="00D56039" w:rsidRPr="00EA5E9F">
              <w:rPr>
                <w:rFonts w:asciiTheme="majorBidi" w:hAnsiTheme="majorBidi" w:cstheme="majorBidi"/>
                <w:color w:val="0000FF"/>
                <w:sz w:val="36"/>
                <w:szCs w:val="36"/>
                <w:cs/>
              </w:rPr>
              <w:t xml:space="preserve"> </w:t>
            </w:r>
          </w:p>
          <w:p w14:paraId="0044E378" w14:textId="104FC743" w:rsidR="00CC3109" w:rsidRPr="00CC3109" w:rsidRDefault="00CC3109" w:rsidP="00CC3109">
            <w:pPr>
              <w:spacing w:after="0" w:line="240" w:lineRule="auto"/>
              <w:ind w:right="-10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6E3418" w:rsidRPr="00C741FF" w14:paraId="77FCA83A" w14:textId="77777777" w:rsidTr="00CD26CD">
        <w:tc>
          <w:tcPr>
            <w:tcW w:w="9810" w:type="dxa"/>
            <w:shd w:val="clear" w:color="auto" w:fill="D9D9D9" w:themeFill="background1" w:themeFillShade="D9"/>
          </w:tcPr>
          <w:p w14:paraId="35C027C6" w14:textId="326AACEA" w:rsidR="00347910" w:rsidRDefault="00E21203" w:rsidP="002A2834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</w:t>
            </w:r>
            <w:r w:rsidR="00BB644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พิสูจน์ตัวตนลูกค้า </w:t>
            </w:r>
            <w:r w:rsidR="003479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</w:t>
            </w:r>
            <w:r w:rsidR="0034791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KYC-CDD)</w:t>
            </w:r>
            <w:r w:rsidR="00EA5E9F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 และ</w:t>
            </w:r>
            <w:r w:rsidR="00EA5E9F" w:rsidRPr="00EA5E9F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การเปิดบัญชี </w:t>
            </w:r>
          </w:p>
          <w:p w14:paraId="213E8EE5" w14:textId="3F5769C7" w:rsidR="00E21203" w:rsidRPr="00E21203" w:rsidRDefault="00E21203" w:rsidP="002A2834">
            <w:pPr>
              <w:spacing w:after="0" w:line="240" w:lineRule="auto"/>
              <w:ind w:right="-103"/>
              <w:rPr>
                <w:rFonts w:asciiTheme="majorBidi" w:hAnsiTheme="majorBidi" w:cstheme="majorBidi"/>
                <w:sz w:val="32"/>
                <w:szCs w:val="32"/>
              </w:rPr>
            </w:pPr>
            <w:r w:rsidRPr="00E21203">
              <w:rPr>
                <w:rFonts w:asciiTheme="majorBidi" w:hAnsiTheme="majorBidi" w:cs="Angsana New"/>
                <w:sz w:val="32"/>
                <w:szCs w:val="32"/>
                <w:cs/>
              </w:rPr>
              <w:t>มีกระบวนการที่ทำให้มั่นใจได้ว่าลูกค้าเป็นบุคคลเดียวกับที่ปรากฎตามเอกสารหลักฐานที่ใช้ในการขอเปิดบัญชี</w:t>
            </w:r>
          </w:p>
        </w:tc>
      </w:tr>
      <w:tr w:rsidR="0085277D" w:rsidRPr="00C741FF" w14:paraId="451E6A61" w14:textId="77777777" w:rsidTr="00CD26CD">
        <w:tc>
          <w:tcPr>
            <w:tcW w:w="9810" w:type="dxa"/>
            <w:tcBorders>
              <w:bottom w:val="single" w:sz="4" w:space="0" w:color="auto"/>
            </w:tcBorders>
          </w:tcPr>
          <w:p w14:paraId="3F4E4FB3" w14:textId="77777777" w:rsidR="00261BF6" w:rsidRDefault="00E21203" w:rsidP="00BB6444">
            <w:pPr>
              <w:spacing w:after="0" w:line="240" w:lineRule="auto"/>
              <w:ind w:right="-10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(อธิบาย</w:t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)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</w:t>
            </w:r>
          </w:p>
          <w:p w14:paraId="7C49F5A7" w14:textId="77777777" w:rsidR="00261BF6" w:rsidRDefault="00E21203" w:rsidP="00BB64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ระบุ</w:t>
            </w:r>
            <w:r w:rsidRPr="00261BF6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ฝ่าย</w:t>
            </w:r>
            <w:r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งานที่รับผิดชอบในการพิสูจน์ตัวตนของลูกค้า</w:t>
            </w:r>
            <w:r w:rsidR="00EA5E9F" w:rsidRPr="00261BF6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</w:t>
            </w:r>
            <w:r w:rsidR="00EA5E9F"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และการเปิดบัญชี</w:t>
            </w:r>
          </w:p>
          <w:p w14:paraId="628EC36D" w14:textId="3C51A664" w:rsidR="00522B3B" w:rsidRDefault="00261BF6" w:rsidP="00BB64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261BF6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</w:t>
            </w:r>
            <w:r w:rsidR="00D8238B"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กระบวนการ</w:t>
            </w:r>
            <w:r w:rsidR="00EA5E9F"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ในการพิสูจน์ตัวตน</w:t>
            </w:r>
            <w:r w:rsidR="00522B3B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</w:t>
            </w:r>
            <w:r w:rsidR="00522B3B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(KYC/</w:t>
            </w:r>
            <w:r w:rsidR="00522B3B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CDD)</w:t>
            </w:r>
            <w:r w:rsidR="00EA5E9F"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</w:t>
            </w:r>
          </w:p>
          <w:p w14:paraId="09056B0B" w14:textId="76A1D3D0" w:rsidR="00347910" w:rsidRPr="00522B3B" w:rsidRDefault="00522B3B" w:rsidP="00261BF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3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ขั้นตอนการ</w:t>
            </w:r>
            <w:r w:rsidR="006E18D1" w:rsidRPr="00261BF6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เปิดบัญชี</w:t>
            </w:r>
            <w:r w:rsidR="00941616" w:rsidRPr="00261BF6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  <w:r w:rsidR="00D8238B"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(ทั้งกรณี </w:t>
            </w:r>
            <w:r w:rsidR="00D8238B" w:rsidRPr="00261BF6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face to face / online</w:t>
            </w:r>
            <w:r w:rsidR="00D8238B"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) </w:t>
            </w:r>
          </w:p>
          <w:p w14:paraId="385F286C" w14:textId="37383CB0" w:rsidR="00941616" w:rsidRPr="00347910" w:rsidRDefault="00941616" w:rsidP="00D8238B">
            <w:pPr>
              <w:pStyle w:val="ListParagraph"/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tbl>
            <w:tblPr>
              <w:tblStyle w:val="TableGrid1"/>
              <w:tblW w:w="9497" w:type="dxa"/>
              <w:tblInd w:w="59" w:type="dxa"/>
              <w:tblLook w:val="04A0" w:firstRow="1" w:lastRow="0" w:firstColumn="1" w:lastColumn="0" w:noHBand="0" w:noVBand="1"/>
            </w:tblPr>
            <w:tblGrid>
              <w:gridCol w:w="1559"/>
              <w:gridCol w:w="4111"/>
              <w:gridCol w:w="2126"/>
              <w:gridCol w:w="1701"/>
            </w:tblGrid>
            <w:tr w:rsidR="00347910" w:rsidRPr="00CC3109" w14:paraId="753E228B" w14:textId="77777777" w:rsidTr="00BB6444">
              <w:tc>
                <w:tcPr>
                  <w:tcW w:w="1559" w:type="dxa"/>
                </w:tcPr>
                <w:p w14:paraId="5D283AE5" w14:textId="77777777" w:rsidR="00BB6444" w:rsidRPr="00CC3109" w:rsidRDefault="00BB6444" w:rsidP="00BB6444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b/>
                      <w:bCs/>
                      <w:color w:val="0000FF"/>
                      <w:cs/>
                    </w:rPr>
                  </w:pPr>
                  <w:r w:rsidRPr="00CC3109">
                    <w:rPr>
                      <w:rFonts w:eastAsia="Calibri" w:hint="cs"/>
                      <w:b/>
                      <w:bCs/>
                      <w:color w:val="0000FF"/>
                      <w:cs/>
                    </w:rPr>
                    <w:t>ขั้นตอนที่</w:t>
                  </w:r>
                </w:p>
              </w:tc>
              <w:tc>
                <w:tcPr>
                  <w:tcW w:w="4111" w:type="dxa"/>
                </w:tcPr>
                <w:p w14:paraId="6B684B0A" w14:textId="77777777" w:rsidR="00BB6444" w:rsidRPr="00CC3109" w:rsidRDefault="00BB6444" w:rsidP="00BB6444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b/>
                      <w:bCs/>
                      <w:color w:val="0000FF"/>
                    </w:rPr>
                  </w:pPr>
                  <w:r w:rsidRPr="00CC3109">
                    <w:rPr>
                      <w:rFonts w:eastAsia="Calibri" w:hint="cs"/>
                      <w:b/>
                      <w:bCs/>
                      <w:color w:val="0000FF"/>
                      <w:cs/>
                    </w:rPr>
                    <w:t>รายละเอียดการทำงาน</w:t>
                  </w:r>
                </w:p>
              </w:tc>
              <w:tc>
                <w:tcPr>
                  <w:tcW w:w="2126" w:type="dxa"/>
                </w:tcPr>
                <w:p w14:paraId="1B13B566" w14:textId="77777777" w:rsidR="00BB6444" w:rsidRPr="00CC3109" w:rsidRDefault="00BB6444" w:rsidP="00BB6444">
                  <w:pPr>
                    <w:spacing w:after="0" w:line="240" w:lineRule="auto"/>
                    <w:ind w:right="-17"/>
                    <w:contextualSpacing/>
                    <w:jc w:val="center"/>
                    <w:rPr>
                      <w:rFonts w:eastAsia="Calibri"/>
                      <w:b/>
                      <w:bCs/>
                      <w:color w:val="0000FF"/>
                    </w:rPr>
                  </w:pPr>
                  <w:r w:rsidRPr="00CC3109">
                    <w:rPr>
                      <w:rFonts w:eastAsia="Calibri" w:hint="cs"/>
                      <w:b/>
                      <w:bCs/>
                      <w:color w:val="0000FF"/>
                      <w:cs/>
                    </w:rPr>
                    <w:t>เอกสารที่เกี่ยวข้อง</w:t>
                  </w:r>
                </w:p>
              </w:tc>
              <w:tc>
                <w:tcPr>
                  <w:tcW w:w="1701" w:type="dxa"/>
                </w:tcPr>
                <w:p w14:paraId="5E22B9C8" w14:textId="77777777" w:rsidR="00BB6444" w:rsidRPr="00CC3109" w:rsidRDefault="00BB6444" w:rsidP="00BB6444">
                  <w:pPr>
                    <w:spacing w:after="0" w:line="240" w:lineRule="auto"/>
                    <w:ind w:right="72"/>
                    <w:contextualSpacing/>
                    <w:jc w:val="center"/>
                    <w:rPr>
                      <w:rFonts w:eastAsia="Calibri"/>
                      <w:b/>
                      <w:bCs/>
                      <w:color w:val="0000FF"/>
                    </w:rPr>
                  </w:pPr>
                  <w:r w:rsidRPr="00CC3109">
                    <w:rPr>
                      <w:rFonts w:eastAsia="Calibri" w:hint="cs"/>
                      <w:b/>
                      <w:bCs/>
                      <w:color w:val="0000FF"/>
                      <w:cs/>
                    </w:rPr>
                    <w:t>ผู้รับผิดชอบ</w:t>
                  </w:r>
                </w:p>
              </w:tc>
            </w:tr>
            <w:tr w:rsidR="00347910" w:rsidRPr="00CC3109" w14:paraId="56633CE5" w14:textId="77777777" w:rsidTr="00BB6444">
              <w:tc>
                <w:tcPr>
                  <w:tcW w:w="1559" w:type="dxa"/>
                </w:tcPr>
                <w:p w14:paraId="6BC0161F" w14:textId="77777777" w:rsidR="00BB6444" w:rsidRPr="00CC3109" w:rsidRDefault="00BB6444" w:rsidP="00BB6444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color w:val="0000FF"/>
                    </w:rPr>
                  </w:pPr>
                  <w:r w:rsidRPr="00CC3109">
                    <w:rPr>
                      <w:rFonts w:eastAsia="Calibri" w:hint="cs"/>
                      <w:color w:val="0000FF"/>
                      <w:cs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14:paraId="431D8531" w14:textId="77777777" w:rsidR="00BB6444" w:rsidRPr="00CC3109" w:rsidRDefault="00BB6444" w:rsidP="00BB6444">
                  <w:pPr>
                    <w:spacing w:after="0" w:line="240" w:lineRule="auto"/>
                    <w:contextualSpacing/>
                    <w:rPr>
                      <w:rFonts w:eastAsia="Calibri"/>
                      <w:color w:val="0000FF"/>
                    </w:rPr>
                  </w:pPr>
                  <w:r w:rsidRPr="00CC3109">
                    <w:rPr>
                      <w:rFonts w:eastAsia="Calibri" w:hint="cs"/>
                      <w:color w:val="0000FF"/>
                      <w:cs/>
                    </w:rPr>
                    <w:t>....</w:t>
                  </w:r>
                </w:p>
              </w:tc>
              <w:tc>
                <w:tcPr>
                  <w:tcW w:w="2126" w:type="dxa"/>
                </w:tcPr>
                <w:p w14:paraId="5E8B9239" w14:textId="77777777" w:rsidR="00BB6444" w:rsidRPr="00CC3109" w:rsidRDefault="00BB6444" w:rsidP="00BB6444">
                  <w:pPr>
                    <w:spacing w:after="0" w:line="240" w:lineRule="auto"/>
                    <w:ind w:right="-17"/>
                    <w:contextualSpacing/>
                    <w:jc w:val="center"/>
                    <w:rPr>
                      <w:rFonts w:eastAsia="Calibri"/>
                      <w:color w:val="0000FF"/>
                    </w:rPr>
                  </w:pPr>
                  <w:r w:rsidRPr="00CC3109">
                    <w:rPr>
                      <w:rFonts w:eastAsia="Calibri" w:hint="cs"/>
                      <w:color w:val="0000FF"/>
                      <w:cs/>
                    </w:rPr>
                    <w:t>.....</w:t>
                  </w:r>
                </w:p>
              </w:tc>
              <w:tc>
                <w:tcPr>
                  <w:tcW w:w="1701" w:type="dxa"/>
                </w:tcPr>
                <w:p w14:paraId="2B75845A" w14:textId="77777777" w:rsidR="00BB6444" w:rsidRPr="00CC3109" w:rsidRDefault="00BB6444" w:rsidP="00BB6444">
                  <w:pPr>
                    <w:spacing w:after="0" w:line="240" w:lineRule="auto"/>
                    <w:ind w:right="72"/>
                    <w:contextualSpacing/>
                    <w:jc w:val="center"/>
                    <w:rPr>
                      <w:rFonts w:eastAsia="Calibri"/>
                      <w:color w:val="0000FF"/>
                    </w:rPr>
                  </w:pPr>
                  <w:r w:rsidRPr="00CC3109">
                    <w:rPr>
                      <w:rFonts w:eastAsia="Calibri" w:hint="cs"/>
                      <w:color w:val="0000FF"/>
                      <w:cs/>
                    </w:rPr>
                    <w:t>......</w:t>
                  </w:r>
                </w:p>
              </w:tc>
            </w:tr>
            <w:tr w:rsidR="00347910" w:rsidRPr="00CC3109" w14:paraId="3B6F00DD" w14:textId="77777777" w:rsidTr="00BB6444">
              <w:tc>
                <w:tcPr>
                  <w:tcW w:w="1559" w:type="dxa"/>
                </w:tcPr>
                <w:p w14:paraId="382412FB" w14:textId="77777777" w:rsidR="00BB6444" w:rsidRPr="00CC3109" w:rsidRDefault="00BB6444" w:rsidP="00BB6444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color w:val="0000FF"/>
                    </w:rPr>
                  </w:pPr>
                  <w:r w:rsidRPr="00CC3109">
                    <w:rPr>
                      <w:rFonts w:eastAsia="Calibri" w:hint="cs"/>
                      <w:color w:val="0000FF"/>
                      <w:cs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14:paraId="5AF8EF57" w14:textId="77777777" w:rsidR="00BB6444" w:rsidRPr="00CC3109" w:rsidRDefault="00BB6444" w:rsidP="00BB6444">
                  <w:pPr>
                    <w:spacing w:after="0" w:line="240" w:lineRule="auto"/>
                    <w:contextualSpacing/>
                    <w:rPr>
                      <w:rFonts w:eastAsia="Calibri"/>
                      <w:color w:val="0000FF"/>
                    </w:rPr>
                  </w:pPr>
                  <w:r w:rsidRPr="00CC3109">
                    <w:rPr>
                      <w:rFonts w:eastAsia="Calibri" w:hint="cs"/>
                      <w:color w:val="0000FF"/>
                      <w:cs/>
                    </w:rPr>
                    <w:t>...</w:t>
                  </w:r>
                  <w:r w:rsidRPr="00CC3109">
                    <w:rPr>
                      <w:rFonts w:eastAsia="Calibri"/>
                      <w:color w:val="0000FF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14:paraId="1B02B360" w14:textId="77777777" w:rsidR="00BB6444" w:rsidRPr="00CC3109" w:rsidRDefault="00BB6444" w:rsidP="00BB6444">
                  <w:pPr>
                    <w:spacing w:after="0" w:line="240" w:lineRule="auto"/>
                    <w:ind w:right="-17"/>
                    <w:contextualSpacing/>
                    <w:jc w:val="center"/>
                    <w:rPr>
                      <w:rFonts w:eastAsia="Calibri"/>
                      <w:color w:val="0000FF"/>
                    </w:rPr>
                  </w:pPr>
                  <w:r w:rsidRPr="00CC3109">
                    <w:rPr>
                      <w:rFonts w:eastAsia="Calibri" w:hint="cs"/>
                      <w:color w:val="0000FF"/>
                      <w:cs/>
                    </w:rPr>
                    <w:t>....</w:t>
                  </w:r>
                  <w:r w:rsidRPr="00CC3109">
                    <w:rPr>
                      <w:rFonts w:eastAsia="Calibri"/>
                      <w:color w:val="0000FF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51A82A63" w14:textId="77777777" w:rsidR="00BB6444" w:rsidRPr="00CC3109" w:rsidRDefault="00BB6444" w:rsidP="00BB6444">
                  <w:pPr>
                    <w:spacing w:after="0" w:line="240" w:lineRule="auto"/>
                    <w:ind w:right="72"/>
                    <w:contextualSpacing/>
                    <w:jc w:val="center"/>
                    <w:rPr>
                      <w:rFonts w:eastAsia="Calibri"/>
                      <w:color w:val="0000FF"/>
                    </w:rPr>
                  </w:pPr>
                  <w:r w:rsidRPr="00CC3109">
                    <w:rPr>
                      <w:rFonts w:eastAsia="Calibri" w:hint="cs"/>
                      <w:color w:val="0000FF"/>
                      <w:cs/>
                    </w:rPr>
                    <w:t>.....</w:t>
                  </w:r>
                  <w:r w:rsidRPr="00CC3109">
                    <w:rPr>
                      <w:rFonts w:eastAsia="Calibri"/>
                      <w:color w:val="0000FF"/>
                    </w:rPr>
                    <w:t>.</w:t>
                  </w:r>
                </w:p>
              </w:tc>
            </w:tr>
            <w:tr w:rsidR="00E21203" w:rsidRPr="00CC3109" w14:paraId="5E258893" w14:textId="77777777" w:rsidTr="00BB6444">
              <w:tc>
                <w:tcPr>
                  <w:tcW w:w="1559" w:type="dxa"/>
                </w:tcPr>
                <w:p w14:paraId="371FAF37" w14:textId="77777777" w:rsidR="00E21203" w:rsidRPr="00CC3109" w:rsidRDefault="00E21203" w:rsidP="00E21203">
                  <w:pPr>
                    <w:spacing w:after="0" w:line="240" w:lineRule="auto"/>
                    <w:contextualSpacing/>
                    <w:rPr>
                      <w:rFonts w:eastAsia="Calibri"/>
                      <w:color w:val="0000FF"/>
                      <w:cs/>
                    </w:rPr>
                  </w:pPr>
                </w:p>
              </w:tc>
              <w:tc>
                <w:tcPr>
                  <w:tcW w:w="4111" w:type="dxa"/>
                </w:tcPr>
                <w:p w14:paraId="5591A772" w14:textId="77777777" w:rsidR="00E21203" w:rsidRPr="00CC3109" w:rsidRDefault="00E21203" w:rsidP="00BB6444">
                  <w:pPr>
                    <w:spacing w:after="0" w:line="240" w:lineRule="auto"/>
                    <w:contextualSpacing/>
                    <w:rPr>
                      <w:rFonts w:eastAsia="Calibri"/>
                      <w:color w:val="0000FF"/>
                      <w:cs/>
                    </w:rPr>
                  </w:pPr>
                </w:p>
              </w:tc>
              <w:tc>
                <w:tcPr>
                  <w:tcW w:w="2126" w:type="dxa"/>
                </w:tcPr>
                <w:p w14:paraId="4FD1B1C8" w14:textId="77777777" w:rsidR="00E21203" w:rsidRPr="00CC3109" w:rsidRDefault="00E21203" w:rsidP="00BB6444">
                  <w:pPr>
                    <w:spacing w:after="0" w:line="240" w:lineRule="auto"/>
                    <w:ind w:right="-17"/>
                    <w:contextualSpacing/>
                    <w:jc w:val="center"/>
                    <w:rPr>
                      <w:rFonts w:eastAsia="Calibri"/>
                      <w:color w:val="0000FF"/>
                      <w:cs/>
                    </w:rPr>
                  </w:pPr>
                </w:p>
              </w:tc>
              <w:tc>
                <w:tcPr>
                  <w:tcW w:w="1701" w:type="dxa"/>
                </w:tcPr>
                <w:p w14:paraId="3A9E18AD" w14:textId="77777777" w:rsidR="00E21203" w:rsidRPr="00CC3109" w:rsidRDefault="00E21203" w:rsidP="00BB6444">
                  <w:pPr>
                    <w:spacing w:after="0" w:line="240" w:lineRule="auto"/>
                    <w:ind w:right="72"/>
                    <w:contextualSpacing/>
                    <w:jc w:val="center"/>
                    <w:rPr>
                      <w:rFonts w:eastAsia="Calibri"/>
                      <w:color w:val="0000FF"/>
                      <w:cs/>
                    </w:rPr>
                  </w:pPr>
                </w:p>
              </w:tc>
            </w:tr>
          </w:tbl>
          <w:p w14:paraId="7C7C0BFB" w14:textId="48777444" w:rsidR="00E21203" w:rsidRPr="00261BF6" w:rsidRDefault="007B0517" w:rsidP="00261BF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261BF6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การจัดเก็บเอกสารในการเปิดบัญชี (วิธีการและระยะเวลาในการจัดเก็บ)</w:t>
            </w:r>
          </w:p>
          <w:p w14:paraId="587CC1AA" w14:textId="3DE48C34" w:rsidR="008F7313" w:rsidRPr="00C741FF" w:rsidRDefault="008F7313" w:rsidP="00E21203">
            <w:pPr>
              <w:spacing w:after="0" w:line="240" w:lineRule="auto"/>
              <w:ind w:right="-10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</w:tbl>
    <w:p w14:paraId="04204589" w14:textId="77777777" w:rsidR="008F7313" w:rsidRDefault="008F7313" w:rsidP="002A283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9329B5C" w14:textId="726C06BA" w:rsidR="00834F6C" w:rsidRDefault="00261BF6" w:rsidP="002A283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8F7313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D8238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637D7" w:rsidRPr="00C741FF">
        <w:rPr>
          <w:rFonts w:asciiTheme="majorBidi" w:hAnsiTheme="majorBidi" w:cstheme="majorBidi"/>
          <w:b/>
          <w:bCs/>
          <w:sz w:val="32"/>
          <w:szCs w:val="32"/>
          <w:cs/>
        </w:rPr>
        <w:t>การให้ค</w:t>
      </w:r>
      <w:r w:rsidR="00562725" w:rsidRPr="00C741FF">
        <w:rPr>
          <w:rFonts w:asciiTheme="majorBidi" w:hAnsiTheme="majorBidi" w:cstheme="majorBidi"/>
          <w:b/>
          <w:bCs/>
          <w:sz w:val="32"/>
          <w:szCs w:val="32"/>
          <w:cs/>
        </w:rPr>
        <w:t>ำ</w:t>
      </w:r>
      <w:r w:rsidR="007637D7" w:rsidRPr="00C741FF">
        <w:rPr>
          <w:rFonts w:asciiTheme="majorBidi" w:hAnsiTheme="majorBidi" w:cstheme="majorBidi"/>
          <w:b/>
          <w:bCs/>
          <w:sz w:val="32"/>
          <w:szCs w:val="32"/>
          <w:cs/>
        </w:rPr>
        <w:t>แนะนำกับลูกค้า</w:t>
      </w:r>
      <w:r w:rsidR="00D37E48" w:rsidRPr="00C741F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Style w:val="TableGrid2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8F7313" w:rsidRPr="008F7313" w14:paraId="3EAEA76D" w14:textId="77777777" w:rsidTr="00CD26CD">
        <w:tc>
          <w:tcPr>
            <w:tcW w:w="98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AE502F0" w14:textId="069CC5FD" w:rsidR="008F7313" w:rsidRPr="008F7313" w:rsidRDefault="008F7313" w:rsidP="00C80518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  <w:r w:rsidRPr="008F7313">
              <w:rPr>
                <w:rFonts w:asciiTheme="majorBidi" w:hAnsiTheme="majorBidi" w:cs="Angsana New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</w:t>
            </w:r>
            <w:r w:rsidRPr="008F7313">
              <w:rPr>
                <w:rFonts w:asciiTheme="majorBidi" w:hAnsiTheme="majorBidi" w:cs="Angsana New"/>
                <w:b/>
                <w:bCs/>
                <w:color w:val="000000" w:themeColor="text1"/>
                <w:sz w:val="32"/>
                <w:szCs w:val="32"/>
                <w:cs/>
              </w:rPr>
              <w:t>ารประเมินความเหมาะสมในการลงทุน/ทำธุรกรรมของลูกค้า (</w:t>
            </w:r>
            <w:r w:rsidRPr="008F7313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suitability) </w:t>
            </w:r>
          </w:p>
        </w:tc>
      </w:tr>
      <w:tr w:rsidR="008F7313" w:rsidRPr="008F7313" w14:paraId="157FFB5F" w14:textId="77777777" w:rsidTr="00CD26CD">
        <w:tc>
          <w:tcPr>
            <w:tcW w:w="9810" w:type="dxa"/>
            <w:tcBorders>
              <w:bottom w:val="single" w:sz="4" w:space="0" w:color="auto"/>
            </w:tcBorders>
          </w:tcPr>
          <w:p w14:paraId="4D59CC5A" w14:textId="77777777" w:rsidR="008F7313" w:rsidRPr="008F7313" w:rsidRDefault="008F7313" w:rsidP="00C80518">
            <w:pPr>
              <w:spacing w:after="0" w:line="240" w:lineRule="auto"/>
              <w:ind w:right="-103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8F7313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(อธิบาย) </w:t>
            </w:r>
          </w:p>
          <w:p w14:paraId="090164AD" w14:textId="7940D4DF" w:rsidR="00261BF6" w:rsidRPr="008F7313" w:rsidRDefault="00261BF6" w:rsidP="00C80518">
            <w:pPr>
              <w:spacing w:after="0" w:line="240" w:lineRule="auto"/>
              <w:ind w:right="-103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</w:p>
        </w:tc>
      </w:tr>
      <w:tr w:rsidR="008F7313" w:rsidRPr="008F7313" w14:paraId="33C60A6B" w14:textId="77777777" w:rsidTr="00CD26CD">
        <w:tc>
          <w:tcPr>
            <w:tcW w:w="9810" w:type="dxa"/>
            <w:shd w:val="clear" w:color="auto" w:fill="D0CECE" w:themeFill="background2" w:themeFillShade="E6"/>
          </w:tcPr>
          <w:p w14:paraId="78997FBA" w14:textId="7265C07A" w:rsidR="008F7313" w:rsidRPr="008F7313" w:rsidRDefault="008F7313" w:rsidP="00C80518">
            <w:pPr>
              <w:spacing w:after="0" w:line="240" w:lineRule="auto"/>
              <w:ind w:right="-103"/>
              <w:rPr>
                <w:rFonts w:asciiTheme="majorBidi" w:hAnsiTheme="majorBidi" w:cs="Angsana New"/>
                <w:b/>
                <w:bCs/>
                <w:color w:val="C00000"/>
                <w:sz w:val="32"/>
                <w:szCs w:val="32"/>
                <w:cs/>
              </w:rPr>
            </w:pPr>
            <w:r w:rsidRPr="008F7313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การ</w:t>
            </w:r>
            <w:r w:rsidRPr="008F7313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จัดกลุ่มลูกค้าตามระดับความเสี่ยง และการ</w:t>
            </w:r>
            <w:r w:rsidRPr="008F7313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ให้คำแนะนำ</w:t>
            </w:r>
            <w:r w:rsidRPr="008F7313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เบื้องต้นใน</w:t>
            </w:r>
            <w:r w:rsidRPr="008F7313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การลงทุนแก่ลูกค้า</w:t>
            </w:r>
            <w:r w:rsidRPr="008F7313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แต่ละประเภท</w:t>
            </w:r>
            <w:r w:rsidRPr="008F7313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 </w:t>
            </w:r>
            <w:r w:rsidRPr="008F7313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เพื่อให้ลูกค้าเข้าใจความสำคัญในการจัดสรรและกำหนดสัดส่วนการลงทุนหรือการทำธุรกรรมในผลิตภัณฑ์ในตลาดทุนที</w:t>
            </w:r>
            <w:r w:rsidR="00261BF6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่</w:t>
            </w:r>
            <w:r w:rsidRPr="008F7313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เหมาะสม (</w:t>
            </w:r>
            <w:r w:rsidRPr="008F7313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basic asset allocation)</w:t>
            </w:r>
          </w:p>
        </w:tc>
      </w:tr>
      <w:tr w:rsidR="008F7313" w:rsidRPr="008F7313" w14:paraId="5B16580A" w14:textId="77777777" w:rsidTr="00CD26CD">
        <w:tc>
          <w:tcPr>
            <w:tcW w:w="9810" w:type="dxa"/>
          </w:tcPr>
          <w:p w14:paraId="3BE9101C" w14:textId="77777777" w:rsidR="008F7313" w:rsidRDefault="008F7313" w:rsidP="00C80518">
            <w:pPr>
              <w:spacing w:after="0" w:line="240" w:lineRule="auto"/>
              <w:ind w:right="-103"/>
              <w:rPr>
                <w:rFonts w:asciiTheme="majorBidi" w:hAnsiTheme="majorBidi" w:cs="Angsana New"/>
                <w:sz w:val="32"/>
                <w:szCs w:val="32"/>
              </w:rPr>
            </w:pPr>
            <w:r w:rsidRPr="008F7313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(อธิบาย) ประเภทกลุ่มลูกค้า และ </w:t>
            </w:r>
            <w:r w:rsidRPr="008F7313">
              <w:rPr>
                <w:rFonts w:asciiTheme="majorBidi" w:hAnsiTheme="majorBidi" w:cs="Angsana New"/>
                <w:color w:val="0000FF"/>
                <w:sz w:val="32"/>
                <w:szCs w:val="32"/>
              </w:rPr>
              <w:t xml:space="preserve">criteria </w:t>
            </w:r>
            <w:r w:rsidRPr="008F7313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ในการจัดกลุ่ม</w:t>
            </w:r>
            <w:r w:rsidRPr="008F7313">
              <w:rPr>
                <w:rFonts w:asciiTheme="majorBidi" w:hAnsiTheme="majorBidi" w:cs="Angsana New"/>
                <w:color w:val="0000FF"/>
                <w:sz w:val="32"/>
                <w:szCs w:val="32"/>
              </w:rPr>
              <w:t xml:space="preserve"> </w:t>
            </w:r>
            <w:r w:rsidRPr="008F7313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(แสดงตัวอย่างประกอบ)</w:t>
            </w:r>
          </w:p>
          <w:p w14:paraId="0C23F90E" w14:textId="2FDFE88C" w:rsidR="00E86C50" w:rsidRPr="008F7313" w:rsidRDefault="00E86C50" w:rsidP="00C80518">
            <w:pPr>
              <w:spacing w:after="0" w:line="240" w:lineRule="auto"/>
              <w:ind w:right="-103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F7313" w:rsidRPr="008F7313" w14:paraId="7C03C207" w14:textId="77777777" w:rsidTr="00CD26CD">
        <w:tc>
          <w:tcPr>
            <w:tcW w:w="98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EF51A6D" w14:textId="6E438367" w:rsidR="008F7313" w:rsidRPr="008F7313" w:rsidRDefault="008F7313" w:rsidP="00C80518">
            <w:pPr>
              <w:spacing w:after="0" w:line="240" w:lineRule="auto"/>
              <w:ind w:right="-103"/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 w:rsidRPr="008F7313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lastRenderedPageBreak/>
              <w:t>การให้คำแนะนำตามความเหมาะสมของลูกค้า</w:t>
            </w:r>
          </w:p>
        </w:tc>
      </w:tr>
      <w:tr w:rsidR="008F7313" w:rsidRPr="008F7313" w14:paraId="198FAD64" w14:textId="77777777" w:rsidTr="00CD26CD">
        <w:tc>
          <w:tcPr>
            <w:tcW w:w="9810" w:type="dxa"/>
            <w:tcBorders>
              <w:bottom w:val="single" w:sz="4" w:space="0" w:color="auto"/>
            </w:tcBorders>
          </w:tcPr>
          <w:p w14:paraId="104B98AE" w14:textId="77777777" w:rsidR="008F7313" w:rsidRDefault="008F7313" w:rsidP="008F7313">
            <w:pPr>
              <w:spacing w:after="0" w:line="240" w:lineRule="auto"/>
              <w:ind w:right="-103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8F7313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(อธิบาย) </w:t>
            </w:r>
          </w:p>
          <w:p w14:paraId="0F25F9B2" w14:textId="74A03E82" w:rsidR="008F7313" w:rsidRPr="00261BF6" w:rsidRDefault="008F7313" w:rsidP="00261BF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3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261BF6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วิธีการให้คำแนะนำ เช่น การนำผล </w:t>
            </w:r>
            <w:r w:rsidRPr="00261BF6">
              <w:rPr>
                <w:rFonts w:asciiTheme="majorBidi" w:hAnsiTheme="majorBidi" w:cs="Angsana New"/>
                <w:color w:val="0000FF"/>
                <w:sz w:val="32"/>
                <w:szCs w:val="32"/>
              </w:rPr>
              <w:t xml:space="preserve">suitability test </w:t>
            </w:r>
            <w:r w:rsidRPr="00261BF6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มาใช้ในการพิจารณาแนะนำกองทุน</w:t>
            </w:r>
          </w:p>
          <w:p w14:paraId="703F909C" w14:textId="77777777" w:rsidR="00261BF6" w:rsidRDefault="008F7313" w:rsidP="00261BF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3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261BF6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ข้อมูลและวิธีการสื่อสารกับลูกค้าตามความเหมาะสมของผลิตภัณฑ์ที่แนะนำ เช่น นโยบายการลงทุน </w:t>
            </w:r>
          </w:p>
          <w:p w14:paraId="03C18937" w14:textId="63B9F6D7" w:rsidR="008F7313" w:rsidRPr="00261BF6" w:rsidRDefault="008F7313" w:rsidP="00261BF6">
            <w:pPr>
              <w:spacing w:after="0" w:line="240" w:lineRule="auto"/>
              <w:ind w:right="-103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261BF6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ความเสี่ยง ผลตอบแทน ค่าธรรมเนียม เป็นต้น </w:t>
            </w:r>
          </w:p>
          <w:p w14:paraId="7A69158F" w14:textId="452F128B" w:rsidR="00CA69D7" w:rsidRPr="00261BF6" w:rsidRDefault="008F7313" w:rsidP="00261BF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3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261BF6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การให้คำแนะนำ</w:t>
            </w:r>
            <w:r w:rsidR="00CA69D7" w:rsidRPr="00261BF6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แก่ลูกค้า</w:t>
            </w:r>
            <w:r w:rsidRPr="00261BF6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และวิธีปฏิบัติใน</w:t>
            </w:r>
            <w:r w:rsidRPr="00261BF6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กรณี</w:t>
            </w:r>
            <w:r w:rsidRPr="00261BF6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</w:t>
            </w:r>
          </w:p>
          <w:p w14:paraId="78359E07" w14:textId="22A1E107" w:rsidR="00CA69D7" w:rsidRDefault="00CA69D7" w:rsidP="008F7313">
            <w:pPr>
              <w:spacing w:after="0" w:line="240" w:lineRule="auto"/>
              <w:ind w:right="-103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  </w:t>
            </w:r>
            <w:r w:rsidR="00261BF6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          </w:t>
            </w:r>
            <w:r w:rsidR="008F7313">
              <w:rPr>
                <w:rFonts w:asciiTheme="majorBidi" w:hAnsiTheme="majorBidi" w:cs="Angsana New"/>
                <w:color w:val="0000FF"/>
                <w:sz w:val="32"/>
                <w:szCs w:val="32"/>
              </w:rPr>
              <w:t>1</w:t>
            </w:r>
            <w:r w:rsidR="008F7313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) </w:t>
            </w:r>
            <w:r w:rsidR="008F7313" w:rsidRPr="008F7313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ลูกค้าลงทุนเกินความเสี่ยงที่ระดับได้</w:t>
            </w:r>
            <w:r w:rsidR="008F7313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</w:t>
            </w:r>
          </w:p>
          <w:p w14:paraId="35B62A2D" w14:textId="5D2B0D73" w:rsidR="00CA69D7" w:rsidRDefault="00CA69D7" w:rsidP="008F7313">
            <w:pPr>
              <w:spacing w:after="0" w:line="240" w:lineRule="auto"/>
              <w:ind w:right="-103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 </w:t>
            </w:r>
            <w:r w:rsidR="00261BF6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          </w:t>
            </w:r>
            <w:r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</w:t>
            </w:r>
            <w:r w:rsidR="008F7313">
              <w:rPr>
                <w:rFonts w:asciiTheme="majorBidi" w:hAnsiTheme="majorBidi" w:cs="Angsana New"/>
                <w:color w:val="0000FF"/>
                <w:sz w:val="32"/>
                <w:szCs w:val="32"/>
              </w:rPr>
              <w:t>2</w:t>
            </w:r>
            <w:r w:rsidR="008F7313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) </w:t>
            </w:r>
            <w:r w:rsidR="008F7313" w:rsidRPr="008F7313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ลูกค้าลงทุนในผลิตภัณฑ์ที่มีความเสี่ยงสูงหรือมีความซับซ้อน</w:t>
            </w:r>
            <w:r w:rsidR="008F7313">
              <w:rPr>
                <w:rFonts w:asciiTheme="majorBidi" w:hAnsiTheme="majorBidi" w:cs="Angsana New"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="Angsana New"/>
                <w:color w:val="0000FF"/>
                <w:sz w:val="32"/>
                <w:szCs w:val="32"/>
              </w:rPr>
              <w:br/>
              <w:t xml:space="preserve">   </w:t>
            </w:r>
            <w:r w:rsidR="00261BF6">
              <w:rPr>
                <w:rFonts w:asciiTheme="majorBidi" w:hAnsiTheme="majorBidi" w:cs="Angsana New"/>
                <w:color w:val="0000FF"/>
                <w:sz w:val="32"/>
                <w:szCs w:val="32"/>
              </w:rPr>
              <w:t xml:space="preserve">           </w:t>
            </w:r>
            <w:r>
              <w:rPr>
                <w:rFonts w:asciiTheme="majorBidi" w:hAnsiTheme="majorBidi" w:cs="Angsana New"/>
                <w:color w:val="0000FF"/>
                <w:sz w:val="32"/>
                <w:szCs w:val="32"/>
              </w:rPr>
              <w:t>3</w:t>
            </w:r>
            <w:r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) </w:t>
            </w:r>
            <w:r w:rsidR="00567887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แนวทางในการ </w:t>
            </w:r>
            <w:r w:rsidR="00567887">
              <w:rPr>
                <w:rFonts w:asciiTheme="majorBidi" w:hAnsiTheme="majorBidi" w:cs="Angsana New"/>
                <w:color w:val="0000FF"/>
                <w:sz w:val="32"/>
                <w:szCs w:val="32"/>
              </w:rPr>
              <w:t xml:space="preserve">identify </w:t>
            </w:r>
            <w:r w:rsidR="00567887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ลูกค้ากลุ่มเปราะบางและวิธีให้บริการเพิ่มเติม</w:t>
            </w:r>
          </w:p>
          <w:p w14:paraId="6BEDB6EE" w14:textId="537B2137" w:rsidR="00261BF6" w:rsidRPr="008F7313" w:rsidRDefault="00261BF6" w:rsidP="008F7313">
            <w:pPr>
              <w:spacing w:after="0" w:line="240" w:lineRule="auto"/>
              <w:ind w:right="-103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</w:p>
        </w:tc>
      </w:tr>
      <w:tr w:rsidR="00CA69D7" w:rsidRPr="00C741FF" w14:paraId="29D47C5D" w14:textId="77777777" w:rsidTr="00CD26CD">
        <w:tc>
          <w:tcPr>
            <w:tcW w:w="98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737FC3D" w14:textId="2F14FEAE" w:rsidR="00CA69D7" w:rsidRPr="00C741FF" w:rsidRDefault="00CA69D7" w:rsidP="00C8051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การให้คำแนะนำและ</w:t>
            </w: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วิธีปฏิบัติกรณีไม่มีผู้แนะนำการลงทุ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นให้บริการ</w:t>
            </w:r>
          </w:p>
        </w:tc>
      </w:tr>
      <w:tr w:rsidR="00CA69D7" w:rsidRPr="00C741FF" w14:paraId="5405DB8A" w14:textId="77777777" w:rsidTr="00CD26CD">
        <w:tc>
          <w:tcPr>
            <w:tcW w:w="9810" w:type="dxa"/>
            <w:tcBorders>
              <w:bottom w:val="single" w:sz="4" w:space="0" w:color="auto"/>
            </w:tcBorders>
          </w:tcPr>
          <w:p w14:paraId="57B3CB35" w14:textId="77777777" w:rsidR="00CA69D7" w:rsidRPr="00C741FF" w:rsidRDefault="00CA69D7" w:rsidP="00C8051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(อธิบาย)   ขั้นตอนการปฏิบัติในการให้คำแนะนำลงทุนและการให้บริการเกี่ยวกับการซื้อขายหน่วยลงทุน</w:t>
            </w:r>
          </w:p>
          <w:p w14:paraId="18E2E8B3" w14:textId="473E47B1" w:rsidR="00CA69D7" w:rsidRPr="00C741FF" w:rsidRDefault="00CA69D7" w:rsidP="00567887">
            <w:pPr>
              <w:tabs>
                <w:tab w:val="left" w:pos="1080"/>
              </w:tabs>
              <w:spacing w:after="0" w:line="240" w:lineRule="auto"/>
              <w:ind w:right="-4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ในกรณีไม่มีผู้แนะนำการลงทุนให้บริการ </w:t>
            </w:r>
          </w:p>
        </w:tc>
      </w:tr>
      <w:tr w:rsidR="00CA69D7" w:rsidRPr="00C741FF" w14:paraId="2AD8C20C" w14:textId="77777777" w:rsidTr="00CD26CD"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B4586" w14:textId="77777777" w:rsidR="00DE281B" w:rsidRDefault="00DE281B" w:rsidP="00DE281B">
            <w:pPr>
              <w:spacing w:after="0" w:line="240" w:lineRule="auto"/>
              <w:ind w:left="-11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391D0F17" w14:textId="0BA4F33A" w:rsidR="00CA69D7" w:rsidRPr="00C741FF" w:rsidRDefault="00DE281B" w:rsidP="00DE281B">
            <w:pPr>
              <w:spacing w:after="0" w:line="240" w:lineRule="auto"/>
              <w:ind w:left="-110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4.3 </w:t>
            </w:r>
            <w:r w:rsidR="00CA69D7"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รับคำสั่งซื้อขายจากลูกค้า</w:t>
            </w:r>
          </w:p>
        </w:tc>
      </w:tr>
      <w:tr w:rsidR="00DE281B" w:rsidRPr="00DE281B" w14:paraId="7D0134EE" w14:textId="77777777" w:rsidTr="00CD26CD">
        <w:tc>
          <w:tcPr>
            <w:tcW w:w="981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1A1F357" w14:textId="2B4A823A" w:rsidR="00DE281B" w:rsidRPr="00DE281B" w:rsidRDefault="00DE281B" w:rsidP="00CA69D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E281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ช่องทางในการ</w:t>
            </w:r>
            <w:r w:rsidRPr="00DE281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รับคำสั่งซื้อขายจากลูกค้า</w:t>
            </w:r>
          </w:p>
        </w:tc>
      </w:tr>
      <w:tr w:rsidR="00CA69D7" w:rsidRPr="00C741FF" w14:paraId="3E3F0961" w14:textId="77777777" w:rsidTr="00CD26CD">
        <w:tc>
          <w:tcPr>
            <w:tcW w:w="9810" w:type="dxa"/>
            <w:tcBorders>
              <w:top w:val="single" w:sz="4" w:space="0" w:color="auto"/>
            </w:tcBorders>
          </w:tcPr>
          <w:p w14:paraId="2F03E6B4" w14:textId="24ADB20B" w:rsidR="00CA69D7" w:rsidRPr="00CA69D7" w:rsidRDefault="00CA69D7" w:rsidP="00CA69D7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(</w:t>
            </w:r>
            <w:r w:rsidRPr="00CA69D7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อธิบาย) </w:t>
            </w:r>
          </w:p>
          <w:p w14:paraId="43B65F48" w14:textId="47F53292" w:rsidR="00CA69D7" w:rsidRPr="00567887" w:rsidRDefault="00CA69D7" w:rsidP="00261BF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261BF6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ช่องทางในการรับคำสั่งซื้อขายจากลูกค้า </w:t>
            </w:r>
            <w:r w:rsidR="00567887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และ</w:t>
            </w:r>
            <w:r w:rsidRPr="00567887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วิธีการสอบทานคำสั่งซื้อขาย</w:t>
            </w:r>
            <w:r w:rsidR="00567887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ในแต่ละช่องทาง </w:t>
            </w:r>
          </w:p>
          <w:p w14:paraId="65F41F03" w14:textId="5BC91A59" w:rsidR="00DE281B" w:rsidRPr="00DD249C" w:rsidRDefault="00CA69D7" w:rsidP="00E86C5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D249C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กระบวนการที่ทำให้มั่นใจว่า</w:t>
            </w:r>
            <w:r w:rsidR="00DD249C" w:rsidRPr="00DD249C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ผู้ที่ส่งคำสั่งเป็น</w:t>
            </w:r>
            <w:r w:rsidRPr="00DD249C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เจ้าของบัญชี</w:t>
            </w:r>
            <w:r w:rsidR="00DD249C" w:rsidRPr="00DD249C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</w:t>
            </w:r>
          </w:p>
          <w:p w14:paraId="503938A6" w14:textId="437584AB" w:rsidR="00651768" w:rsidRDefault="00651768" w:rsidP="00CA69D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DE281B" w:rsidRPr="00C741FF" w14:paraId="5259257E" w14:textId="77777777" w:rsidTr="00CD26CD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53AF86C" w14:textId="0E93A9CF" w:rsidR="00DE281B" w:rsidRDefault="00DE281B" w:rsidP="00CA69D7">
            <w:pPr>
              <w:spacing w:after="0" w:line="240" w:lineRule="auto"/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</w:pPr>
            <w:r w:rsidRPr="00C8051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ขั้นตอนการทำรายการซื้อขาย</w:t>
            </w:r>
          </w:p>
        </w:tc>
      </w:tr>
      <w:tr w:rsidR="00C80518" w:rsidRPr="00C741FF" w14:paraId="2F968CF0" w14:textId="77777777" w:rsidTr="00CD26CD"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495ED201" w14:textId="5E53721F" w:rsidR="00651768" w:rsidRDefault="00651768" w:rsidP="00651768">
            <w:pPr>
              <w:spacing w:after="0" w:line="240" w:lineRule="auto"/>
              <w:ind w:right="-406"/>
              <w:contextualSpacing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651768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(อธิบาย) ขั้นตอนการซื้อ/ขายหน่วยลงทุน</w:t>
            </w:r>
          </w:p>
          <w:p w14:paraId="424DF4F1" w14:textId="77777777" w:rsidR="00DE281B" w:rsidRPr="00651768" w:rsidRDefault="00DE281B" w:rsidP="00651768">
            <w:pPr>
              <w:spacing w:after="0" w:line="240" w:lineRule="auto"/>
              <w:ind w:right="-406"/>
              <w:contextualSpacing/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</w:pPr>
          </w:p>
          <w:tbl>
            <w:tblPr>
              <w:tblStyle w:val="TableGrid"/>
              <w:tblW w:w="8091" w:type="dxa"/>
              <w:tblInd w:w="1075" w:type="dxa"/>
              <w:tblLook w:val="04A0" w:firstRow="1" w:lastRow="0" w:firstColumn="1" w:lastColumn="0" w:noHBand="0" w:noVBand="1"/>
            </w:tblPr>
            <w:tblGrid>
              <w:gridCol w:w="1165"/>
              <w:gridCol w:w="3150"/>
              <w:gridCol w:w="2048"/>
              <w:gridCol w:w="1728"/>
            </w:tblGrid>
            <w:tr w:rsidR="00651768" w:rsidRPr="00651768" w14:paraId="598AFC17" w14:textId="77777777" w:rsidTr="00711EED">
              <w:tc>
                <w:tcPr>
                  <w:tcW w:w="1165" w:type="dxa"/>
                </w:tcPr>
                <w:p w14:paraId="55AB4D6C" w14:textId="77777777" w:rsidR="00651768" w:rsidRPr="00651768" w:rsidRDefault="00651768" w:rsidP="00651768">
                  <w:pPr>
                    <w:spacing w:after="0" w:line="240" w:lineRule="auto"/>
                    <w:ind w:right="-37"/>
                    <w:contextualSpacing/>
                    <w:jc w:val="center"/>
                    <w:rPr>
                      <w:rFonts w:ascii="Angsana New" w:eastAsia="Calibri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ขั้นตอนที่</w:t>
                  </w:r>
                </w:p>
              </w:tc>
              <w:tc>
                <w:tcPr>
                  <w:tcW w:w="3150" w:type="dxa"/>
                </w:tcPr>
                <w:p w14:paraId="27C61901" w14:textId="77777777" w:rsidR="00651768" w:rsidRPr="00651768" w:rsidRDefault="00651768" w:rsidP="00651768">
                  <w:pPr>
                    <w:spacing w:after="0" w:line="240" w:lineRule="auto"/>
                    <w:ind w:right="-56" w:firstLine="2"/>
                    <w:contextualSpacing/>
                    <w:jc w:val="center"/>
                    <w:rPr>
                      <w:rFonts w:ascii="Angsana New" w:eastAsia="Calibri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รายละเอียดการทำงาน</w:t>
                  </w:r>
                </w:p>
              </w:tc>
              <w:tc>
                <w:tcPr>
                  <w:tcW w:w="2048" w:type="dxa"/>
                </w:tcPr>
                <w:p w14:paraId="75B9FCFF" w14:textId="77777777" w:rsidR="00651768" w:rsidRPr="00651768" w:rsidRDefault="00651768" w:rsidP="00651768">
                  <w:pPr>
                    <w:spacing w:after="0" w:line="240" w:lineRule="auto"/>
                    <w:ind w:right="-67"/>
                    <w:contextualSpacing/>
                    <w:jc w:val="center"/>
                    <w:rPr>
                      <w:rFonts w:ascii="Angsana New" w:eastAsia="Calibri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เอกสารที่เกี่ยวข้อง</w:t>
                  </w:r>
                </w:p>
              </w:tc>
              <w:tc>
                <w:tcPr>
                  <w:tcW w:w="1728" w:type="dxa"/>
                </w:tcPr>
                <w:p w14:paraId="7B2BC755" w14:textId="77777777" w:rsidR="00651768" w:rsidRPr="00651768" w:rsidRDefault="00651768" w:rsidP="00651768">
                  <w:pPr>
                    <w:spacing w:after="0" w:line="240" w:lineRule="auto"/>
                    <w:contextualSpacing/>
                    <w:jc w:val="center"/>
                    <w:rPr>
                      <w:rFonts w:ascii="Angsana New" w:eastAsia="Calibri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ผู้รับผิดชอบ</w:t>
                  </w:r>
                </w:p>
              </w:tc>
            </w:tr>
            <w:tr w:rsidR="00651768" w:rsidRPr="00651768" w14:paraId="76FEE2C8" w14:textId="77777777" w:rsidTr="00711EED">
              <w:tc>
                <w:tcPr>
                  <w:tcW w:w="1165" w:type="dxa"/>
                </w:tcPr>
                <w:p w14:paraId="43F5F411" w14:textId="77777777" w:rsidR="00651768" w:rsidRPr="00651768" w:rsidRDefault="00651768" w:rsidP="00651768">
                  <w:pPr>
                    <w:spacing w:after="0" w:line="240" w:lineRule="auto"/>
                    <w:ind w:right="-37"/>
                    <w:contextualSpacing/>
                    <w:jc w:val="center"/>
                    <w:rPr>
                      <w:rFonts w:ascii="Angsana New" w:eastAsia="Calibri" w:hAnsi="Angsana New" w:cs="Angsana New"/>
                      <w:color w:val="000000"/>
                      <w:sz w:val="32"/>
                      <w:szCs w:val="32"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3150" w:type="dxa"/>
                </w:tcPr>
                <w:p w14:paraId="4DA117BA" w14:textId="77777777" w:rsidR="00651768" w:rsidRPr="00651768" w:rsidRDefault="00651768" w:rsidP="00651768">
                  <w:pPr>
                    <w:spacing w:after="0" w:line="240" w:lineRule="auto"/>
                    <w:ind w:right="-56" w:firstLine="2"/>
                    <w:contextualSpacing/>
                    <w:jc w:val="center"/>
                    <w:rPr>
                      <w:rFonts w:ascii="Angsana New" w:eastAsia="Calibri" w:hAnsi="Angsana New" w:cs="Angsana New"/>
                      <w:color w:val="000000"/>
                      <w:sz w:val="32"/>
                      <w:szCs w:val="32"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color w:val="000000"/>
                      <w:sz w:val="32"/>
                      <w:szCs w:val="32"/>
                      <w:cs/>
                    </w:rPr>
                    <w:t>....</w:t>
                  </w:r>
                </w:p>
              </w:tc>
              <w:tc>
                <w:tcPr>
                  <w:tcW w:w="2048" w:type="dxa"/>
                </w:tcPr>
                <w:p w14:paraId="38181576" w14:textId="77777777" w:rsidR="00651768" w:rsidRPr="00651768" w:rsidRDefault="00651768" w:rsidP="00651768">
                  <w:pPr>
                    <w:spacing w:after="0" w:line="240" w:lineRule="auto"/>
                    <w:ind w:right="-67"/>
                    <w:contextualSpacing/>
                    <w:jc w:val="center"/>
                    <w:rPr>
                      <w:rFonts w:ascii="Angsana New" w:eastAsia="Calibri" w:hAnsi="Angsana New" w:cs="Angsana New"/>
                      <w:color w:val="000000"/>
                      <w:sz w:val="32"/>
                      <w:szCs w:val="32"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color w:val="000000"/>
                      <w:sz w:val="32"/>
                      <w:szCs w:val="32"/>
                      <w:cs/>
                    </w:rPr>
                    <w:t>.....</w:t>
                  </w:r>
                </w:p>
              </w:tc>
              <w:tc>
                <w:tcPr>
                  <w:tcW w:w="1728" w:type="dxa"/>
                </w:tcPr>
                <w:p w14:paraId="0EFC1002" w14:textId="77777777" w:rsidR="00651768" w:rsidRPr="00651768" w:rsidRDefault="00651768" w:rsidP="00651768">
                  <w:pPr>
                    <w:spacing w:after="0" w:line="240" w:lineRule="auto"/>
                    <w:contextualSpacing/>
                    <w:jc w:val="center"/>
                    <w:rPr>
                      <w:rFonts w:ascii="Angsana New" w:eastAsia="Calibri" w:hAnsi="Angsana New" w:cs="Angsana New"/>
                      <w:color w:val="000000"/>
                      <w:sz w:val="32"/>
                      <w:szCs w:val="32"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color w:val="000000"/>
                      <w:sz w:val="32"/>
                      <w:szCs w:val="32"/>
                      <w:cs/>
                    </w:rPr>
                    <w:t>......</w:t>
                  </w:r>
                </w:p>
              </w:tc>
            </w:tr>
            <w:tr w:rsidR="00651768" w:rsidRPr="00651768" w14:paraId="092A566D" w14:textId="77777777" w:rsidTr="00711EED">
              <w:tc>
                <w:tcPr>
                  <w:tcW w:w="1165" w:type="dxa"/>
                </w:tcPr>
                <w:p w14:paraId="2B4F0C7E" w14:textId="77777777" w:rsidR="00651768" w:rsidRPr="00651768" w:rsidRDefault="00651768" w:rsidP="00651768">
                  <w:pPr>
                    <w:spacing w:after="0" w:line="240" w:lineRule="auto"/>
                    <w:ind w:right="-37"/>
                    <w:contextualSpacing/>
                    <w:jc w:val="center"/>
                    <w:rPr>
                      <w:rFonts w:ascii="Angsana New" w:eastAsia="Calibri" w:hAnsi="Angsana New" w:cs="Angsana New"/>
                      <w:color w:val="000000"/>
                      <w:sz w:val="32"/>
                      <w:szCs w:val="32"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3150" w:type="dxa"/>
                </w:tcPr>
                <w:p w14:paraId="129EFEBD" w14:textId="77777777" w:rsidR="00651768" w:rsidRPr="00651768" w:rsidRDefault="00651768" w:rsidP="00651768">
                  <w:pPr>
                    <w:spacing w:after="0" w:line="240" w:lineRule="auto"/>
                    <w:ind w:right="-56" w:firstLine="2"/>
                    <w:contextualSpacing/>
                    <w:jc w:val="center"/>
                    <w:rPr>
                      <w:rFonts w:ascii="Angsana New" w:eastAsia="Calibri" w:hAnsi="Angsana New" w:cs="Angsana New"/>
                      <w:color w:val="000000"/>
                      <w:sz w:val="32"/>
                      <w:szCs w:val="32"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color w:val="000000"/>
                      <w:sz w:val="32"/>
                      <w:szCs w:val="32"/>
                      <w:cs/>
                    </w:rPr>
                    <w:t>...</w:t>
                  </w:r>
                  <w:r w:rsidRPr="00651768">
                    <w:rPr>
                      <w:rFonts w:ascii="Angsana New" w:eastAsia="Calibri" w:hAnsi="Angsana New" w:cs="Angsana New"/>
                      <w:color w:val="000000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2048" w:type="dxa"/>
                </w:tcPr>
                <w:p w14:paraId="789F5EA4" w14:textId="77777777" w:rsidR="00651768" w:rsidRPr="00651768" w:rsidRDefault="00651768" w:rsidP="00651768">
                  <w:pPr>
                    <w:spacing w:after="0" w:line="240" w:lineRule="auto"/>
                    <w:ind w:right="-67"/>
                    <w:contextualSpacing/>
                    <w:jc w:val="center"/>
                    <w:rPr>
                      <w:rFonts w:ascii="Angsana New" w:eastAsia="Calibri" w:hAnsi="Angsana New" w:cs="Angsana New"/>
                      <w:color w:val="000000"/>
                      <w:sz w:val="32"/>
                      <w:szCs w:val="32"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color w:val="000000"/>
                      <w:sz w:val="32"/>
                      <w:szCs w:val="32"/>
                      <w:cs/>
                    </w:rPr>
                    <w:t>.....</w:t>
                  </w:r>
                </w:p>
              </w:tc>
              <w:tc>
                <w:tcPr>
                  <w:tcW w:w="1728" w:type="dxa"/>
                </w:tcPr>
                <w:p w14:paraId="14FEAC72" w14:textId="77777777" w:rsidR="00651768" w:rsidRPr="00651768" w:rsidRDefault="00651768" w:rsidP="00651768">
                  <w:pPr>
                    <w:spacing w:after="0" w:line="240" w:lineRule="auto"/>
                    <w:contextualSpacing/>
                    <w:jc w:val="center"/>
                    <w:rPr>
                      <w:rFonts w:ascii="Angsana New" w:eastAsia="Calibri" w:hAnsi="Angsana New" w:cs="Angsana New"/>
                      <w:color w:val="000000"/>
                      <w:sz w:val="32"/>
                      <w:szCs w:val="32"/>
                    </w:rPr>
                  </w:pPr>
                  <w:r w:rsidRPr="00651768">
                    <w:rPr>
                      <w:rFonts w:ascii="Angsana New" w:eastAsia="Calibri" w:hAnsi="Angsana New" w:cs="Angsana New" w:hint="cs"/>
                      <w:color w:val="000000"/>
                      <w:sz w:val="32"/>
                      <w:szCs w:val="32"/>
                      <w:cs/>
                    </w:rPr>
                    <w:t>.....</w:t>
                  </w:r>
                </w:p>
              </w:tc>
            </w:tr>
          </w:tbl>
          <w:p w14:paraId="6C5C64DE" w14:textId="77777777" w:rsidR="00C80518" w:rsidRPr="00C80518" w:rsidRDefault="00C80518" w:rsidP="00CA69D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CA69D7" w:rsidRPr="00DE281B" w14:paraId="3352810F" w14:textId="77777777" w:rsidTr="00CD26CD"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E3CC7" w14:textId="77777777" w:rsidR="00DE281B" w:rsidRPr="00DE281B" w:rsidRDefault="00DE281B" w:rsidP="00CA69D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061DA8A0" w14:textId="77777777" w:rsidR="00CA69D7" w:rsidRDefault="00CA69D7" w:rsidP="00DE281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70CF4523" w14:textId="77777777" w:rsidR="00E86C50" w:rsidRDefault="00E86C50" w:rsidP="00DE281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35E727D5" w14:textId="77777777" w:rsidR="00E86C50" w:rsidRDefault="00E86C50" w:rsidP="00DE281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0463BECA" w14:textId="77777777" w:rsidR="00E86C50" w:rsidRDefault="00E86C50" w:rsidP="00DE281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69E28D45" w14:textId="771BE66C" w:rsidR="00E86C50" w:rsidRPr="00DE281B" w:rsidRDefault="00E86C50" w:rsidP="00DE281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E281B" w:rsidRPr="00E86C50" w14:paraId="3E3ED711" w14:textId="77777777" w:rsidTr="00CD26CD">
        <w:tc>
          <w:tcPr>
            <w:tcW w:w="981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A4BEFE4" w14:textId="50473501" w:rsidR="00DE281B" w:rsidRPr="00E86C50" w:rsidRDefault="00DE281B" w:rsidP="00CA69D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E281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 xml:space="preserve">4.4 </w:t>
            </w:r>
            <w:r w:rsidRPr="00DE281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ระบบหรือวิธีการในการจัดเก็บหลักฐานการ</w:t>
            </w:r>
            <w:r w:rsidR="00E86C5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ทำ </w:t>
            </w:r>
            <w:r w:rsidRPr="00DE281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Suitability Test</w:t>
            </w:r>
            <w:r w:rsidR="00E86C5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การให้คำแนะนำ</w:t>
            </w:r>
            <w:r w:rsidRPr="00DE281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DE281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และ</w:t>
            </w:r>
            <w:r w:rsidR="00E86C5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การรับ</w:t>
            </w:r>
            <w:r w:rsidRPr="00DE281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คำสั่งซื้อขายจากลูกค้า</w:t>
            </w:r>
          </w:p>
        </w:tc>
      </w:tr>
      <w:tr w:rsidR="00CA69D7" w:rsidRPr="00C741FF" w14:paraId="7A871820" w14:textId="77777777" w:rsidTr="00CD26CD">
        <w:tc>
          <w:tcPr>
            <w:tcW w:w="9810" w:type="dxa"/>
            <w:tcBorders>
              <w:top w:val="nil"/>
            </w:tcBorders>
            <w:shd w:val="clear" w:color="auto" w:fill="auto"/>
          </w:tcPr>
          <w:p w14:paraId="3E4A5F07" w14:textId="77777777" w:rsidR="00AE1728" w:rsidRDefault="00CA69D7" w:rsidP="00CA69D7">
            <w:pPr>
              <w:spacing w:after="0" w:line="240" w:lineRule="auto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CA69D7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(</w:t>
            </w:r>
            <w:r w:rsidRPr="00CA69D7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อธิบาย</w:t>
            </w:r>
            <w:r w:rsidRPr="00CA69D7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)</w:t>
            </w:r>
          </w:p>
          <w:p w14:paraId="42FADB25" w14:textId="6A719CAE" w:rsidR="00AE1728" w:rsidRPr="007E44AD" w:rsidRDefault="00AE1728" w:rsidP="007E44A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ฝ่ายงานที่รับผิดชอบในการจัดเก็บ </w:t>
            </w:r>
          </w:p>
          <w:p w14:paraId="1A684ADE" w14:textId="16F684A6" w:rsidR="00AE1728" w:rsidRPr="007E44AD" w:rsidRDefault="00CA69D7" w:rsidP="007E44A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วิธีการจัดเก็บหลักฐาน เช่น ในระบบคอมพิวเตอร์ ในรูปแบบ </w:t>
            </w: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</w:rPr>
              <w:t>hard copy</w:t>
            </w:r>
          </w:p>
          <w:p w14:paraId="31EBD0E5" w14:textId="53B342E9" w:rsidR="00CA69D7" w:rsidRPr="007E44AD" w:rsidRDefault="00AE1728" w:rsidP="007E44A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ระยะเวลาในการจัดเก็บ</w:t>
            </w:r>
          </w:p>
          <w:p w14:paraId="7BC2C832" w14:textId="6191D02A" w:rsidR="00AE1728" w:rsidRPr="00AE1728" w:rsidRDefault="00AE1728" w:rsidP="00CA69D7">
            <w:pPr>
              <w:spacing w:after="0" w:line="240" w:lineRule="auto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</w:p>
        </w:tc>
      </w:tr>
      <w:tr w:rsidR="00AE1728" w:rsidRPr="00AE1728" w14:paraId="65260A14" w14:textId="77777777" w:rsidTr="00CD26CD"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58CFBB" w14:textId="2F5722E1" w:rsidR="00AE1728" w:rsidRPr="008F7313" w:rsidRDefault="00DE281B" w:rsidP="00C8051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4.5 </w:t>
            </w:r>
            <w:r w:rsidR="00AE1728" w:rsidRPr="008F731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การปรับปรุงข้อมูลลูกค้าให้เป็นปัจจุบัน</w:t>
            </w:r>
            <w:r w:rsidR="00AE1728" w:rsidRPr="008F731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E1728" w:rsidRPr="00AE1728" w14:paraId="5133F205" w14:textId="77777777" w:rsidTr="00CD26CD">
        <w:tc>
          <w:tcPr>
            <w:tcW w:w="9810" w:type="dxa"/>
            <w:tcBorders>
              <w:bottom w:val="single" w:sz="4" w:space="0" w:color="auto"/>
            </w:tcBorders>
          </w:tcPr>
          <w:p w14:paraId="7F5D969A" w14:textId="77777777" w:rsidR="00AE1728" w:rsidRPr="008F7313" w:rsidRDefault="00AE1728" w:rsidP="00C80518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8F7313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(</w:t>
            </w:r>
            <w:r w:rsidRPr="008F7313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อธิบาย)</w:t>
            </w:r>
            <w:r w:rsidRPr="008F7313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ผู้รับผิดชอบ วิธีการ และรอบการปรับปรุงอย่างไร</w:t>
            </w:r>
          </w:p>
          <w:p w14:paraId="44677D05" w14:textId="77777777" w:rsidR="00AE1728" w:rsidRPr="008F7313" w:rsidRDefault="00AE1728" w:rsidP="00C80518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</w:p>
        </w:tc>
      </w:tr>
      <w:tr w:rsidR="00AE1728" w:rsidRPr="00AE1728" w14:paraId="2D82758B" w14:textId="77777777" w:rsidTr="00CD26CD">
        <w:tc>
          <w:tcPr>
            <w:tcW w:w="9810" w:type="dxa"/>
            <w:shd w:val="clear" w:color="auto" w:fill="D0CECE" w:themeFill="background2" w:themeFillShade="E6"/>
          </w:tcPr>
          <w:p w14:paraId="458C2C0B" w14:textId="57CE16D3" w:rsidR="00AE1728" w:rsidRPr="008F7313" w:rsidRDefault="00DE281B" w:rsidP="00C8051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4.6 </w:t>
            </w:r>
            <w:r w:rsidR="00AE1728" w:rsidRPr="008F731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การรักษาความปลอดภัยของข้อมูลลูกค้า</w:t>
            </w:r>
          </w:p>
        </w:tc>
      </w:tr>
      <w:tr w:rsidR="00AE1728" w:rsidRPr="00AE1728" w14:paraId="2ED085C0" w14:textId="77777777" w:rsidTr="00CD26CD">
        <w:tc>
          <w:tcPr>
            <w:tcW w:w="9810" w:type="dxa"/>
          </w:tcPr>
          <w:p w14:paraId="00E41D48" w14:textId="77777777" w:rsidR="00AE1728" w:rsidRPr="008F7313" w:rsidRDefault="00AE1728" w:rsidP="00C80518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8F7313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(อธิบาย) นโยบายการรักษาความปลอดภัยของข้อมูล</w:t>
            </w:r>
          </w:p>
          <w:p w14:paraId="4A440715" w14:textId="77777777" w:rsidR="00AE1728" w:rsidRPr="008F7313" w:rsidRDefault="00AE1728" w:rsidP="00C80518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</w:p>
        </w:tc>
      </w:tr>
      <w:tr w:rsidR="00AE1728" w:rsidRPr="00AE1728" w14:paraId="13B79A32" w14:textId="77777777" w:rsidTr="00CD26CD">
        <w:tc>
          <w:tcPr>
            <w:tcW w:w="9810" w:type="dxa"/>
            <w:shd w:val="clear" w:color="auto" w:fill="D0CECE" w:themeFill="background2" w:themeFillShade="E6"/>
          </w:tcPr>
          <w:p w14:paraId="10A7E2E1" w14:textId="4001DBD2" w:rsidR="00AE1728" w:rsidRPr="008F7313" w:rsidRDefault="00DE281B" w:rsidP="00C80518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4.7 </w:t>
            </w:r>
            <w:r w:rsidR="00AE1728" w:rsidRPr="008F731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รูปแบบการให้บริการ </w:t>
            </w:r>
          </w:p>
        </w:tc>
      </w:tr>
      <w:tr w:rsidR="00AE1728" w:rsidRPr="00AE1728" w14:paraId="3A0CC0EB" w14:textId="77777777" w:rsidTr="00CD26CD">
        <w:tc>
          <w:tcPr>
            <w:tcW w:w="9810" w:type="dxa"/>
          </w:tcPr>
          <w:p w14:paraId="05A33C72" w14:textId="77777777" w:rsidR="00AE1728" w:rsidRPr="008F7313" w:rsidRDefault="00AE1728" w:rsidP="00C80518">
            <w:pPr>
              <w:numPr>
                <w:ilvl w:val="0"/>
                <w:numId w:val="9"/>
              </w:numPr>
              <w:spacing w:after="0" w:line="240" w:lineRule="auto"/>
              <w:ind w:right="-103"/>
              <w:contextualSpacing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8F7313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Segregate account </w:t>
            </w:r>
          </w:p>
          <w:p w14:paraId="62529171" w14:textId="77777777" w:rsidR="00AE1728" w:rsidRPr="008F7313" w:rsidRDefault="00AE1728" w:rsidP="00C80518">
            <w:pPr>
              <w:numPr>
                <w:ilvl w:val="0"/>
                <w:numId w:val="9"/>
              </w:numPr>
              <w:spacing w:after="0" w:line="240" w:lineRule="auto"/>
              <w:ind w:right="-103"/>
              <w:contextualSpacing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8F7313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Omnibus account </w:t>
            </w:r>
          </w:p>
          <w:p w14:paraId="14A28674" w14:textId="77777777" w:rsidR="00AE1728" w:rsidRPr="008F7313" w:rsidRDefault="00AE1728" w:rsidP="00C80518">
            <w:pPr>
              <w:spacing w:after="0" w:line="240" w:lineRule="auto"/>
              <w:ind w:right="-103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CA69D7" w:rsidRPr="00C741FF" w14:paraId="63D7B85C" w14:textId="77777777" w:rsidTr="00CD26CD">
        <w:tc>
          <w:tcPr>
            <w:tcW w:w="9810" w:type="dxa"/>
            <w:shd w:val="clear" w:color="auto" w:fill="auto"/>
          </w:tcPr>
          <w:p w14:paraId="26A35A9B" w14:textId="4E465410" w:rsidR="00CA69D7" w:rsidRPr="00CA69D7" w:rsidRDefault="00DE281B" w:rsidP="00CA69D7">
            <w:pPr>
              <w:spacing w:after="0" w:line="240" w:lineRule="auto"/>
              <w:rPr>
                <w:rFonts w:asciiTheme="majorBidi" w:hAnsiTheme="majorBidi" w:cs="Angsana New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4.8 </w:t>
            </w:r>
            <w:r w:rsidR="00CA69D7" w:rsidRPr="00CA69D7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หลักเกณฑ์ในการทำ </w:t>
            </w:r>
            <w:r w:rsidR="00CA69D7" w:rsidRPr="00CA69D7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cold call/do not call list (</w:t>
            </w:r>
            <w:r w:rsidR="00CA69D7" w:rsidRPr="00CA69D7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ถ้ามี)</w:t>
            </w:r>
          </w:p>
        </w:tc>
      </w:tr>
      <w:tr w:rsidR="00CA69D7" w:rsidRPr="00C741FF" w14:paraId="4688DF3D" w14:textId="77777777" w:rsidTr="00CD26CD">
        <w:tc>
          <w:tcPr>
            <w:tcW w:w="9810" w:type="dxa"/>
            <w:shd w:val="clear" w:color="auto" w:fill="auto"/>
          </w:tcPr>
          <w:p w14:paraId="5DCC8F13" w14:textId="5E2D4D1D" w:rsidR="00CA69D7" w:rsidRPr="00AE1728" w:rsidRDefault="00AE1728" w:rsidP="00CA69D7">
            <w:pPr>
              <w:spacing w:after="0" w:line="240" w:lineRule="auto"/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</w:pPr>
            <w:r w:rsidRPr="00AE1728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(อธิบาย)</w:t>
            </w:r>
          </w:p>
          <w:p w14:paraId="74F7190C" w14:textId="7DC08573" w:rsidR="00CA69D7" w:rsidRPr="00CA69D7" w:rsidRDefault="00CA69D7" w:rsidP="00CA69D7">
            <w:pPr>
              <w:spacing w:after="0"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CA69D7" w:rsidRPr="00C741FF" w14:paraId="4B386D38" w14:textId="77777777" w:rsidTr="00CD26CD">
        <w:tc>
          <w:tcPr>
            <w:tcW w:w="9810" w:type="dxa"/>
            <w:shd w:val="clear" w:color="auto" w:fill="auto"/>
          </w:tcPr>
          <w:p w14:paraId="3AD04412" w14:textId="48616B76" w:rsidR="00CA69D7" w:rsidRDefault="00DE281B" w:rsidP="00CA69D7">
            <w:pPr>
              <w:spacing w:after="0"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4.9 </w:t>
            </w:r>
            <w:r w:rsidR="00CA69D7"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ระบบงานเพิ่มเติมกรณีมีการเสนอขาย </w:t>
            </w:r>
            <w:r w:rsidR="00CA69D7" w:rsidRPr="00C741F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ASEAN CIS </w:t>
            </w:r>
            <w:r w:rsidR="00CA69D7"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ในประเทศไทย (ถ้ามี)</w:t>
            </w:r>
          </w:p>
          <w:p w14:paraId="6AACF61F" w14:textId="7C8334FD" w:rsidR="00CA69D7" w:rsidRPr="00AE1728" w:rsidRDefault="00AE1728" w:rsidP="00CA69D7">
            <w:pPr>
              <w:spacing w:after="0" w:line="240" w:lineRule="auto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AE1728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(อธิบาย)</w:t>
            </w:r>
          </w:p>
          <w:p w14:paraId="755B50D2" w14:textId="62D04326" w:rsidR="00CA69D7" w:rsidRDefault="00CA69D7" w:rsidP="00CA69D7">
            <w:pPr>
              <w:spacing w:after="0"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</w:p>
        </w:tc>
      </w:tr>
    </w:tbl>
    <w:p w14:paraId="130C507F" w14:textId="77777777" w:rsidR="00CD26CD" w:rsidRPr="00CD26CD" w:rsidRDefault="00CD26CD" w:rsidP="00CD26CD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0"/>
          <w:szCs w:val="20"/>
          <w:cs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CD26CD" w:rsidRPr="00C741FF" w14:paraId="69FC771D" w14:textId="77777777" w:rsidTr="00CD26CD">
        <w:tc>
          <w:tcPr>
            <w:tcW w:w="9810" w:type="dxa"/>
            <w:shd w:val="clear" w:color="auto" w:fill="D9D9D9" w:themeFill="background1" w:themeFillShade="D9"/>
          </w:tcPr>
          <w:p w14:paraId="5A78DE7E" w14:textId="77777777" w:rsidR="00CD26CD" w:rsidRPr="00C741FF" w:rsidRDefault="00CD26CD" w:rsidP="007500F9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bookmarkStart w:id="6" w:name="_Hlk27395695"/>
            <w:r w:rsidRPr="007A126E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  <w:t>[</w:t>
            </w:r>
            <w:r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  <w:t>5</w:t>
            </w:r>
            <w:r w:rsidRPr="007A126E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  <w:t xml:space="preserve">] </w:t>
            </w:r>
            <w:r w:rsidRPr="007A126E">
              <w:rPr>
                <w:rFonts w:ascii="Angsana New" w:eastAsia="Calibri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การจ่ายค่าตอบแทน (</w:t>
            </w:r>
            <w:r w:rsidRPr="007A126E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  <w:t>Remuneration Scheme)</w:t>
            </w:r>
          </w:p>
        </w:tc>
      </w:tr>
    </w:tbl>
    <w:bookmarkEnd w:id="6"/>
    <w:p w14:paraId="15729098" w14:textId="77777777" w:rsidR="00CD26CD" w:rsidRPr="00CD26CD" w:rsidRDefault="00CD26CD" w:rsidP="00CD26CD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0"/>
          <w:szCs w:val="20"/>
        </w:rPr>
      </w:pPr>
      <w:r w:rsidRPr="00726D24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 xml:space="preserve"> 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CD26CD" w:rsidRPr="00726D24" w14:paraId="1752B5DD" w14:textId="77777777" w:rsidTr="00CD26CD">
        <w:tc>
          <w:tcPr>
            <w:tcW w:w="9810" w:type="dxa"/>
            <w:shd w:val="clear" w:color="auto" w:fill="D9D9D9" w:themeFill="background1" w:themeFillShade="D9"/>
          </w:tcPr>
          <w:p w14:paraId="6721D0C3" w14:textId="77777777" w:rsidR="00CD26CD" w:rsidRPr="00726D24" w:rsidRDefault="00CD26CD" w:rsidP="007500F9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cs/>
              </w:rPr>
            </w:pPr>
            <w:r w:rsidRPr="00EB3FC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ฝ่ายงานที่รับผิดชอบ</w:t>
            </w:r>
          </w:p>
        </w:tc>
      </w:tr>
      <w:tr w:rsidR="00CD26CD" w:rsidRPr="00726D24" w14:paraId="639C8CE8" w14:textId="77777777" w:rsidTr="00CD26CD">
        <w:tc>
          <w:tcPr>
            <w:tcW w:w="9810" w:type="dxa"/>
            <w:tcBorders>
              <w:bottom w:val="single" w:sz="4" w:space="0" w:color="auto"/>
            </w:tcBorders>
          </w:tcPr>
          <w:p w14:paraId="5B179DC6" w14:textId="77777777" w:rsidR="00CD26CD" w:rsidRPr="00EB3FC9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EB3FC9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(อธิบาย) </w:t>
            </w:r>
            <w:r w:rsidRPr="00EB3FC9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ระบุฝ่ายงานที่เกี่ยวข้องในการพิจารณากำหนดค่าตอบแทน</w:t>
            </w:r>
          </w:p>
          <w:p w14:paraId="340CA180" w14:textId="77777777" w:rsidR="00CD26CD" w:rsidRPr="00726D24" w:rsidRDefault="00CD26CD" w:rsidP="007500F9">
            <w:pPr>
              <w:spacing w:after="0" w:line="240" w:lineRule="auto"/>
              <w:ind w:right="-103"/>
              <w:rPr>
                <w:rFonts w:asciiTheme="majorBidi" w:hAnsiTheme="majorBidi" w:cstheme="majorBidi"/>
                <w:color w:val="C00000"/>
                <w:sz w:val="32"/>
                <w:szCs w:val="32"/>
              </w:rPr>
            </w:pPr>
          </w:p>
        </w:tc>
      </w:tr>
      <w:tr w:rsidR="00CD26CD" w:rsidRPr="00C741FF" w14:paraId="4ADB4024" w14:textId="77777777" w:rsidTr="00CD26CD">
        <w:tc>
          <w:tcPr>
            <w:tcW w:w="9810" w:type="dxa"/>
            <w:shd w:val="clear" w:color="auto" w:fill="D9D9D9" w:themeFill="background1" w:themeFillShade="D9"/>
          </w:tcPr>
          <w:p w14:paraId="07D67F38" w14:textId="77777777" w:rsidR="00CD26CD" w:rsidRPr="00C741FF" w:rsidRDefault="00CD26CD" w:rsidP="007500F9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วิธีการจ่ายค่าตอบแทน </w:t>
            </w:r>
          </w:p>
        </w:tc>
      </w:tr>
      <w:tr w:rsidR="00CD26CD" w:rsidRPr="00C741FF" w14:paraId="4FA9B019" w14:textId="77777777" w:rsidTr="00CD26CD">
        <w:tc>
          <w:tcPr>
            <w:tcW w:w="9810" w:type="dxa"/>
            <w:shd w:val="clear" w:color="auto" w:fill="auto"/>
          </w:tcPr>
          <w:p w14:paraId="583872C7" w14:textId="77777777" w:rsidR="00CD26CD" w:rsidRPr="00EB3FC9" w:rsidRDefault="00CD26CD" w:rsidP="007500F9">
            <w:pPr>
              <w:spacing w:after="0" w:line="240" w:lineRule="auto"/>
              <w:ind w:right="-103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EB3FC9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อธิบาย</w:t>
            </w:r>
            <w:r w:rsidRPr="00EB3FC9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) ปัจจัยที่ใช้ในการพิจารณาจ่ายค่าตอบแทน มาตรการที่ใช้ในการควบคุมเพื่อมิให้เกิดการ </w:t>
            </w:r>
            <w:r w:rsidRPr="00EB3FC9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mis-selling </w:t>
            </w:r>
            <w:r w:rsidRPr="00EB3FC9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ต่อลูกค้า </w:t>
            </w:r>
          </w:p>
          <w:p w14:paraId="089823FF" w14:textId="77777777" w:rsidR="00CD26CD" w:rsidRPr="00C741FF" w:rsidRDefault="00CD26CD" w:rsidP="007500F9">
            <w:pPr>
              <w:spacing w:after="0" w:line="240" w:lineRule="auto"/>
              <w:ind w:right="-10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CD26CD" w:rsidRPr="00C741FF" w14:paraId="48771DB4" w14:textId="77777777" w:rsidTr="00CD26CD">
        <w:tc>
          <w:tcPr>
            <w:tcW w:w="9810" w:type="dxa"/>
            <w:shd w:val="clear" w:color="auto" w:fill="D9D9D9" w:themeFill="background1" w:themeFillShade="D9"/>
          </w:tcPr>
          <w:p w14:paraId="64DB346D" w14:textId="64707EB0" w:rsidR="00CD26CD" w:rsidRPr="00DE281B" w:rsidRDefault="00CD26CD" w:rsidP="007500F9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7" w:name="_Hlk27484608"/>
            <w:r w:rsidRPr="007A126E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lastRenderedPageBreak/>
              <w:t>[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6</w:t>
            </w:r>
            <w:r w:rsidRPr="007A126E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] </w:t>
            </w:r>
            <w:r w:rsidRPr="00C741FF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ระบบการจัดการเรื่องร้องเรียน (</w:t>
            </w:r>
            <w:r w:rsidRPr="00C741FF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Complaints Handling)</w:t>
            </w:r>
          </w:p>
        </w:tc>
      </w:tr>
      <w:bookmarkEnd w:id="7"/>
    </w:tbl>
    <w:p w14:paraId="6DE4C9F5" w14:textId="14B9E9BC" w:rsidR="00E86C50" w:rsidRDefault="00E86C50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D26CD" w:rsidRPr="00C741FF" w14:paraId="52687744" w14:textId="77777777" w:rsidTr="008F7D04">
        <w:tc>
          <w:tcPr>
            <w:tcW w:w="9805" w:type="dxa"/>
            <w:shd w:val="clear" w:color="auto" w:fill="D9D9D9" w:themeFill="background1" w:themeFillShade="D9"/>
          </w:tcPr>
          <w:p w14:paraId="24A7BF73" w14:textId="77777777" w:rsidR="00CD26CD" w:rsidRPr="00C741FF" w:rsidRDefault="00CD26CD" w:rsidP="007500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bookmarkStart w:id="8" w:name="_Hlk27386289"/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การรับและดำเนินการเกี่ยวกับข้อร้องเรียนมีอิสระและมีประสิทธิภาพ</w:t>
            </w:r>
          </w:p>
        </w:tc>
      </w:tr>
      <w:bookmarkEnd w:id="8"/>
      <w:tr w:rsidR="00CD26CD" w:rsidRPr="00C741FF" w14:paraId="4F2B762B" w14:textId="77777777" w:rsidTr="008F7D04">
        <w:tc>
          <w:tcPr>
            <w:tcW w:w="9805" w:type="dxa"/>
            <w:shd w:val="clear" w:color="auto" w:fill="auto"/>
          </w:tcPr>
          <w:p w14:paraId="0CB45967" w14:textId="77777777" w:rsidR="00CD26CD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อธิบาย) </w:t>
            </w:r>
          </w:p>
          <w:p w14:paraId="7DD674E5" w14:textId="77777777" w:rsidR="00CD26CD" w:rsidRDefault="00CD26CD" w:rsidP="007500F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ระบุ</w:t>
            </w: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ฝ่ายงานที่รับผิดชอบในการรับและติดตามจัดการข้อร้องเรียนของลูกค้า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(</w:t>
            </w: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ต้องมิใช่ฝ่ายงานที่ถูกลูกค้า</w:t>
            </w:r>
          </w:p>
          <w:p w14:paraId="274F630A" w14:textId="77777777" w:rsidR="00CD26CD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ร้องเรียน และรายงานส่วนกลาง เพื่อรวบรวม ติดตาม วิเคราะห์และรายงานสำนักงาน ก.ล.ต. </w:t>
            </w:r>
          </w:p>
          <w:p w14:paraId="2B973533" w14:textId="77777777" w:rsidR="00CD26CD" w:rsidRDefault="00CD26CD" w:rsidP="007500F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วิธีการตรวจสอบและติดตามเพื่อให้มั่นใจได้ว่า ข้อร้องเรียนของลูกค้าได้รับการจัดการอย่างยุติธรรม และ</w:t>
            </w:r>
          </w:p>
          <w:p w14:paraId="62E0B2B4" w14:textId="77777777" w:rsidR="00CD26CD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ทันเวลา</w:t>
            </w:r>
          </w:p>
          <w:p w14:paraId="613480AD" w14:textId="77777777" w:rsidR="00CD26CD" w:rsidRPr="00A2567D" w:rsidRDefault="00CD26CD" w:rsidP="007500F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41" w:hanging="42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การหา</w:t>
            </w:r>
            <w:r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root cause 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และมาตรการในการป้องกันมิให้เกิดเหตุการณ์ซ้ำ</w:t>
            </w:r>
          </w:p>
          <w:p w14:paraId="36394C28" w14:textId="77777777" w:rsidR="00CD26CD" w:rsidRPr="00C17B8F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</w:p>
        </w:tc>
      </w:tr>
      <w:tr w:rsidR="00CD26CD" w:rsidRPr="00C741FF" w14:paraId="1857FBD8" w14:textId="77777777" w:rsidTr="008F7D04">
        <w:tc>
          <w:tcPr>
            <w:tcW w:w="9805" w:type="dxa"/>
            <w:shd w:val="clear" w:color="auto" w:fill="D0CECE" w:themeFill="background2" w:themeFillShade="E6"/>
          </w:tcPr>
          <w:p w14:paraId="51612F14" w14:textId="77777777" w:rsidR="00CD26CD" w:rsidRPr="00C741FF" w:rsidRDefault="00CD26CD" w:rsidP="007500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มีหลักเกณฑ์ภายในของบริษัทเกี่ยวกับการดำเนินการแก้ไขปัญหาให้กับลูกค้าไว้เป็นลายลักษณ์อักษร</w:t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C741FF">
              <w:rPr>
                <w:rFonts w:asciiTheme="majorBidi" w:hAnsiTheme="majorBidi" w:cstheme="majorBidi"/>
                <w:sz w:val="32"/>
                <w:szCs w:val="32"/>
                <w:cs/>
              </w:rPr>
              <w:t>การติดตามสถานะความคืบหน้าในการดำเนินการ และแจ้งผลกับลูกค้า</w:t>
            </w:r>
          </w:p>
        </w:tc>
      </w:tr>
      <w:tr w:rsidR="00CD26CD" w:rsidRPr="00C741FF" w14:paraId="1334BAB7" w14:textId="77777777" w:rsidTr="008F7D04">
        <w:tc>
          <w:tcPr>
            <w:tcW w:w="9805" w:type="dxa"/>
            <w:shd w:val="clear" w:color="auto" w:fill="auto"/>
          </w:tcPr>
          <w:p w14:paraId="02653E53" w14:textId="77777777" w:rsidR="00CD26CD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(อธิบาย) </w:t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วิธีการการปฏิบัติงาน โดยแสดงได้ชัดเจนว่า ใคร ทำอะไร อย่างไร  โดยเริ่มตั้งแต่ช่องทาง  การรับเรื่อง  </w:t>
            </w:r>
            <w:r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br/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การบันทึก 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</w:t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การพิจารณา การตรวจสอบและติดตามเรื่องร้องเรียน การแจ้งผล ตลอดจนการรายงานให้ผู้บริหารระดับสูงทราบ</w:t>
            </w:r>
          </w:p>
          <w:p w14:paraId="0114BA1E" w14:textId="77777777" w:rsidR="00CD26CD" w:rsidRPr="00C17B8F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CD26CD" w:rsidRPr="00C741FF" w14:paraId="34D47F2A" w14:textId="77777777" w:rsidTr="008F7D04">
        <w:tc>
          <w:tcPr>
            <w:tcW w:w="9805" w:type="dxa"/>
            <w:shd w:val="clear" w:color="auto" w:fill="D0CECE" w:themeFill="background2" w:themeFillShade="E6"/>
          </w:tcPr>
          <w:p w14:paraId="68EBB03A" w14:textId="77777777" w:rsidR="00CD26CD" w:rsidRPr="00C741FF" w:rsidRDefault="00CD26CD" w:rsidP="007500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มีแนวทางและการวางระบบเพื่อป้องกันปัญหาข้อร้องเรียนที่เกิดซ้ำ ๆ</w:t>
            </w:r>
          </w:p>
        </w:tc>
      </w:tr>
      <w:tr w:rsidR="00CD26CD" w:rsidRPr="00C741FF" w14:paraId="1A70827E" w14:textId="77777777" w:rsidTr="008F7D04">
        <w:tc>
          <w:tcPr>
            <w:tcW w:w="9805" w:type="dxa"/>
            <w:tcBorders>
              <w:bottom w:val="single" w:sz="4" w:space="0" w:color="auto"/>
            </w:tcBorders>
            <w:shd w:val="clear" w:color="auto" w:fill="auto"/>
          </w:tcPr>
          <w:p w14:paraId="571F2EFF" w14:textId="77777777" w:rsidR="00CD26CD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อธิบาย)</w:t>
            </w:r>
          </w:p>
          <w:p w14:paraId="4F210C21" w14:textId="322F3C9E" w:rsidR="00CD26CD" w:rsidRPr="00707687" w:rsidRDefault="00CD26CD" w:rsidP="007500F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-30" w:firstLine="390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17B8F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ระบุฝ่ายงานที่</w:t>
            </w: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เป็นผู้วิเคราะห์สาเหตุของเรื่องร้องเรียน และนำผลการวิเคราะห์ไปดำเนินการต่อในเรื่องใดบ้าง </w:t>
            </w:r>
            <w:r w:rsidRPr="00707687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(เช่น นำไปวิเคราะห์ประกอบการตรวจสอบ  หรือนำไปประเมินผลของพนักงาน เป็นต้น)  </w:t>
            </w:r>
          </w:p>
          <w:p w14:paraId="41DB3829" w14:textId="77777777" w:rsidR="00CD26CD" w:rsidRPr="00C17B8F" w:rsidRDefault="00CD26CD" w:rsidP="007500F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อธิบายถึงขั้นตอนและวิธีการในการวางระบบเพื่อปรับปรุงการปฏิบัติงาน ตลอดจนวิธีการสื่อสารไปยัง</w:t>
            </w:r>
          </w:p>
          <w:p w14:paraId="6A4EE4CB" w14:textId="77777777" w:rsidR="00CD26CD" w:rsidRDefault="00CD26CD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พนักงานที่เกี่ยวข้อง</w:t>
            </w:r>
          </w:p>
          <w:p w14:paraId="1206657F" w14:textId="59353C15" w:rsidR="00707687" w:rsidRPr="00C17B8F" w:rsidRDefault="00707687" w:rsidP="007500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14:paraId="3B488F1D" w14:textId="77777777" w:rsidR="00CD26CD" w:rsidRDefault="00CD26CD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707687" w:rsidRPr="00C741FF" w14:paraId="5FFEAB6A" w14:textId="77777777" w:rsidTr="00707687">
        <w:tc>
          <w:tcPr>
            <w:tcW w:w="9810" w:type="dxa"/>
            <w:shd w:val="clear" w:color="auto" w:fill="D9D9D9" w:themeFill="background1" w:themeFillShade="D9"/>
          </w:tcPr>
          <w:p w14:paraId="658FFD8B" w14:textId="77777777" w:rsidR="00707687" w:rsidRPr="00DE281B" w:rsidRDefault="00707687" w:rsidP="007500F9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A126E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7</w:t>
            </w:r>
            <w:r w:rsidRPr="007A126E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] </w:t>
            </w:r>
            <w:r w:rsidRPr="00C17B8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การติดตามและสอบทานการปฏิบัติงาน (</w:t>
            </w:r>
            <w:r w:rsidRPr="00C17B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In-house Inspection and Internal Audit)</w:t>
            </w:r>
          </w:p>
        </w:tc>
      </w:tr>
    </w:tbl>
    <w:p w14:paraId="7D5233DC" w14:textId="2DF49A5E" w:rsidR="007C3FA0" w:rsidRDefault="007C3FA0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07687" w:rsidRPr="00C741FF" w14:paraId="02E460DD" w14:textId="77777777" w:rsidTr="00707687">
        <w:tc>
          <w:tcPr>
            <w:tcW w:w="9805" w:type="dxa"/>
            <w:shd w:val="clear" w:color="auto" w:fill="D9D9D9" w:themeFill="background1" w:themeFillShade="D9"/>
          </w:tcPr>
          <w:p w14:paraId="381B94D8" w14:textId="77777777" w:rsidR="00707687" w:rsidRPr="00C741FF" w:rsidRDefault="00707687" w:rsidP="007500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การควบคุมภายในและการสอบทานการปฏิบัติงาน</w:t>
            </w:r>
          </w:p>
          <w:p w14:paraId="1529E289" w14:textId="77777777" w:rsidR="00707687" w:rsidRPr="00C741FF" w:rsidRDefault="00707687" w:rsidP="007500F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การประเมินระบบงานการตรวจสอบและติดตามการปฏิบัติงานด้าน </w:t>
            </w:r>
            <w:r w:rsidRPr="00C741FF">
              <w:rPr>
                <w:rFonts w:asciiTheme="majorBidi" w:hAnsiTheme="majorBidi" w:cstheme="majorBidi"/>
                <w:sz w:val="32"/>
                <w:szCs w:val="32"/>
              </w:rPr>
              <w:t xml:space="preserve">LBDU </w:t>
            </w:r>
            <w:r w:rsidRPr="00C741F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ทั้งหมด เพื่อกำหนดแผนการทำงานในภาพรวม (เช่น </w:t>
            </w:r>
            <w:r w:rsidRPr="00C741FF">
              <w:rPr>
                <w:rFonts w:asciiTheme="majorBidi" w:hAnsiTheme="majorBidi" w:cstheme="majorBidi"/>
                <w:sz w:val="32"/>
                <w:szCs w:val="32"/>
              </w:rPr>
              <w:t>Three Lines of Defense)</w:t>
            </w:r>
          </w:p>
        </w:tc>
      </w:tr>
      <w:tr w:rsidR="00707687" w:rsidRPr="00C741FF" w14:paraId="7134F175" w14:textId="77777777" w:rsidTr="00707687">
        <w:tc>
          <w:tcPr>
            <w:tcW w:w="9805" w:type="dxa"/>
            <w:shd w:val="clear" w:color="auto" w:fill="auto"/>
          </w:tcPr>
          <w:p w14:paraId="0E64AF84" w14:textId="77777777" w:rsidR="00707687" w:rsidRPr="00C17B8F" w:rsidRDefault="00707687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(อธิบาย)</w:t>
            </w:r>
          </w:p>
          <w:p w14:paraId="47AE1B65" w14:textId="77777777" w:rsidR="00707687" w:rsidRDefault="00707687" w:rsidP="007500F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วิธีการ</w:t>
            </w:r>
            <w:r w:rsidRPr="00C17B8F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ตรวจสอบและติดตามการปฏิบัติงานด้าน </w:t>
            </w: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LBDU </w:t>
            </w:r>
            <w:r w:rsidRPr="00C17B8F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ในแต่ละ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ระดับชั้น </w:t>
            </w: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ระบุความเสี่ยงที่อาจเกิดในการ</w:t>
            </w:r>
          </w:p>
          <w:p w14:paraId="7D5DC442" w14:textId="77777777" w:rsidR="00707687" w:rsidRPr="00C17B8F" w:rsidRDefault="00707687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ปฏิบัติงานการขายกองทุนรวม </w:t>
            </w:r>
          </w:p>
          <w:p w14:paraId="113F1EA0" w14:textId="77777777" w:rsidR="00707687" w:rsidRDefault="00707687" w:rsidP="007500F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lastRenderedPageBreak/>
              <w:t>มาตรการของแต่ละ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ระดับชั้น </w:t>
            </w: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เพื่อปิดความเสี่ยงนั้นไม่ให้เกิดขึ้น ดักจับหรือตรวจพบความเสี่ย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งนั้น</w:t>
            </w:r>
          </w:p>
          <w:p w14:paraId="3969B523" w14:textId="77777777" w:rsidR="00707687" w:rsidRDefault="00707687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17B8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และป้องกันไม่ให้ความเสี่ยงนั้นเกิดซ้ำ ในแต่ละระดับชั้น</w:t>
            </w:r>
          </w:p>
          <w:p w14:paraId="3D86A356" w14:textId="6FAC208D" w:rsidR="00707687" w:rsidRPr="00C17B8F" w:rsidRDefault="00707687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707687" w:rsidRPr="00C741FF" w14:paraId="41A63844" w14:textId="77777777" w:rsidTr="00707687">
        <w:tc>
          <w:tcPr>
            <w:tcW w:w="9805" w:type="dxa"/>
            <w:shd w:val="clear" w:color="auto" w:fill="D0CECE" w:themeFill="background2" w:themeFillShade="E6"/>
          </w:tcPr>
          <w:p w14:paraId="171FFFD4" w14:textId="77777777" w:rsidR="00707687" w:rsidRPr="00C741FF" w:rsidRDefault="00707687" w:rsidP="007500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การป้องกันและจัดการความขัดแย้งทางผลประโยชน์ และการใช้ข้อมูลภายใน</w:t>
            </w:r>
          </w:p>
        </w:tc>
      </w:tr>
      <w:tr w:rsidR="00707687" w:rsidRPr="00C741FF" w14:paraId="5AF85303" w14:textId="77777777" w:rsidTr="00707687">
        <w:tc>
          <w:tcPr>
            <w:tcW w:w="9805" w:type="dxa"/>
            <w:shd w:val="clear" w:color="auto" w:fill="auto"/>
          </w:tcPr>
          <w:p w14:paraId="20C950C9" w14:textId="77777777" w:rsidR="00707687" w:rsidRDefault="00707687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(อธิบาย) </w:t>
            </w: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เช่น </w:t>
            </w:r>
          </w:p>
          <w:p w14:paraId="662CFED1" w14:textId="77777777" w:rsidR="00707687" w:rsidRPr="001F0A61" w:rsidRDefault="00707687" w:rsidP="007500F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1F0A61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ระบุกิจกรรมที่มีความเสี่ยงที่จะก่อให้เกิดความขัดแย้งทางผลประโยชน์ และนโยบายที่เพียงพอและมี</w:t>
            </w:r>
          </w:p>
          <w:p w14:paraId="673882EC" w14:textId="77777777" w:rsidR="00707687" w:rsidRPr="00C741FF" w:rsidRDefault="00707687" w:rsidP="007500F9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ประสิทธิภาพ รวมถึงมาตรการทางวินัยกรณีมีการปฏิบัติไม่เป็นไปตามที่กำหนด</w:t>
            </w:r>
          </w:p>
          <w:p w14:paraId="7E038042" w14:textId="77777777" w:rsidR="00707687" w:rsidRDefault="00707687" w:rsidP="007500F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1F0A61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มาตรการในการควบคุมและป้องกันการรั่วไหลของข้อมูล (</w:t>
            </w:r>
            <w:r w:rsidRPr="001F0A61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Chinese Wall/ Need to Know Basis)</w:t>
            </w:r>
          </w:p>
          <w:p w14:paraId="49E4EE42" w14:textId="77777777" w:rsidR="00707687" w:rsidRDefault="00707687" w:rsidP="007500F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1F0A61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เกณฑ์ </w:t>
            </w:r>
            <w:r w:rsidRPr="001F0A61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Staff Dealing </w:t>
            </w:r>
            <w:r w:rsidRPr="001F0A61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เพื่อกำกับดูแลและตรวจสอบการซื้อขายของพนักงานที่เกี่ยวข้อง</w:t>
            </w:r>
            <w:r w:rsidRPr="00A2567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</w:p>
          <w:p w14:paraId="675C4CB9" w14:textId="2756D98E" w:rsidR="00707687" w:rsidRPr="00707687" w:rsidRDefault="00707687" w:rsidP="00707687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</w:tc>
      </w:tr>
    </w:tbl>
    <w:p w14:paraId="2F32CA48" w14:textId="77777777" w:rsidR="00707687" w:rsidRPr="00C741FF" w:rsidRDefault="00707687" w:rsidP="002A2834">
      <w:pPr>
        <w:spacing w:after="0" w:line="240" w:lineRule="auto"/>
        <w:ind w:right="-613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DE281B" w:rsidRPr="00C741FF" w14:paraId="61BB13BD" w14:textId="77777777" w:rsidTr="00707687">
        <w:tc>
          <w:tcPr>
            <w:tcW w:w="9810" w:type="dxa"/>
            <w:shd w:val="clear" w:color="auto" w:fill="D9D9D9" w:themeFill="background1" w:themeFillShade="D9"/>
          </w:tcPr>
          <w:p w14:paraId="7E9CD598" w14:textId="14B29D1F" w:rsidR="00DE281B" w:rsidRPr="00DE281B" w:rsidRDefault="00DE281B" w:rsidP="00DE281B">
            <w:pPr>
              <w:tabs>
                <w:tab w:val="left" w:pos="1080"/>
              </w:tabs>
              <w:spacing w:after="0" w:line="240" w:lineRule="auto"/>
              <w:ind w:right="-406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9" w:name="_Hlk27484334"/>
            <w:r w:rsidRPr="007A126E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[</w:t>
            </w:r>
            <w:r w:rsidR="00CD26CD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8</w:t>
            </w:r>
            <w:r w:rsidRPr="007A126E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] </w:t>
            </w: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ระบบปฏิบัติการและแผนรองรับกรณีเกิดเหตุฉุกเฉิน (</w:t>
            </w: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Operation and Business Continuity</w:t>
            </w:r>
            <w:r w:rsidR="00E86C5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6C5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Plan</w:t>
            </w: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bookmarkEnd w:id="9"/>
    </w:tbl>
    <w:p w14:paraId="2952EC40" w14:textId="77777777" w:rsidR="00DE281B" w:rsidRDefault="00DE281B" w:rsidP="002A2834">
      <w:pPr>
        <w:tabs>
          <w:tab w:val="left" w:pos="1080"/>
        </w:tabs>
        <w:spacing w:after="0" w:line="240" w:lineRule="auto"/>
        <w:ind w:right="-406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98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05"/>
      </w:tblGrid>
      <w:tr w:rsidR="002D5607" w:rsidRPr="00C741FF" w14:paraId="5D88A4DE" w14:textId="77777777" w:rsidTr="00F16559">
        <w:tc>
          <w:tcPr>
            <w:tcW w:w="9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6BE20" w14:textId="6AEFA7FC" w:rsidR="002D5607" w:rsidRPr="00CF415A" w:rsidRDefault="00460C87" w:rsidP="00CF415A">
            <w:pPr>
              <w:spacing w:after="0" w:line="240" w:lineRule="auto"/>
              <w:rPr>
                <w:rFonts w:asciiTheme="majorBidi" w:hAnsiTheme="majorBidi" w:cs="Angsana New"/>
                <w:sz w:val="32"/>
                <w:szCs w:val="32"/>
                <w:cs/>
              </w:rPr>
            </w:pPr>
            <w:bookmarkStart w:id="10" w:name="_Hlk27385896"/>
            <w:r w:rsidRPr="00460C87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ระบบการรับ/ส่งคำสั่งซื้อและขายคืนหน่วยลงทุน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51768" w:rsidRPr="00651768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651768" w:rsidRPr="00651768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แสดง </w:t>
            </w:r>
            <w:r w:rsidR="00651768" w:rsidRPr="00651768">
              <w:rPr>
                <w:rFonts w:asciiTheme="majorBidi" w:hAnsiTheme="majorBidi" w:cstheme="majorBidi"/>
                <w:sz w:val="32"/>
                <w:szCs w:val="32"/>
              </w:rPr>
              <w:t xml:space="preserve">flow </w:t>
            </w:r>
            <w:r w:rsidR="00651768" w:rsidRPr="00651768">
              <w:rPr>
                <w:rFonts w:asciiTheme="majorBidi" w:hAnsiTheme="majorBidi" w:cs="Angsana New"/>
                <w:sz w:val="32"/>
                <w:szCs w:val="32"/>
                <w:cs/>
              </w:rPr>
              <w:t>การ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ปฏิบัติงาน</w:t>
            </w:r>
            <w:r w:rsidR="00CF415A">
              <w:rPr>
                <w:rFonts w:asciiTheme="majorBidi" w:hAnsiTheme="majorBidi" w:cs="Angsana New" w:hint="cs"/>
                <w:sz w:val="32"/>
                <w:szCs w:val="32"/>
                <w:cs/>
              </w:rPr>
              <w:t>ที่</w:t>
            </w:r>
            <w:r w:rsidR="00CF415A" w:rsidRPr="00CF415A">
              <w:rPr>
                <w:rFonts w:asciiTheme="majorBidi" w:hAnsiTheme="majorBidi" w:cs="Angsana New"/>
                <w:sz w:val="32"/>
                <w:szCs w:val="32"/>
                <w:cs/>
              </w:rPr>
              <w:t>ชัดเจนว่าคำสั่งของลูกค้าจะมีการดำเนินการอย่างไร เมื่อไร และโดยใคร ซึ่งต้องมั่นใจได้ว่าลูกค้าได้รับการบริการตามเงื่อนไขที่กำหนด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br/>
            </w:r>
            <w:r w:rsidR="00CF415A" w:rsidRPr="00CF415A">
              <w:rPr>
                <w:rFonts w:asciiTheme="majorBidi" w:hAnsiTheme="majorBidi" w:cs="Angsana New"/>
                <w:sz w:val="32"/>
                <w:szCs w:val="32"/>
                <w:cs/>
              </w:rPr>
              <w:t>(เป็นไปตามที่กำหนดไว้ในโครงการจัดการกองทุนรวมและหนังสือชี้ชวน</w:t>
            </w:r>
            <w:r w:rsidR="00CF415A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) </w:t>
            </w:r>
          </w:p>
        </w:tc>
      </w:tr>
      <w:bookmarkEnd w:id="10"/>
      <w:tr w:rsidR="002D5607" w:rsidRPr="00C741FF" w14:paraId="34A6FB15" w14:textId="77777777" w:rsidTr="00F16559">
        <w:tc>
          <w:tcPr>
            <w:tcW w:w="9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E7AA8" w14:textId="48101510" w:rsidR="00CF415A" w:rsidRPr="00CF415A" w:rsidRDefault="002D5607" w:rsidP="00460C87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(อธิบาย) </w:t>
            </w:r>
          </w:p>
          <w:p w14:paraId="4DA778FC" w14:textId="4318F511" w:rsidR="00651768" w:rsidRPr="007E44AD" w:rsidRDefault="00CF415A" w:rsidP="007E44A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แสดง 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flow </w:t>
            </w: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การปฏิบัติง</w:t>
            </w:r>
            <w:r w:rsidR="00460C87" w:rsidRPr="007E44AD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าน</w:t>
            </w: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การรับคำสั่งซื้อ/ขายคืนหน่วยลงทุน</w:t>
            </w:r>
            <w:r w:rsidR="000A3F70">
              <w:rPr>
                <w:rFonts w:asciiTheme="majorBidi" w:hAnsiTheme="majorBidi" w:cs="Angsana New"/>
                <w:color w:val="0000FF"/>
                <w:sz w:val="32"/>
                <w:szCs w:val="32"/>
              </w:rPr>
              <w:t xml:space="preserve"> </w:t>
            </w:r>
            <w:r w:rsidR="000A3F70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และส่งต่อไป บลจ. </w:t>
            </w:r>
          </w:p>
          <w:p w14:paraId="283E2CD9" w14:textId="6B1A747E" w:rsidR="00460C87" w:rsidRPr="007E44AD" w:rsidRDefault="00460C87" w:rsidP="007E44A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ระบบการสอบทาน</w:t>
            </w:r>
          </w:p>
          <w:p w14:paraId="054EA1EF" w14:textId="2CD92C65" w:rsidR="002D5607" w:rsidRPr="00707687" w:rsidRDefault="002D5607" w:rsidP="00651768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20"/>
                <w:szCs w:val="20"/>
                <w:cs/>
              </w:rPr>
            </w:pPr>
            <w:r w:rsidRPr="00C741F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2D5607" w:rsidRPr="00C741FF" w14:paraId="31891668" w14:textId="77777777" w:rsidTr="00F16559">
        <w:tc>
          <w:tcPr>
            <w:tcW w:w="9805" w:type="dxa"/>
            <w:shd w:val="clear" w:color="auto" w:fill="FFFFFF" w:themeFill="background1"/>
          </w:tcPr>
          <w:p w14:paraId="04FB2362" w14:textId="070C54AE" w:rsidR="002D5607" w:rsidRPr="00C741FF" w:rsidRDefault="002D5607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การยืนยันคำสั่งซื้อขายและการจัดสรรหน่วยลงทุนกับลูกค้า </w:t>
            </w:r>
          </w:p>
        </w:tc>
      </w:tr>
      <w:tr w:rsidR="002D5607" w:rsidRPr="00C741FF" w14:paraId="371B040E" w14:textId="77777777" w:rsidTr="00F16559">
        <w:tc>
          <w:tcPr>
            <w:tcW w:w="9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2954F1" w14:textId="77777777" w:rsidR="00651768" w:rsidRDefault="002D5607" w:rsidP="002A2834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(อธิบาย) </w:t>
            </w:r>
          </w:p>
          <w:p w14:paraId="732D6946" w14:textId="74A0853E" w:rsidR="002D5607" w:rsidRPr="000A3F70" w:rsidRDefault="002D5607" w:rsidP="000A3F7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firstLine="360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  <w:cs/>
              </w:rPr>
              <w:t>กรณียืนยันคำสั่งซื้อขาย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: </w:t>
            </w:r>
            <w:r w:rsidR="00651768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ฝ่ายงานผู้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รับผิดชอบ </w:t>
            </w:r>
            <w:r w:rsidR="000A3F70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ขั้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นตอนการดำเนินการ ช่องทา</w:t>
            </w:r>
            <w:r w:rsidR="00651768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งที่ใช้ </w:t>
            </w:r>
            <w:r w:rsidR="000A3F70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และระยะเวลาที่ยืนยันกับลูกค้า</w:t>
            </w:r>
            <w:r w:rsidRPr="000A3F70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</w:p>
          <w:p w14:paraId="72380C5E" w14:textId="01E5EDF0" w:rsidR="007E44AD" w:rsidRPr="007E44AD" w:rsidRDefault="002D5607" w:rsidP="007E44A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  <w:cs/>
              </w:rPr>
              <w:t>กรณียืนยัน</w:t>
            </w:r>
            <w:r w:rsidR="00651768" w:rsidRPr="007E44AD">
              <w:rPr>
                <w:rFonts w:asciiTheme="majorBidi" w:hAnsiTheme="majorBidi" w:cstheme="majorBidi" w:hint="cs"/>
                <w:b/>
                <w:bCs/>
                <w:color w:val="0000FF"/>
                <w:sz w:val="32"/>
                <w:szCs w:val="32"/>
                <w:cs/>
              </w:rPr>
              <w:t>การ</w:t>
            </w:r>
            <w:r w:rsidRPr="007E44AD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  <w:cs/>
              </w:rPr>
              <w:t>จัดสรรหน่วยลงทุน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  <w:r w:rsidR="00651768"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: </w:t>
            </w:r>
            <w:r w:rsidR="00651768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ฝ่ายงาน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ผู้รับผิดชอบ ขั้นตอนการดำเนินกา</w:t>
            </w:r>
            <w:r w:rsidR="000A3F70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ร</w:t>
            </w:r>
            <w:r w:rsidR="00651768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</w:t>
            </w:r>
            <w:r w:rsidR="00BC249B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ช่องทางที่ใช้  </w:t>
            </w:r>
          </w:p>
          <w:p w14:paraId="7EEA6B52" w14:textId="77777777" w:rsidR="00BC249B" w:rsidRDefault="00BC249B" w:rsidP="002A2834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และระยะเวลาที่แจ้งให้ลูกค้ารับทราบ </w:t>
            </w:r>
            <w:r w:rsidR="002D5607"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</w:p>
          <w:p w14:paraId="302C85F0" w14:textId="1A2E57C9" w:rsidR="00707687" w:rsidRPr="00707687" w:rsidRDefault="00707687" w:rsidP="002A2834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20"/>
                <w:szCs w:val="20"/>
                <w:cs/>
              </w:rPr>
            </w:pPr>
          </w:p>
        </w:tc>
      </w:tr>
      <w:tr w:rsidR="002D5607" w:rsidRPr="00C741FF" w14:paraId="18ABEFBE" w14:textId="77777777" w:rsidTr="00F16559">
        <w:tc>
          <w:tcPr>
            <w:tcW w:w="9805" w:type="dxa"/>
            <w:shd w:val="clear" w:color="auto" w:fill="FFFFFF" w:themeFill="background1"/>
          </w:tcPr>
          <w:p w14:paraId="0A55CD26" w14:textId="44379E70" w:rsidR="002D5607" w:rsidRPr="00C741FF" w:rsidRDefault="000A3F70" w:rsidP="002A2834">
            <w:pPr>
              <w:spacing w:after="0" w:line="240" w:lineRule="auto"/>
              <w:ind w:right="-61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</w:t>
            </w:r>
            <w:r w:rsidR="002D5607"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การรองรับ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กรณี</w:t>
            </w:r>
            <w:r w:rsidR="002D5607"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ส่งคำสั่งผิดพลาด (</w:t>
            </w:r>
            <w:r w:rsidR="002D5607" w:rsidRPr="00C741F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trading error</w:t>
            </w:r>
            <w:r w:rsidR="002D5607"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D5607" w:rsidRPr="00C741FF" w14:paraId="3BB27906" w14:textId="77777777" w:rsidTr="00F16559">
        <w:tc>
          <w:tcPr>
            <w:tcW w:w="9805" w:type="dxa"/>
            <w:shd w:val="clear" w:color="auto" w:fill="FFFFFF" w:themeFill="background1"/>
          </w:tcPr>
          <w:p w14:paraId="2CFDD241" w14:textId="55763AF4" w:rsidR="002D5607" w:rsidRPr="00C741FF" w:rsidRDefault="002D5607" w:rsidP="002A2834">
            <w:p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(อธิบาย)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4"/>
              <w:gridCol w:w="6237"/>
            </w:tblGrid>
            <w:tr w:rsidR="00707687" w:rsidRPr="00C741FF" w14:paraId="37F5F7DD" w14:textId="77777777" w:rsidTr="007500F9">
              <w:tc>
                <w:tcPr>
                  <w:tcW w:w="3004" w:type="dxa"/>
                </w:tcPr>
                <w:p w14:paraId="7E3CFA4C" w14:textId="77777777" w:rsidR="00707687" w:rsidRPr="00C741FF" w:rsidRDefault="00707687" w:rsidP="00707687">
                  <w:pPr>
                    <w:spacing w:after="0" w:line="240" w:lineRule="auto"/>
                    <w:ind w:right="-105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 w:rsidRPr="00C741FF">
                    <w:rPr>
                      <w:rFonts w:asciiTheme="majorBidi" w:hAnsiTheme="majorBidi" w:cstheme="majorBidi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กรณีความผิดพล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าดที่เกิดจาก</w:t>
                  </w:r>
                </w:p>
              </w:tc>
              <w:tc>
                <w:tcPr>
                  <w:tcW w:w="6237" w:type="dxa"/>
                </w:tcPr>
                <w:p w14:paraId="045B270E" w14:textId="77777777" w:rsidR="00707687" w:rsidRPr="00C741FF" w:rsidRDefault="00707687" w:rsidP="00707687">
                  <w:pPr>
                    <w:spacing w:after="0" w:line="240" w:lineRule="auto"/>
                    <w:ind w:right="-105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วิธี</w:t>
                  </w:r>
                  <w:r w:rsidRPr="00C741FF">
                    <w:rPr>
                      <w:rFonts w:asciiTheme="majorBidi" w:hAnsiTheme="majorBidi" w:cstheme="majorBidi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ปฏิบัติ</w:t>
                  </w:r>
                </w:p>
              </w:tc>
            </w:tr>
            <w:tr w:rsidR="00707687" w:rsidRPr="00C741FF" w14:paraId="7044D24C" w14:textId="77777777" w:rsidTr="007500F9">
              <w:tc>
                <w:tcPr>
                  <w:tcW w:w="3004" w:type="dxa"/>
                </w:tcPr>
                <w:p w14:paraId="7232A077" w14:textId="77777777" w:rsidR="00707687" w:rsidRPr="00C741FF" w:rsidRDefault="00707687" w:rsidP="0070768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105"/>
                    <w:rPr>
                      <w:rFonts w:asciiTheme="majorBidi" w:hAnsiTheme="majorBidi" w:cstheme="majorBidi"/>
                      <w:color w:val="0000FF"/>
                      <w:sz w:val="32"/>
                      <w:szCs w:val="32"/>
                    </w:rPr>
                  </w:pPr>
                  <w:r w:rsidRPr="00C741FF">
                    <w:rPr>
                      <w:rFonts w:asciiTheme="majorBidi" w:hAnsiTheme="majorBidi" w:cstheme="majorBidi"/>
                      <w:color w:val="0000FF"/>
                      <w:sz w:val="32"/>
                      <w:szCs w:val="32"/>
                      <w:cs/>
                    </w:rPr>
                    <w:t>ลูกค้า</w:t>
                  </w:r>
                </w:p>
              </w:tc>
              <w:tc>
                <w:tcPr>
                  <w:tcW w:w="6237" w:type="dxa"/>
                </w:tcPr>
                <w:p w14:paraId="1B42E480" w14:textId="77777777" w:rsidR="00707687" w:rsidRPr="00C741FF" w:rsidRDefault="00707687" w:rsidP="00707687">
                  <w:pPr>
                    <w:spacing w:after="0" w:line="240" w:lineRule="auto"/>
                    <w:ind w:right="-105"/>
                    <w:rPr>
                      <w:rFonts w:asciiTheme="majorBidi" w:hAnsiTheme="majorBidi" w:cstheme="majorBidi"/>
                      <w:color w:val="0000FF"/>
                      <w:sz w:val="32"/>
                      <w:szCs w:val="32"/>
                    </w:rPr>
                  </w:pPr>
                </w:p>
              </w:tc>
            </w:tr>
            <w:tr w:rsidR="00707687" w:rsidRPr="00C741FF" w14:paraId="496C8621" w14:textId="77777777" w:rsidTr="007500F9">
              <w:tc>
                <w:tcPr>
                  <w:tcW w:w="3004" w:type="dxa"/>
                </w:tcPr>
                <w:p w14:paraId="1B44989C" w14:textId="77777777" w:rsidR="00707687" w:rsidRPr="00C741FF" w:rsidRDefault="00707687" w:rsidP="0070768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105"/>
                    <w:rPr>
                      <w:rFonts w:asciiTheme="majorBidi" w:hAnsiTheme="majorBidi" w:cstheme="majorBidi"/>
                      <w:color w:val="0000FF"/>
                      <w:sz w:val="32"/>
                      <w:szCs w:val="32"/>
                    </w:rPr>
                  </w:pPr>
                  <w:r w:rsidRPr="00C741FF">
                    <w:rPr>
                      <w:rFonts w:asciiTheme="majorBidi" w:hAnsiTheme="majorBidi" w:cstheme="majorBidi"/>
                      <w:color w:val="0000FF"/>
                      <w:sz w:val="32"/>
                      <w:szCs w:val="32"/>
                      <w:cs/>
                    </w:rPr>
                    <w:t>บลจ.</w:t>
                  </w:r>
                </w:p>
              </w:tc>
              <w:tc>
                <w:tcPr>
                  <w:tcW w:w="6237" w:type="dxa"/>
                </w:tcPr>
                <w:p w14:paraId="319F5AD6" w14:textId="77777777" w:rsidR="00707687" w:rsidRPr="00C741FF" w:rsidRDefault="00707687" w:rsidP="00707687">
                  <w:pPr>
                    <w:spacing w:after="0" w:line="240" w:lineRule="auto"/>
                    <w:ind w:right="-105"/>
                    <w:rPr>
                      <w:rFonts w:asciiTheme="majorBidi" w:hAnsiTheme="majorBidi" w:cstheme="majorBidi"/>
                      <w:color w:val="0000FF"/>
                      <w:sz w:val="32"/>
                      <w:szCs w:val="32"/>
                    </w:rPr>
                  </w:pPr>
                </w:p>
              </w:tc>
            </w:tr>
            <w:tr w:rsidR="00707687" w:rsidRPr="00C741FF" w14:paraId="75E9A80B" w14:textId="77777777" w:rsidTr="007500F9">
              <w:tc>
                <w:tcPr>
                  <w:tcW w:w="3004" w:type="dxa"/>
                </w:tcPr>
                <w:p w14:paraId="63627747" w14:textId="77777777" w:rsidR="00707687" w:rsidRPr="00C741FF" w:rsidRDefault="00707687" w:rsidP="0070768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105"/>
                    <w:rPr>
                      <w:rFonts w:asciiTheme="majorBidi" w:hAnsiTheme="majorBidi" w:cstheme="majorBidi"/>
                      <w:color w:val="0000FF"/>
                      <w:sz w:val="32"/>
                      <w:szCs w:val="32"/>
                      <w:cs/>
                    </w:rPr>
                  </w:pPr>
                  <w:r w:rsidRPr="00C741FF">
                    <w:rPr>
                      <w:rFonts w:asciiTheme="majorBidi" w:hAnsiTheme="majorBidi" w:cstheme="majorBidi"/>
                      <w:color w:val="0000FF"/>
                      <w:sz w:val="32"/>
                      <w:szCs w:val="32"/>
                      <w:cs/>
                    </w:rPr>
                    <w:t xml:space="preserve">บริษัท </w:t>
                  </w:r>
                  <w:r w:rsidRPr="00C741FF">
                    <w:rPr>
                      <w:rFonts w:asciiTheme="majorBidi" w:hAnsiTheme="majorBidi" w:cstheme="majorBidi"/>
                      <w:color w:val="0000FF"/>
                      <w:sz w:val="32"/>
                      <w:szCs w:val="32"/>
                    </w:rPr>
                    <w:t>LBDU</w:t>
                  </w:r>
                </w:p>
              </w:tc>
              <w:tc>
                <w:tcPr>
                  <w:tcW w:w="6237" w:type="dxa"/>
                </w:tcPr>
                <w:p w14:paraId="5386D015" w14:textId="77777777" w:rsidR="00707687" w:rsidRPr="00C741FF" w:rsidRDefault="00707687" w:rsidP="00707687">
                  <w:pPr>
                    <w:spacing w:after="0" w:line="240" w:lineRule="auto"/>
                    <w:ind w:right="-105"/>
                    <w:rPr>
                      <w:rFonts w:asciiTheme="majorBidi" w:hAnsiTheme="majorBidi" w:cstheme="majorBidi"/>
                      <w:color w:val="0000FF"/>
                      <w:sz w:val="32"/>
                      <w:szCs w:val="32"/>
                    </w:rPr>
                  </w:pPr>
                </w:p>
              </w:tc>
            </w:tr>
          </w:tbl>
          <w:p w14:paraId="77BA288C" w14:textId="6FA51D40" w:rsidR="00707687" w:rsidRPr="00C741FF" w:rsidRDefault="00707687" w:rsidP="002A2834">
            <w:p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</w:p>
        </w:tc>
      </w:tr>
      <w:tr w:rsidR="000E738C" w:rsidRPr="00C741FF" w14:paraId="6B8C2862" w14:textId="77777777" w:rsidTr="00F16559">
        <w:tc>
          <w:tcPr>
            <w:tcW w:w="9805" w:type="dxa"/>
            <w:shd w:val="clear" w:color="auto" w:fill="FFFFFF" w:themeFill="background1"/>
          </w:tcPr>
          <w:p w14:paraId="31F05225" w14:textId="074A2928" w:rsidR="000E738C" w:rsidRPr="00C741FF" w:rsidRDefault="000E738C" w:rsidP="002A2834">
            <w:pPr>
              <w:tabs>
                <w:tab w:val="left" w:pos="1080"/>
              </w:tabs>
              <w:spacing w:after="0" w:line="240" w:lineRule="auto"/>
              <w:ind w:right="-406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ระบบการรับ/จ่ายเงินค่า</w:t>
            </w:r>
            <w:r w:rsidR="002E325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ซื้อ</w:t>
            </w: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และ</w:t>
            </w:r>
            <w:r w:rsidR="002E325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ขายคืน</w:t>
            </w: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หน่วยลงทุน</w:t>
            </w:r>
            <w:r w:rsidR="002E325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E738C" w:rsidRPr="00C741FF" w14:paraId="5337C69D" w14:textId="77777777" w:rsidTr="00F16559">
        <w:tc>
          <w:tcPr>
            <w:tcW w:w="9805" w:type="dxa"/>
            <w:shd w:val="clear" w:color="auto" w:fill="FFFFFF" w:themeFill="background1"/>
          </w:tcPr>
          <w:p w14:paraId="778563D0" w14:textId="2F65A4D3" w:rsidR="002E3258" w:rsidRPr="00C741FF" w:rsidRDefault="00BC249B" w:rsidP="002A2834">
            <w:p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(อธิบาย)</w:t>
            </w:r>
            <w:r w:rsidR="002E3258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</w:t>
            </w:r>
          </w:p>
          <w:p w14:paraId="1A57D0EC" w14:textId="345A6137" w:rsidR="000E738C" w:rsidRPr="007E44AD" w:rsidRDefault="000E738C" w:rsidP="007E44A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flow</w:t>
            </w:r>
            <w:r w:rsidR="00DA6D7B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ระบบ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การรับ</w:t>
            </w:r>
            <w:r w:rsidR="002E3258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เงินจากลูกค้าไป บลจ. (กรณีซื้อ) และการจ่ายเงินจาก บลจ. มายังลูกค้า (กรณีขายคืน) </w:t>
            </w:r>
            <w:r w:rsidR="00DA6D7B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</w:t>
            </w:r>
          </w:p>
          <w:p w14:paraId="29CFD1B5" w14:textId="77777777" w:rsidR="007E44AD" w:rsidRDefault="000E738C" w:rsidP="007E44A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ระบบควบคุมการรับ/จ่ายเงิน </w:t>
            </w:r>
          </w:p>
          <w:p w14:paraId="2753ACB5" w14:textId="3A15AA52" w:rsidR="007E44AD" w:rsidRDefault="00DA6D7B" w:rsidP="007E44A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การ</w:t>
            </w:r>
            <w:r w:rsidR="000E738C"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ออกเอกสารหลักฐานในการรับ/จ่ายเงิน</w:t>
            </w:r>
          </w:p>
          <w:p w14:paraId="29717969" w14:textId="77777777" w:rsidR="00460C87" w:rsidRDefault="000E738C" w:rsidP="00460C8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ระบบการสอบทาน</w:t>
            </w:r>
          </w:p>
          <w:p w14:paraId="7AF63AB9" w14:textId="1D88F025" w:rsidR="00707687" w:rsidRPr="00707687" w:rsidRDefault="00707687" w:rsidP="00707687">
            <w:pPr>
              <w:spacing w:after="0" w:line="240" w:lineRule="auto"/>
              <w:ind w:left="360" w:right="-105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</w:p>
        </w:tc>
      </w:tr>
      <w:tr w:rsidR="000E738C" w:rsidRPr="007E44AD" w14:paraId="416D1663" w14:textId="77777777" w:rsidTr="00F16559">
        <w:tc>
          <w:tcPr>
            <w:tcW w:w="9805" w:type="dxa"/>
            <w:shd w:val="clear" w:color="auto" w:fill="FFFFFF" w:themeFill="background1"/>
          </w:tcPr>
          <w:p w14:paraId="47B337B6" w14:textId="3C0220C5" w:rsidR="000E738C" w:rsidRPr="007E44AD" w:rsidRDefault="000E738C" w:rsidP="002A2834">
            <w:pPr>
              <w:spacing w:after="0" w:line="240" w:lineRule="auto"/>
              <w:ind w:right="-105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ระบบ </w:t>
            </w: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IT</w:t>
            </w:r>
            <w:r w:rsidR="00460C8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460C87" w:rsidRPr="007E44A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</w:t>
            </w:r>
            <w:r w:rsidR="00BE37AC" w:rsidRPr="007E44A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ระบบงานที่เกี่ยวข้องและ</w:t>
            </w:r>
            <w:r w:rsidR="002E325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บุคลากรที่ทำหน้าที่</w:t>
            </w:r>
            <w:r w:rsidR="00BE37AC" w:rsidRPr="007E44A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ดูแลระบบงานด้าน </w:t>
            </w:r>
            <w:r w:rsidR="00BE37AC" w:rsidRPr="007E44A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IT </w:t>
            </w:r>
            <w:r w:rsidR="00BE37AC" w:rsidRPr="007E44A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ทั้งหมด) โดยครอบคลุม</w:t>
            </w:r>
            <w:r w:rsidR="002E325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งาน</w:t>
            </w:r>
            <w:r w:rsidR="00460C87" w:rsidRPr="007E44A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นโยบายการบริหารความเสี่ยง ด้านทรัพยากร</w:t>
            </w:r>
            <w:r w:rsidR="004B5F2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บุคคลและอุปกรณ์ </w:t>
            </w:r>
            <w:r w:rsidR="00BE37AC" w:rsidRPr="007E44A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ด้าน </w:t>
            </w:r>
            <w:r w:rsidR="00BE37AC" w:rsidRPr="007E44A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cyber security </w:t>
            </w:r>
            <w:r w:rsidR="00BE37AC" w:rsidRPr="007E44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และ </w:t>
            </w:r>
            <w:r w:rsidR="00BE37AC" w:rsidRPr="007E44A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data governance </w:t>
            </w:r>
          </w:p>
        </w:tc>
      </w:tr>
      <w:tr w:rsidR="000E738C" w:rsidRPr="00C741FF" w14:paraId="3637F87C" w14:textId="77777777" w:rsidTr="00F16559">
        <w:tc>
          <w:tcPr>
            <w:tcW w:w="9805" w:type="dxa"/>
            <w:shd w:val="clear" w:color="auto" w:fill="FFFFFF" w:themeFill="background1"/>
          </w:tcPr>
          <w:p w14:paraId="58054591" w14:textId="77777777" w:rsidR="00BE37AC" w:rsidRDefault="00460C87" w:rsidP="00BE37AC">
            <w:p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(อธิบาย</w:t>
            </w:r>
            <w:r w:rsidR="000E738C"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) </w:t>
            </w:r>
          </w:p>
          <w:p w14:paraId="189A1CC6" w14:textId="1BCDFBDD" w:rsidR="007E44AD" w:rsidRDefault="00BE37AC" w:rsidP="00BE37A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นโยบายการบริหารจัดการด้าน 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IT </w:t>
            </w:r>
          </w:p>
          <w:p w14:paraId="1EC5B822" w14:textId="77777777" w:rsidR="007E44AD" w:rsidRDefault="00BE37AC" w:rsidP="00BE37A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</w:t>
            </w:r>
            <w:r w:rsidR="00460C87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ฝ่ายงานใด</w:t>
            </w:r>
            <w:r w:rsidR="000E738C"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เป็นผู้รับผิดชอบในการดูแลระบบงานด้าน </w:t>
            </w:r>
            <w:r w:rsidR="000E738C"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IT</w:t>
            </w:r>
          </w:p>
          <w:p w14:paraId="05E17662" w14:textId="77777777" w:rsidR="00BE37AC" w:rsidRDefault="00BE37AC" w:rsidP="00BE37A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</w:t>
            </w:r>
            <w:r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จำนวน</w:t>
            </w:r>
            <w:r w:rsidR="000E738C"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เจ้าหน้าที่ด้าน </w:t>
            </w:r>
            <w:r w:rsidR="000E738C"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IT </w:t>
            </w:r>
          </w:p>
          <w:p w14:paraId="685F9730" w14:textId="1FE095D9" w:rsidR="00707687" w:rsidRPr="004B5F27" w:rsidRDefault="00707687" w:rsidP="00707687">
            <w:pPr>
              <w:pStyle w:val="ListParagraph"/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0E738C" w:rsidRPr="00C741FF" w14:paraId="6846FCA5" w14:textId="77777777" w:rsidTr="00F16559">
        <w:tc>
          <w:tcPr>
            <w:tcW w:w="9805" w:type="dxa"/>
            <w:shd w:val="clear" w:color="auto" w:fill="FFFFFF" w:themeFill="background1"/>
          </w:tcPr>
          <w:p w14:paraId="0BB98C45" w14:textId="77D3054F" w:rsidR="000E738C" w:rsidRPr="00C741FF" w:rsidRDefault="000E738C" w:rsidP="002A2834">
            <w:pPr>
              <w:tabs>
                <w:tab w:val="left" w:pos="993"/>
              </w:tabs>
              <w:spacing w:after="0" w:line="240" w:lineRule="auto"/>
              <w:ind w:right="-702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ระบบ </w:t>
            </w: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BCP</w:t>
            </w:r>
            <w:r w:rsidRPr="00C741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C741FF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รองรับกรณีที่เกิดเหตุฉุกเฉิน</w:t>
            </w:r>
            <w:r w:rsidRPr="00C741F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ที่มีผลกระทบต่อบริษัทอย่างมีนัยสำคัญหรือที่อาจก่อให้เกิดความเสียหายต่อ</w:t>
            </w:r>
            <w:r w:rsidR="004B5F2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</w:r>
            <w:r w:rsidRPr="00C741F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ลูกค้าหรือผู้ลงทุน โดยมีการ</w:t>
            </w:r>
            <w:r w:rsidR="004B5F2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วางแผน </w:t>
            </w:r>
            <w:r w:rsidRPr="00C741F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ทดสอบ</w:t>
            </w:r>
            <w:r w:rsidR="004B5F2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และการรายงานต่อคณะกรรมการบริษัท รวมถึงการ</w:t>
            </w:r>
            <w:r w:rsidRPr="00C741F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ทบทวนและ</w:t>
            </w:r>
            <w:r w:rsidR="004B5F2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</w:r>
            <w:r w:rsidRPr="00C741F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ปรับปรุง</w:t>
            </w:r>
            <w:r w:rsidR="004B5F2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แผน</w:t>
            </w:r>
            <w:r w:rsidRPr="00C741F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741F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BCP </w:t>
            </w:r>
            <w:r w:rsidRPr="00C741F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ให้ทันสมัยและเหมาะสมกับสภาวการณ์  </w:t>
            </w:r>
          </w:p>
        </w:tc>
      </w:tr>
      <w:tr w:rsidR="000E738C" w:rsidRPr="00C741FF" w14:paraId="192DC022" w14:textId="77777777" w:rsidTr="00F16559">
        <w:tc>
          <w:tcPr>
            <w:tcW w:w="9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64E609" w14:textId="4B605C9A" w:rsidR="00BE37AC" w:rsidRDefault="000E738C" w:rsidP="002A2834">
            <w:pPr>
              <w:tabs>
                <w:tab w:val="left" w:pos="993"/>
              </w:tabs>
              <w:spacing w:after="0" w:line="240" w:lineRule="auto"/>
              <w:ind w:right="-522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(</w:t>
            </w:r>
            <w:r w:rsidR="00BE37AC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อธิบาย</w:t>
            </w:r>
            <w:r w:rsidR="00432A05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)</w:t>
            </w:r>
          </w:p>
          <w:p w14:paraId="6F1D5502" w14:textId="0016A374" w:rsidR="004B5F27" w:rsidRDefault="004B5F27" w:rsidP="007E44A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 w:line="240" w:lineRule="auto"/>
              <w:ind w:right="-522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ฝ่ายงานที่รับผิดชอบ</w:t>
            </w:r>
          </w:p>
          <w:p w14:paraId="4FD94C29" w14:textId="3CE32CE4" w:rsidR="004B5F27" w:rsidRDefault="00DB44B9" w:rsidP="007E44A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 w:line="240" w:lineRule="auto"/>
              <w:ind w:right="-522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วิธีการ</w:t>
            </w:r>
            <w:r w:rsidR="004B5F27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วาง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แผน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BCP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 การ</w:t>
            </w:r>
            <w:r w:rsidR="00432A05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ทดสอบ</w:t>
            </w:r>
            <w:r w:rsidR="004B5F27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แผน </w:t>
            </w:r>
            <w:r w:rsidR="00432A05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และทบทวนแผน </w:t>
            </w:r>
            <w:r w:rsidR="00432A05"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BCP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  <w:r w:rsidR="00432A05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</w:t>
            </w:r>
            <w:r w:rsidR="004B5F27" w:rsidRPr="004B5F27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โดยให้ระบุสถานที่</w:t>
            </w:r>
            <w:r w:rsidR="004B5F27" w:rsidRPr="004B5F27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</w:t>
            </w:r>
            <w:r w:rsidR="004B5F27" w:rsidRPr="004B5F27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ระดับของการเตรียม</w:t>
            </w:r>
            <w:r w:rsidR="00707687">
              <w:rPr>
                <w:rFonts w:asciiTheme="majorBidi" w:hAnsiTheme="majorBidi" w:cstheme="majorBidi"/>
                <w:color w:val="0000FF"/>
                <w:sz w:val="32"/>
                <w:szCs w:val="32"/>
              </w:rPr>
              <w:br/>
            </w:r>
            <w:r w:rsidR="004B5F27" w:rsidRPr="004B5F27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การทีมบุค</w:t>
            </w:r>
            <w:r w:rsidR="004B5F27" w:rsidRPr="004B5F27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ลาก</w:t>
            </w:r>
            <w:r w:rsidR="004B5F27" w:rsidRPr="004B5F27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รที่เกี่ยวข้อง</w:t>
            </w:r>
          </w:p>
          <w:p w14:paraId="4EE9F772" w14:textId="064D1989" w:rsidR="00BE37AC" w:rsidRPr="004B5F27" w:rsidRDefault="00DB44B9" w:rsidP="004B5F27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 w:line="240" w:lineRule="auto"/>
              <w:ind w:right="-522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วิธีการ </w:t>
            </w:r>
            <w:r w:rsidRPr="004B5F27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Back Up </w:t>
            </w:r>
            <w:r w:rsidRPr="004B5F27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การ </w:t>
            </w:r>
            <w:r w:rsidRPr="004B5F27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Recovery</w:t>
            </w:r>
            <w:r w:rsidRPr="004B5F27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ข้อมูลกลับคืนจากระบบที่ใช้จริง กำหนดเวลา</w:t>
            </w:r>
            <w:r w:rsidRPr="004B5F27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Recovery</w:t>
            </w:r>
            <w:r w:rsidR="00432A05" w:rsidRPr="004B5F27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</w:t>
            </w:r>
            <w:r w:rsidR="00432A05" w:rsidRPr="004B5F27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สื่อเก็บข้อมูลที่ใช้ </w:t>
            </w:r>
          </w:p>
          <w:p w14:paraId="6A06B478" w14:textId="77777777" w:rsidR="007E44AD" w:rsidRDefault="00DB44B9" w:rsidP="007E44A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 w:line="240" w:lineRule="auto"/>
              <w:ind w:right="-522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วิธีการปฏิบัติงานของบริษัทในระหว่างที่ยังแก้ไขสถานการณ์ไม่เสร็จ ตั้งแต่วิธีการติดต่อลูกค้า การให้</w:t>
            </w:r>
          </w:p>
          <w:p w14:paraId="225C7C7B" w14:textId="77777777" w:rsidR="00432A05" w:rsidRDefault="00DB44B9" w:rsidP="002A2834">
            <w:pPr>
              <w:tabs>
                <w:tab w:val="left" w:pos="993"/>
              </w:tabs>
              <w:spacing w:after="0" w:line="240" w:lineRule="auto"/>
              <w:ind w:right="-522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คำแนะนำ </w:t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การรับส่งคำสั่งซื้อขายหน่วยลงทุน ตลอดจนการรับ/จ่ายเงินค่าขายและรับซื้อคืนหน่วยลงทุนกับลูกค้า</w:t>
            </w:r>
            <w:r w:rsid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br/>
            </w: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และ บลจ.</w:t>
            </w:r>
            <w:r w:rsidRPr="00C741F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</w:t>
            </w:r>
          </w:p>
          <w:p w14:paraId="598D34C1" w14:textId="35874B32" w:rsidR="00707687" w:rsidRPr="007E44AD" w:rsidRDefault="00707687" w:rsidP="002A2834">
            <w:pPr>
              <w:tabs>
                <w:tab w:val="left" w:pos="993"/>
              </w:tabs>
              <w:spacing w:after="0" w:line="240" w:lineRule="auto"/>
              <w:ind w:right="-522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</w:p>
        </w:tc>
      </w:tr>
      <w:tr w:rsidR="00F16559" w:rsidRPr="00C741FF" w14:paraId="32E35732" w14:textId="77777777" w:rsidTr="00F16559">
        <w:tc>
          <w:tcPr>
            <w:tcW w:w="980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27D356" w14:textId="77777777" w:rsidR="00F16559" w:rsidRPr="00C741FF" w:rsidRDefault="00F16559" w:rsidP="002A2834">
            <w:pPr>
              <w:tabs>
                <w:tab w:val="left" w:pos="993"/>
              </w:tabs>
              <w:spacing w:after="0" w:line="240" w:lineRule="auto"/>
              <w:ind w:right="-522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432A05" w:rsidRPr="00C741FF" w14:paraId="229D6C2E" w14:textId="77777777" w:rsidTr="00F16559">
        <w:tc>
          <w:tcPr>
            <w:tcW w:w="9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B5089" w14:textId="1AE10F0B" w:rsidR="00432A05" w:rsidRPr="00432A05" w:rsidRDefault="00432A05" w:rsidP="002A2834">
            <w:pPr>
              <w:tabs>
                <w:tab w:val="left" w:pos="993"/>
              </w:tabs>
              <w:spacing w:after="0" w:line="240" w:lineRule="auto"/>
              <w:ind w:right="-522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  <w:r w:rsidRPr="00432A05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ระบบเพิ่มเติมกรณีมี </w:t>
            </w:r>
            <w:r w:rsidRPr="00432A0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Omnibus Account</w:t>
            </w:r>
          </w:p>
        </w:tc>
      </w:tr>
      <w:tr w:rsidR="007E44AD" w:rsidRPr="00C741FF" w14:paraId="7CBEBB43" w14:textId="77777777" w:rsidTr="00F16559">
        <w:tc>
          <w:tcPr>
            <w:tcW w:w="9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D38C6C" w14:textId="0EA7EABA" w:rsidR="007E44AD" w:rsidRPr="00432A05" w:rsidRDefault="00F16559" w:rsidP="002A2834">
            <w:pPr>
              <w:tabs>
                <w:tab w:val="left" w:pos="993"/>
              </w:tabs>
              <w:spacing w:after="0" w:line="240" w:lineRule="auto"/>
              <w:ind w:right="-522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E44AD" w:rsidRPr="007E44AD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ระบบการดูแลรักษาทรัพย์สินของลูกค้า</w:t>
            </w:r>
          </w:p>
        </w:tc>
      </w:tr>
      <w:tr w:rsidR="00B65921" w:rsidRPr="00C741FF" w14:paraId="633AE6DA" w14:textId="77777777" w:rsidTr="00F16559">
        <w:trPr>
          <w:trHeight w:val="343"/>
        </w:trPr>
        <w:tc>
          <w:tcPr>
            <w:tcW w:w="98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E77034" w14:textId="5DC2161E" w:rsidR="00432A05" w:rsidRDefault="00B65921" w:rsidP="002A2834">
            <w:p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741F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(</w:t>
            </w:r>
            <w:r w:rsidR="00432A05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อธิบาย) </w:t>
            </w:r>
          </w:p>
          <w:p w14:paraId="1FDA1C06" w14:textId="77777777" w:rsidR="007E44AD" w:rsidRDefault="00883B14" w:rsidP="007E44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ฝ่ายงานที่รับผิดชอบด้านการดูแลรักษาทรัพย์สินของผู้ลงทุน</w:t>
            </w:r>
            <w:r w:rsidR="00432A05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(ควร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เป็นอิสระจากหน่วยงานที่รับผิดชอบ</w:t>
            </w:r>
          </w:p>
          <w:p w14:paraId="0925EC1C" w14:textId="4F8629BE" w:rsidR="00432A05" w:rsidRPr="007E44AD" w:rsidRDefault="00883B14" w:rsidP="007E44AD">
            <w:p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lastRenderedPageBreak/>
              <w:t>ด้านการซื้อขายหน่วยลงทุน โดยอย่างน้อยต้องแยกบุคลากรที่ทำหน้าที่จัดทำบัญชีทรัพย์สินของลูกค้า และบุคลากร</w:t>
            </w:r>
            <w:r w:rsid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br/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ที่ทำหน้าที่</w:t>
            </w:r>
            <w:r w:rsidR="00B92A21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เ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ก็บรักษาทรัพย์สินของลูกค้าออกจากกัน</w:t>
            </w:r>
            <w:r w:rsidR="00432A05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) </w:t>
            </w:r>
          </w:p>
          <w:p w14:paraId="5D0F29E9" w14:textId="2EC42D49" w:rsidR="00B65921" w:rsidRPr="007E44AD" w:rsidRDefault="00B92A21" w:rsidP="007E44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ฝ่ายงานใด หรือใครทำหน้าที่</w:t>
            </w:r>
            <w:r w:rsidR="00883B14"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จ่ายโอนทรัพย์สินของลูกค้า</w:t>
            </w:r>
            <w:r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และมีวิธีการอย่างไร</w:t>
            </w:r>
          </w:p>
          <w:p w14:paraId="6181B291" w14:textId="39B8B95F" w:rsidR="00B92A21" w:rsidRPr="007E44AD" w:rsidRDefault="00B65921" w:rsidP="007E44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การแยกทรัพย์สินลูกค้าออกจากทรัพย์สินบริษัท</w:t>
            </w:r>
          </w:p>
          <w:p w14:paraId="4123C7A4" w14:textId="77777777" w:rsidR="007E44AD" w:rsidRDefault="00B92A21" w:rsidP="007E44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การ</w:t>
            </w:r>
            <w:r w:rsidR="00B65921"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ควบคุมภายในที่สามารถป้องกันมิให้เกิดความเสียหายแก่ผู้ถือหน่วยลงทุน </w:t>
            </w:r>
            <w:r w:rsidR="00C06604"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และ</w:t>
            </w:r>
            <w:r w:rsidR="00883B14"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ระบบการสอบยัน</w:t>
            </w:r>
          </w:p>
          <w:p w14:paraId="0E940985" w14:textId="5A4C6DF9" w:rsidR="00883B14" w:rsidRPr="007E44AD" w:rsidRDefault="00883B14" w:rsidP="007E44AD">
            <w:p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ทรัพย์สินของลูกค้า </w:t>
            </w:r>
          </w:p>
          <w:p w14:paraId="36B54593" w14:textId="203F629D" w:rsidR="00883B14" w:rsidRPr="00C741FF" w:rsidRDefault="00883B14" w:rsidP="007E44AD">
            <w:pPr>
              <w:tabs>
                <w:tab w:val="left" w:pos="1080"/>
                <w:tab w:val="left" w:pos="1843"/>
              </w:tabs>
              <w:spacing w:after="0" w:line="240" w:lineRule="auto"/>
              <w:ind w:right="-504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</w:p>
        </w:tc>
      </w:tr>
      <w:tr w:rsidR="00C06604" w:rsidRPr="00C741FF" w14:paraId="5FC7AF30" w14:textId="77777777" w:rsidTr="00F16559">
        <w:trPr>
          <w:trHeight w:val="343"/>
        </w:trPr>
        <w:tc>
          <w:tcPr>
            <w:tcW w:w="9805" w:type="dxa"/>
            <w:shd w:val="clear" w:color="auto" w:fill="FFFFFF" w:themeFill="background1"/>
          </w:tcPr>
          <w:p w14:paraId="1629E1CA" w14:textId="0D7067F5" w:rsidR="00C06604" w:rsidRPr="00F16559" w:rsidRDefault="00F16559" w:rsidP="00C06604">
            <w:pPr>
              <w:spacing w:after="0" w:line="240" w:lineRule="auto"/>
              <w:ind w:right="-105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="00C06604" w:rsidRPr="00F16559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ระบบการจัดทำบัญชีรายชื่อผู้ถือหน่วยลงทุนที่แท้จริง</w:t>
            </w:r>
          </w:p>
        </w:tc>
      </w:tr>
      <w:tr w:rsidR="00C06604" w:rsidRPr="00C741FF" w14:paraId="31D4C8BA" w14:textId="77777777" w:rsidTr="00F16559">
        <w:trPr>
          <w:trHeight w:val="343"/>
        </w:trPr>
        <w:tc>
          <w:tcPr>
            <w:tcW w:w="9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846A74" w14:textId="77777777" w:rsidR="00C06604" w:rsidRDefault="00C06604" w:rsidP="00C06604">
            <w:p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06604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(อธิบาย) </w:t>
            </w:r>
          </w:p>
          <w:p w14:paraId="3323F710" w14:textId="0EB0D42F" w:rsidR="00C06604" w:rsidRPr="007E44AD" w:rsidRDefault="00C06604" w:rsidP="007E44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ฝ่ายงานที่รับผิดชอบเพื่อจัดทำบัญชีรายชื่อผู้ถือหน่วยลงทุนที่แท้จริงให้ถูกต้อง </w:t>
            </w:r>
          </w:p>
          <w:p w14:paraId="07B8A19A" w14:textId="77777777" w:rsidR="007E44AD" w:rsidRPr="007E44AD" w:rsidRDefault="00C06604" w:rsidP="007E44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5"/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วิธี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ปฏิบัติในการเก็บรักษา รวบรวม ประมวลผล สอบทาน และสำรองข้อมูลการลงทุนของผู้ถือหน่วยลงทุน</w:t>
            </w: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</w:t>
            </w:r>
          </w:p>
          <w:p w14:paraId="1150975F" w14:textId="59DCD3DD" w:rsidR="00C06604" w:rsidRPr="007E44AD" w:rsidRDefault="00C06604" w:rsidP="007E44AD">
            <w:pPr>
              <w:spacing w:after="0" w:line="240" w:lineRule="auto"/>
              <w:ind w:right="-105"/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 w:rsidRPr="007E44AD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การสอบทานและยืนยันทรัพย์สินกับลูกค้า</w:t>
            </w:r>
            <w:r w:rsidRPr="007E44AD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(ระบุความถี่)</w:t>
            </w:r>
          </w:p>
          <w:p w14:paraId="68842D8F" w14:textId="49DF29BA" w:rsidR="00C06604" w:rsidRPr="00C06604" w:rsidRDefault="00C06604" w:rsidP="00C06604">
            <w:pPr>
              <w:spacing w:after="0" w:line="240" w:lineRule="auto"/>
              <w:ind w:right="-105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EC5942" w:rsidRPr="00C741FF" w14:paraId="4ABE91DF" w14:textId="77777777" w:rsidTr="00F16559">
        <w:trPr>
          <w:trHeight w:val="343"/>
        </w:trPr>
        <w:tc>
          <w:tcPr>
            <w:tcW w:w="9805" w:type="dxa"/>
            <w:shd w:val="clear" w:color="auto" w:fill="FFFFFF" w:themeFill="background1"/>
          </w:tcPr>
          <w:p w14:paraId="52EC351E" w14:textId="3667E6D8" w:rsidR="00EC5942" w:rsidRPr="00C06604" w:rsidRDefault="00F16559" w:rsidP="00C06604">
            <w:p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C5942" w:rsidRPr="00F16559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ระบบการจัดสรรหน่วยลงทุน</w:t>
            </w:r>
          </w:p>
        </w:tc>
      </w:tr>
      <w:tr w:rsidR="00EC5942" w:rsidRPr="00C741FF" w14:paraId="7151D636" w14:textId="77777777" w:rsidTr="00F16559">
        <w:trPr>
          <w:trHeight w:val="343"/>
        </w:trPr>
        <w:tc>
          <w:tcPr>
            <w:tcW w:w="9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10EC0B" w14:textId="77777777" w:rsidR="00EC5942" w:rsidRDefault="00EC5942" w:rsidP="00EC5942">
            <w:pPr>
              <w:spacing w:after="0" w:line="240" w:lineRule="auto"/>
              <w:ind w:right="-105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(อธิบาย)</w:t>
            </w:r>
            <w:r w:rsidRPr="00EC5942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 </w:t>
            </w:r>
          </w:p>
          <w:p w14:paraId="22BAA854" w14:textId="345EBE81" w:rsidR="00EC5942" w:rsidRPr="00707687" w:rsidRDefault="00EC5942" w:rsidP="007E44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30" w:right="-105" w:firstLine="44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วิธีการที่ทำให้เชื่อมั่นได้ว่าจะสามารถทำตามเงื่อนไขในการจัดสรรหน่วยลงทุนได้อย่างยุติธรรม เช่น </w:t>
            </w:r>
            <w:r w:rsidR="00301E39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br/>
            </w: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มีระบบ </w:t>
            </w:r>
            <w:r w:rsidRPr="00707687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computer </w:t>
            </w:r>
            <w:r w:rsidRPr="00707687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ประทับตราเวลาการส่งคำสั่งก่อนหลัง หรือการ </w:t>
            </w:r>
            <w:r w:rsidRPr="00707687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record </w:t>
            </w:r>
            <w:r w:rsidRPr="00707687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แบบ </w:t>
            </w:r>
            <w:r w:rsidRPr="00707687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online</w:t>
            </w:r>
          </w:p>
          <w:p w14:paraId="6DD87667" w14:textId="62BC2BC1" w:rsidR="00EC5942" w:rsidRPr="007E44AD" w:rsidRDefault="00EC5942" w:rsidP="007E44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การจัดเก็บหลักฐานให้ตรวจสอบได้</w:t>
            </w:r>
          </w:p>
          <w:p w14:paraId="45647A2A" w14:textId="42B22F01" w:rsidR="00EC5942" w:rsidRPr="007E44AD" w:rsidRDefault="00EC5942" w:rsidP="007E44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7E44AD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วิธีการใน</w:t>
            </w:r>
            <w:r w:rsidRPr="007E44AD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กรณีที่ไม่มีการจัดสรรเป็นอย่างอื่น</w:t>
            </w:r>
            <w:r w:rsidRPr="007E44AD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</w:t>
            </w:r>
          </w:p>
          <w:p w14:paraId="4156E160" w14:textId="31BF3035" w:rsidR="006D3AD4" w:rsidRPr="00301E39" w:rsidRDefault="006D3AD4" w:rsidP="00301E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30" w:right="-105" w:firstLine="445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  <w:r w:rsidRPr="000C1F20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ระบบการตรวจสอบ</w:t>
            </w:r>
            <w:r w:rsidR="00121EE1" w:rsidRPr="000C1F20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และแจ้งข้อมูลแก่ บลจ. กรณีมีลูกค้าถือหน่วยลงทุน</w:t>
            </w:r>
            <w:r w:rsidRPr="000C1F20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เกินหนึ่งในสามของ</w:t>
            </w:r>
            <w:r w:rsidRPr="00301E39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จำนวน</w:t>
            </w:r>
            <w:r w:rsidR="00301E39" w:rsidRPr="00301E39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</w:t>
            </w:r>
            <w:r w:rsidR="00301E39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br/>
            </w:r>
            <w:r w:rsidRPr="00301E39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หน่วยลงทุนที่จำหน่ายได้แล้วทั้งหมด </w:t>
            </w:r>
            <w:r w:rsidR="00121EE1" w:rsidRPr="00301E39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รวมถึงการดำเนินการในการนับคะแนนเสียงกรณีดังกล่าว ทำอย่างไร</w:t>
            </w:r>
          </w:p>
          <w:p w14:paraId="4ABDE047" w14:textId="2C520E0C" w:rsidR="006D3AD4" w:rsidRPr="00C06604" w:rsidRDefault="006D3AD4" w:rsidP="00EC5942">
            <w:pPr>
              <w:spacing w:after="0" w:line="240" w:lineRule="auto"/>
              <w:ind w:right="-105"/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</w:pPr>
          </w:p>
        </w:tc>
      </w:tr>
      <w:tr w:rsidR="00EC5942" w:rsidRPr="00C741FF" w14:paraId="7AA5F830" w14:textId="77777777" w:rsidTr="00F16559">
        <w:trPr>
          <w:trHeight w:val="343"/>
        </w:trPr>
        <w:tc>
          <w:tcPr>
            <w:tcW w:w="9805" w:type="dxa"/>
            <w:shd w:val="clear" w:color="auto" w:fill="FFFFFF" w:themeFill="background1"/>
          </w:tcPr>
          <w:p w14:paraId="0636AD60" w14:textId="2A517644" w:rsidR="00EC5942" w:rsidRDefault="00EC5942" w:rsidP="00EC5942">
            <w:pPr>
              <w:spacing w:after="0" w:line="240" w:lineRule="auto"/>
              <w:ind w:right="-105"/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</w:pPr>
            <w:r w:rsidRPr="00883B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ระบบการจัดการเกี่ยวกับสิทธิและผลประโยชน์ของลูกค้า (ผู้ถือหน่วยลงทุน)</w:t>
            </w:r>
          </w:p>
        </w:tc>
      </w:tr>
      <w:tr w:rsidR="00EC5942" w:rsidRPr="00C741FF" w14:paraId="23ED36E5" w14:textId="77777777" w:rsidTr="00F16559">
        <w:trPr>
          <w:trHeight w:val="343"/>
        </w:trPr>
        <w:tc>
          <w:tcPr>
            <w:tcW w:w="9805" w:type="dxa"/>
            <w:shd w:val="clear" w:color="auto" w:fill="FFFFFF" w:themeFill="background1"/>
          </w:tcPr>
          <w:p w14:paraId="21EEB5F4" w14:textId="0020C01F" w:rsidR="00EC5942" w:rsidRDefault="00EC5942" w:rsidP="00EC5942">
            <w:pPr>
              <w:spacing w:after="0" w:line="240" w:lineRule="auto"/>
              <w:ind w:right="-105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EC5942"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>(อธิบาย)</w:t>
            </w:r>
            <w:r>
              <w:rPr>
                <w:rFonts w:asciiTheme="majorBidi" w:hAnsiTheme="majorBidi" w:cs="Angsana New" w:hint="cs"/>
                <w:color w:val="0000FF"/>
                <w:sz w:val="32"/>
                <w:szCs w:val="32"/>
                <w:cs/>
              </w:rPr>
              <w:t xml:space="preserve"> </w:t>
            </w:r>
          </w:p>
          <w:p w14:paraId="78CA231F" w14:textId="77777777" w:rsidR="002066E2" w:rsidRDefault="00EC5942" w:rsidP="002066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5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2066E2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ระบบการรับข้อมูลจาก บลจ.</w:t>
            </w:r>
            <w:r w:rsidRPr="002066E2">
              <w:rPr>
                <w:rFonts w:asciiTheme="majorBidi" w:hAnsiTheme="majorBidi" w:cs="Angsana New"/>
                <w:color w:val="0000FF"/>
                <w:sz w:val="32"/>
                <w:szCs w:val="32"/>
              </w:rPr>
              <w:t xml:space="preserve">  </w:t>
            </w:r>
            <w:r w:rsidRPr="002066E2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>ระบบควบคุมการรับเงินค่าขายคืนหน่วยลงทุนและเงินปันผล จาก บลจ. และ</w:t>
            </w:r>
          </w:p>
          <w:p w14:paraId="0822763E" w14:textId="4BE3AF55" w:rsidR="00EC5942" w:rsidRPr="002066E2" w:rsidRDefault="00EC5942" w:rsidP="002066E2">
            <w:pPr>
              <w:spacing w:after="0" w:line="240" w:lineRule="auto"/>
              <w:ind w:right="-105"/>
              <w:rPr>
                <w:rFonts w:asciiTheme="majorBidi" w:hAnsiTheme="majorBidi" w:cs="Angsana New"/>
                <w:color w:val="0000FF"/>
                <w:sz w:val="32"/>
                <w:szCs w:val="32"/>
              </w:rPr>
            </w:pPr>
            <w:r w:rsidRPr="002066E2"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  <w:t xml:space="preserve">จ่ายเงินให้ผู้ถือหน่วยลงทุน </w:t>
            </w:r>
          </w:p>
          <w:p w14:paraId="1657A1BE" w14:textId="46E1C5BF" w:rsidR="00EC5942" w:rsidRPr="002066E2" w:rsidRDefault="00EC5942" w:rsidP="002066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5"/>
              <w:rPr>
                <w:rFonts w:asciiTheme="majorBidi" w:hAnsiTheme="majorBidi" w:cs="Angsana New"/>
                <w:color w:val="3333FF"/>
                <w:sz w:val="32"/>
                <w:szCs w:val="32"/>
              </w:rPr>
            </w:pPr>
            <w:r w:rsidRPr="002066E2">
              <w:rPr>
                <w:rFonts w:asciiTheme="majorBidi" w:hAnsiTheme="majorBidi" w:cs="Angsana New"/>
                <w:color w:val="3333FF"/>
                <w:sz w:val="32"/>
                <w:szCs w:val="32"/>
                <w:cs/>
              </w:rPr>
              <w:t>ระบบการคำนวณ จัดสรรสิทธิประโยชน์ เพื่อให้ลูกค้าได้รับสิทธิประโยชน์ที่พึงได้รับอย่างครบถ้วนถูกต้อง</w:t>
            </w:r>
          </w:p>
          <w:p w14:paraId="6D0A4A0D" w14:textId="77777777" w:rsidR="00C64B2D" w:rsidRPr="002066E2" w:rsidRDefault="00EC5942" w:rsidP="00EC5942">
            <w:pPr>
              <w:spacing w:after="0" w:line="240" w:lineRule="auto"/>
              <w:ind w:right="-105"/>
              <w:rPr>
                <w:rFonts w:asciiTheme="majorBidi" w:hAnsiTheme="majorBidi" w:cs="Angsana New"/>
                <w:color w:val="3333FF"/>
                <w:sz w:val="32"/>
                <w:szCs w:val="32"/>
              </w:rPr>
            </w:pPr>
            <w:r w:rsidRPr="002066E2">
              <w:rPr>
                <w:rFonts w:asciiTheme="majorBidi" w:hAnsiTheme="majorBidi" w:cs="Angsana New"/>
                <w:color w:val="3333FF"/>
                <w:sz w:val="32"/>
                <w:szCs w:val="32"/>
                <w:cs/>
              </w:rPr>
              <w:t xml:space="preserve">ภายในเวลาอันควร กรณีเป็นโปรแกรม </w:t>
            </w:r>
            <w:r w:rsidRPr="002066E2">
              <w:rPr>
                <w:rFonts w:asciiTheme="majorBidi" w:hAnsiTheme="majorBidi" w:cs="Angsana New"/>
                <w:color w:val="3333FF"/>
                <w:sz w:val="32"/>
                <w:szCs w:val="32"/>
              </w:rPr>
              <w:t xml:space="preserve">computer </w:t>
            </w:r>
            <w:r w:rsidR="00C64B2D" w:rsidRPr="002066E2">
              <w:rPr>
                <w:rFonts w:asciiTheme="majorBidi" w:hAnsiTheme="majorBidi" w:cs="Angsana New" w:hint="cs"/>
                <w:color w:val="3333FF"/>
                <w:sz w:val="32"/>
                <w:szCs w:val="32"/>
                <w:cs/>
              </w:rPr>
              <w:t>มีการพิจารณาอย่างไร</w:t>
            </w:r>
          </w:p>
          <w:p w14:paraId="031CA681" w14:textId="77777777" w:rsidR="002066E2" w:rsidRPr="002066E2" w:rsidRDefault="00EC5942" w:rsidP="00121EE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right="-105" w:firstLine="360"/>
              <w:rPr>
                <w:rFonts w:asciiTheme="majorBidi" w:hAnsiTheme="majorBidi" w:cs="Angsana New"/>
                <w:color w:val="3333FF"/>
                <w:sz w:val="32"/>
                <w:szCs w:val="32"/>
              </w:rPr>
            </w:pPr>
            <w:r w:rsidRPr="002066E2">
              <w:rPr>
                <w:rFonts w:asciiTheme="majorBidi" w:hAnsiTheme="majorBidi" w:cs="Angsana New"/>
                <w:color w:val="3333FF"/>
                <w:sz w:val="32"/>
                <w:szCs w:val="32"/>
                <w:cs/>
              </w:rPr>
              <w:t xml:space="preserve">การกำหนดผู้มีสิทธิในการดำเนินการด้วย รวมทั้งให้มีวิธีปฏิบัติในการติดต่อลูกค้าที่ทำให้มั่นใจได้ว่าลูกค้าได้รับการติดต่อทุกครั้งเพื่อไม่ให้เสียประโยชน์ที่ควรได้รับ </w:t>
            </w:r>
          </w:p>
          <w:p w14:paraId="5358ABF8" w14:textId="77777777" w:rsidR="002066E2" w:rsidRPr="002066E2" w:rsidRDefault="00EC5942" w:rsidP="00EC594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5"/>
              <w:rPr>
                <w:rFonts w:asciiTheme="majorBidi" w:hAnsiTheme="majorBidi" w:cs="Angsana New"/>
                <w:color w:val="3333FF"/>
                <w:sz w:val="32"/>
                <w:szCs w:val="32"/>
              </w:rPr>
            </w:pPr>
            <w:r w:rsidRPr="002066E2">
              <w:rPr>
                <w:rFonts w:asciiTheme="majorBidi" w:hAnsiTheme="majorBidi" w:cs="Angsana New"/>
                <w:color w:val="3333FF"/>
                <w:sz w:val="32"/>
                <w:szCs w:val="32"/>
                <w:cs/>
              </w:rPr>
              <w:t>การจัดเก็บหลักฐานที่เกี่ยวข้องให้ตรวจสอบ</w:t>
            </w:r>
            <w:r w:rsidR="002066E2" w:rsidRPr="002066E2">
              <w:rPr>
                <w:rFonts w:asciiTheme="majorBidi" w:hAnsiTheme="majorBidi" w:cs="Angsana New" w:hint="cs"/>
                <w:color w:val="3333FF"/>
                <w:sz w:val="32"/>
                <w:szCs w:val="32"/>
                <w:cs/>
              </w:rPr>
              <w:t>ได้</w:t>
            </w:r>
          </w:p>
          <w:p w14:paraId="5470635F" w14:textId="77777777" w:rsidR="00EC5942" w:rsidRDefault="00EC5942" w:rsidP="00121EE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right="-105" w:firstLine="360"/>
              <w:rPr>
                <w:rFonts w:asciiTheme="majorBidi" w:hAnsiTheme="majorBidi" w:cs="Angsana New"/>
                <w:color w:val="C00000"/>
                <w:sz w:val="32"/>
                <w:szCs w:val="32"/>
              </w:rPr>
            </w:pPr>
            <w:r w:rsidRPr="002066E2">
              <w:rPr>
                <w:rFonts w:asciiTheme="majorBidi" w:hAnsiTheme="majorBidi" w:cs="Angsana New"/>
                <w:color w:val="3333FF"/>
                <w:sz w:val="32"/>
                <w:szCs w:val="32"/>
                <w:cs/>
              </w:rPr>
              <w:lastRenderedPageBreak/>
              <w:t>ระบบการขอมติในการแก้ไขโครงการจัดการกองทุนรวม การตรวจนับมติ และนำส่งผลให้ บลจ. อย่างถูกต้องครบถ้วน ภายในเวลาที่กำหนด</w:t>
            </w:r>
          </w:p>
          <w:p w14:paraId="55B53633" w14:textId="419D8E7F" w:rsidR="002066E2" w:rsidRPr="002066E2" w:rsidRDefault="002066E2" w:rsidP="002066E2">
            <w:pPr>
              <w:pStyle w:val="ListParagraph"/>
              <w:spacing w:after="0" w:line="240" w:lineRule="auto"/>
              <w:ind w:right="-105"/>
              <w:rPr>
                <w:rFonts w:asciiTheme="majorBidi" w:hAnsiTheme="majorBidi" w:cs="Angsana New"/>
                <w:color w:val="C00000"/>
                <w:sz w:val="32"/>
                <w:szCs w:val="32"/>
              </w:rPr>
            </w:pPr>
          </w:p>
        </w:tc>
      </w:tr>
      <w:tr w:rsidR="00AA4FB0" w:rsidRPr="00C741FF" w14:paraId="1CA526BF" w14:textId="77777777" w:rsidTr="00F16559">
        <w:trPr>
          <w:trHeight w:val="343"/>
        </w:trPr>
        <w:tc>
          <w:tcPr>
            <w:tcW w:w="9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467938" w14:textId="35A4F1DC" w:rsidR="00AA4FB0" w:rsidRPr="00AA4FB0" w:rsidRDefault="00AA4FB0" w:rsidP="00AA4FB0">
            <w:pPr>
              <w:tabs>
                <w:tab w:val="left" w:pos="1134"/>
              </w:tabs>
              <w:spacing w:before="160" w:after="0" w:line="240" w:lineRule="auto"/>
              <w:ind w:right="-406"/>
              <w:contextualSpacing/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AA4FB0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ระบบการนำส่งข้อมูล</w:t>
            </w:r>
            <w:r w:rsidRPr="00AA4FB0">
              <w:rPr>
                <w:rFonts w:ascii="Angsana New" w:eastAsia="Calibri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A4FB0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เอกสารหลักฐาน</w:t>
            </w:r>
            <w:r w:rsidRPr="00AA4FB0">
              <w:rPr>
                <w:rFonts w:ascii="Angsana New" w:eastAsia="Calibri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และ</w:t>
            </w:r>
            <w:r w:rsidRPr="00AA4FB0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รายงานต่าง ๆ ที่เกี่ยวข้อง</w:t>
            </w:r>
          </w:p>
        </w:tc>
      </w:tr>
      <w:tr w:rsidR="002066E2" w:rsidRPr="00C741FF" w14:paraId="6A2EBBDF" w14:textId="77777777" w:rsidTr="00F16559">
        <w:trPr>
          <w:trHeight w:val="343"/>
        </w:trPr>
        <w:tc>
          <w:tcPr>
            <w:tcW w:w="9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33ED77" w14:textId="68937CEE" w:rsidR="00AA4FB0" w:rsidRPr="00AA4FB0" w:rsidRDefault="00AA4FB0" w:rsidP="00AA4FB0">
            <w:pPr>
              <w:tabs>
                <w:tab w:val="left" w:pos="1080"/>
              </w:tabs>
              <w:spacing w:after="0" w:line="240" w:lineRule="auto"/>
              <w:ind w:right="-406"/>
              <w:contextualSpacing/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t>(</w:t>
            </w:r>
            <w:r w:rsidRPr="00AA4FB0">
              <w:rPr>
                <w:rFonts w:ascii="Angsana New" w:eastAsia="Calibri" w:hAnsi="Angsana New" w:cs="Angsana New" w:hint="cs"/>
                <w:color w:val="3333FF"/>
                <w:sz w:val="32"/>
                <w:szCs w:val="32"/>
                <w:cs/>
              </w:rPr>
              <w:t>อธิบาย)</w:t>
            </w:r>
          </w:p>
          <w:p w14:paraId="0E43279C" w14:textId="65B2DF53" w:rsidR="00AA4FB0" w:rsidRPr="00707687" w:rsidRDefault="00AA4FB0" w:rsidP="00121EE1">
            <w:pPr>
              <w:pStyle w:val="ListParagraph"/>
              <w:numPr>
                <w:ilvl w:val="0"/>
                <w:numId w:val="32"/>
              </w:numPr>
              <w:tabs>
                <w:tab w:val="left" w:pos="705"/>
                <w:tab w:val="left" w:pos="1080"/>
              </w:tabs>
              <w:spacing w:after="0" w:line="240" w:lineRule="auto"/>
              <w:ind w:left="0" w:right="-406" w:firstLine="360"/>
              <w:rPr>
                <w:rFonts w:ascii="Angsana New" w:eastAsia="Calibri" w:hAnsi="Angsana New" w:cs="Angsana New"/>
                <w:color w:val="3333FF"/>
                <w:sz w:val="32"/>
                <w:szCs w:val="32"/>
              </w:rPr>
            </w:pP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>ระบบ</w:t>
            </w:r>
            <w:r w:rsidRPr="00AA4FB0">
              <w:rPr>
                <w:rFonts w:ascii="Angsana New" w:eastAsia="Calibri" w:hAnsi="Angsana New" w:cs="Angsana New" w:hint="cs"/>
                <w:color w:val="3333FF"/>
                <w:sz w:val="32"/>
                <w:szCs w:val="32"/>
                <w:cs/>
              </w:rPr>
              <w:t>การนำส่งข้อมูล เอกสารหลักฐาน และรายงานต่าง ๆ ที่เกี่ยวข้อง และการ</w:t>
            </w: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>ติดต่อกับ บลจ.</w:t>
            </w:r>
            <w:r w:rsidRPr="00AA4FB0">
              <w:rPr>
                <w:rFonts w:ascii="Angsana New" w:eastAsia="Calibri" w:hAnsi="Angsana New" w:cs="Angsana New" w:hint="cs"/>
                <w:color w:val="3333FF"/>
                <w:sz w:val="32"/>
                <w:szCs w:val="32"/>
                <w:cs/>
              </w:rPr>
              <w:t xml:space="preserve"> </w:t>
            </w: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>เพื่อรับ</w:t>
            </w:r>
            <w:r w:rsidR="00707687">
              <w:rPr>
                <w:rFonts w:ascii="Angsana New" w:eastAsia="Calibri" w:hAnsi="Angsana New" w:cs="Angsana New"/>
                <w:color w:val="3333FF"/>
                <w:sz w:val="32"/>
                <w:szCs w:val="32"/>
              </w:rPr>
              <w:t xml:space="preserve">                 </w:t>
            </w: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>ข้อมู</w:t>
            </w:r>
            <w:r w:rsidRPr="00AA4FB0">
              <w:rPr>
                <w:rFonts w:ascii="Angsana New" w:eastAsia="Calibri" w:hAnsi="Angsana New" w:cs="Angsana New" w:hint="cs"/>
                <w:color w:val="3333FF"/>
                <w:sz w:val="32"/>
                <w:szCs w:val="32"/>
                <w:cs/>
              </w:rPr>
              <w:t>ล</w:t>
            </w:r>
            <w:r w:rsidRPr="00707687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>ที่มีประสิทธิภาพ</w:t>
            </w:r>
          </w:p>
          <w:p w14:paraId="727ECFD0" w14:textId="77777777" w:rsidR="00AA4FB0" w:rsidRPr="00AA4FB0" w:rsidRDefault="00AA4FB0" w:rsidP="00AA4FB0">
            <w:pPr>
              <w:pStyle w:val="ListParagraph"/>
              <w:numPr>
                <w:ilvl w:val="0"/>
                <w:numId w:val="32"/>
              </w:numPr>
              <w:tabs>
                <w:tab w:val="left" w:pos="1080"/>
              </w:tabs>
              <w:spacing w:after="0" w:line="240" w:lineRule="auto"/>
              <w:ind w:right="-406"/>
              <w:rPr>
                <w:rFonts w:ascii="Angsana New" w:eastAsia="Calibri" w:hAnsi="Angsana New" w:cs="Angsana New"/>
                <w:color w:val="3333FF"/>
                <w:sz w:val="32"/>
                <w:szCs w:val="32"/>
              </w:rPr>
            </w:pPr>
            <w:r w:rsidRPr="00AA4FB0">
              <w:rPr>
                <w:rFonts w:ascii="Angsana New" w:eastAsia="Calibri" w:hAnsi="Angsana New" w:cs="Angsana New" w:hint="cs"/>
                <w:color w:val="3333FF"/>
                <w:sz w:val="32"/>
                <w:szCs w:val="32"/>
                <w:cs/>
              </w:rPr>
              <w:t>รายการ</w:t>
            </w: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>เอกสารขั้นต่ำ</w:t>
            </w:r>
            <w:r w:rsidRPr="00AA4FB0">
              <w:rPr>
                <w:rFonts w:ascii="Angsana New" w:eastAsia="Calibri" w:hAnsi="Angsana New" w:cs="Angsana New" w:hint="cs"/>
                <w:color w:val="3333FF"/>
                <w:sz w:val="32"/>
                <w:szCs w:val="32"/>
                <w:cs/>
              </w:rPr>
              <w:t>/</w:t>
            </w: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 xml:space="preserve"> ผู้รับผิดชอบ</w:t>
            </w:r>
            <w:r w:rsidRPr="00AA4FB0">
              <w:rPr>
                <w:rFonts w:ascii="Angsana New" w:eastAsia="Calibri" w:hAnsi="Angsana New" w:cs="Angsana New" w:hint="cs"/>
                <w:color w:val="3333FF"/>
                <w:sz w:val="32"/>
                <w:szCs w:val="32"/>
                <w:cs/>
              </w:rPr>
              <w:t xml:space="preserve"> /</w:t>
            </w: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 xml:space="preserve"> </w:t>
            </w: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</w:rPr>
              <w:t xml:space="preserve">flow </w:t>
            </w: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>การทำงาน</w:t>
            </w:r>
            <w:r w:rsidRPr="00AA4FB0">
              <w:rPr>
                <w:rFonts w:ascii="Angsana New" w:eastAsia="Calibri" w:hAnsi="Angsana New" w:cs="Angsana New" w:hint="cs"/>
                <w:color w:val="3333FF"/>
                <w:sz w:val="32"/>
                <w:szCs w:val="32"/>
                <w:cs/>
              </w:rPr>
              <w:t>/</w:t>
            </w: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 xml:space="preserve"> และเวลา</w:t>
            </w:r>
            <w:r w:rsidRPr="00AA4FB0">
              <w:rPr>
                <w:rFonts w:ascii="Angsana New" w:eastAsia="Calibri" w:hAnsi="Angsana New" w:cs="Angsana New" w:hint="cs"/>
                <w:color w:val="3333FF"/>
                <w:sz w:val="32"/>
                <w:szCs w:val="32"/>
                <w:cs/>
              </w:rPr>
              <w:t>ในการจัดทำและ</w:t>
            </w: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>จัดส่งให้ลูกค้า</w:t>
            </w:r>
          </w:p>
          <w:p w14:paraId="05481489" w14:textId="73ADE8F2" w:rsidR="00AA4FB0" w:rsidRPr="00AA4FB0" w:rsidRDefault="00AA4FB0" w:rsidP="00AA4FB0">
            <w:pPr>
              <w:pStyle w:val="ListParagraph"/>
              <w:numPr>
                <w:ilvl w:val="0"/>
                <w:numId w:val="32"/>
              </w:numPr>
              <w:tabs>
                <w:tab w:val="left" w:pos="1080"/>
              </w:tabs>
              <w:spacing w:after="0" w:line="240" w:lineRule="auto"/>
              <w:ind w:right="-406"/>
              <w:rPr>
                <w:rFonts w:ascii="Angsana New" w:eastAsia="Calibri" w:hAnsi="Angsana New" w:cs="Angsana New"/>
                <w:color w:val="3333FF"/>
                <w:sz w:val="32"/>
                <w:szCs w:val="32"/>
              </w:rPr>
            </w:pPr>
            <w:r w:rsidRPr="00AA4FB0">
              <w:rPr>
                <w:rFonts w:ascii="Angsana New" w:eastAsia="Calibri" w:hAnsi="Angsana New" w:cs="Angsana New"/>
                <w:color w:val="3333FF"/>
                <w:sz w:val="32"/>
                <w:szCs w:val="32"/>
                <w:cs/>
              </w:rPr>
              <w:t>วิธีที่ใช้ในการจัดส่งเอกสาร</w:t>
            </w:r>
          </w:p>
          <w:p w14:paraId="1A98923C" w14:textId="1D162C92" w:rsidR="002066E2" w:rsidRPr="00AA4FB0" w:rsidRDefault="00AA4FB0" w:rsidP="00AA4FB0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="Angsana New"/>
                <w:color w:val="0000FF"/>
                <w:sz w:val="32"/>
                <w:szCs w:val="32"/>
                <w:cs/>
              </w:rPr>
            </w:pPr>
            <w:r w:rsidRPr="00AA4FB0">
              <w:rPr>
                <w:rFonts w:asciiTheme="majorBidi" w:hAnsiTheme="majorBidi" w:cs="Angsana New"/>
                <w:color w:val="3333FF"/>
                <w:sz w:val="32"/>
                <w:szCs w:val="32"/>
                <w:cs/>
              </w:rPr>
              <w:t>การจัดเก็บหลักฐานที่เกี่ยวข้องให้ตรวจสอบได้</w:t>
            </w:r>
          </w:p>
        </w:tc>
      </w:tr>
      <w:tr w:rsidR="00AA4FB0" w:rsidRPr="00C741FF" w14:paraId="4F0D58B4" w14:textId="77777777" w:rsidTr="00F16559">
        <w:trPr>
          <w:trHeight w:val="343"/>
        </w:trPr>
        <w:tc>
          <w:tcPr>
            <w:tcW w:w="9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CB306B" w14:textId="77777777" w:rsidR="00AA4FB0" w:rsidRPr="00C741FF" w:rsidRDefault="00AA4FB0" w:rsidP="00AA4FB0">
            <w:pPr>
              <w:tabs>
                <w:tab w:val="left" w:pos="1080"/>
              </w:tabs>
              <w:spacing w:after="0" w:line="240" w:lineRule="auto"/>
              <w:ind w:right="-406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AA4FB0" w:rsidRPr="00C6324F" w14:paraId="15AA82F8" w14:textId="77777777" w:rsidTr="00F16559">
        <w:trPr>
          <w:trHeight w:val="343"/>
        </w:trPr>
        <w:tc>
          <w:tcPr>
            <w:tcW w:w="98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07D607" w14:textId="37818B76" w:rsidR="00AA4FB0" w:rsidRPr="00C6324F" w:rsidRDefault="00AA4FB0" w:rsidP="00AA4FB0">
            <w:pPr>
              <w:tabs>
                <w:tab w:val="left" w:pos="1080"/>
              </w:tabs>
              <w:spacing w:after="0" w:line="240" w:lineRule="auto"/>
              <w:ind w:right="-406"/>
              <w:contextualSpacing/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</w:pPr>
            <w:r w:rsidRPr="00C6324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ระบบเพิ่มเติมกรณีมีการเสนอขาย </w:t>
            </w:r>
            <w:r w:rsidRPr="00C6324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ASEAN CIS</w:t>
            </w:r>
            <w:r w:rsidRPr="00C6324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ในประเทศไทย</w:t>
            </w:r>
          </w:p>
        </w:tc>
      </w:tr>
      <w:tr w:rsidR="00B65921" w:rsidRPr="00C741FF" w14:paraId="53BB41F9" w14:textId="77777777" w:rsidTr="00F16559">
        <w:trPr>
          <w:trHeight w:val="343"/>
        </w:trPr>
        <w:tc>
          <w:tcPr>
            <w:tcW w:w="9805" w:type="dxa"/>
            <w:shd w:val="clear" w:color="auto" w:fill="FFFFFF" w:themeFill="background1"/>
          </w:tcPr>
          <w:p w14:paraId="1566D433" w14:textId="08AF1B25" w:rsidR="00AA4FB0" w:rsidRPr="00C6324F" w:rsidRDefault="007F37B0" w:rsidP="002A2834">
            <w:pPr>
              <w:tabs>
                <w:tab w:val="left" w:pos="1134"/>
              </w:tabs>
              <w:spacing w:after="0" w:line="240" w:lineRule="auto"/>
              <w:ind w:right="-406"/>
              <w:contextualSpacing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(</w:t>
            </w:r>
            <w:r w:rsidR="00C17B8F" w:rsidRPr="00C6324F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>อธิบาย)</w:t>
            </w: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</w:p>
          <w:p w14:paraId="1E673A98" w14:textId="77777777" w:rsidR="00AA4FB0" w:rsidRPr="00C6324F" w:rsidRDefault="007F37B0" w:rsidP="00AA4FB0">
            <w:pPr>
              <w:pStyle w:val="ListParagraph"/>
              <w:numPr>
                <w:ilvl w:val="0"/>
                <w:numId w:val="33"/>
              </w:numPr>
              <w:tabs>
                <w:tab w:val="left" w:pos="1134"/>
              </w:tabs>
              <w:spacing w:after="0" w:line="240" w:lineRule="auto"/>
              <w:ind w:right="-4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ตรวจสอบโครงการจัดการลงทุนต่างประเทศว่าอยู่ในรายชื่อซึ่งเปิดเผยเป็นการทั่วไปบนเว็บไซต์ของ</w:t>
            </w:r>
          </w:p>
          <w:p w14:paraId="5028FEAD" w14:textId="77777777" w:rsidR="00AA4FB0" w:rsidRPr="00C6324F" w:rsidRDefault="007F37B0" w:rsidP="00AA4FB0">
            <w:pPr>
              <w:tabs>
                <w:tab w:val="left" w:pos="1134"/>
              </w:tabs>
              <w:spacing w:after="0" w:line="240" w:lineRule="auto"/>
              <w:ind w:right="-4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สำนักงาน</w:t>
            </w: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</w:t>
            </w: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ว่าเป็น </w:t>
            </w: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ASEAN CIS </w:t>
            </w: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ที่ได้ผ่านการตรวจสอบคุณสมบัติตามที่ประกาศกำหนดแล้ว</w:t>
            </w:r>
          </w:p>
          <w:p w14:paraId="5612C802" w14:textId="676CB357" w:rsidR="00AA4FB0" w:rsidRPr="00C6324F" w:rsidRDefault="007F37B0" w:rsidP="00AA4FB0">
            <w:pPr>
              <w:pStyle w:val="ListParagraph"/>
              <w:numPr>
                <w:ilvl w:val="0"/>
                <w:numId w:val="33"/>
              </w:numPr>
              <w:tabs>
                <w:tab w:val="left" w:pos="1134"/>
              </w:tabs>
              <w:spacing w:after="0" w:line="240" w:lineRule="auto"/>
              <w:ind w:right="-4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จัดให้มีข้อตกลงเป็นลายลักษณ์อักษรกับผู้รับผิดชอบโครงการจัดการลงทุนต่างประเทศ  (“</w:t>
            </w: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CIS operator”) </w:t>
            </w:r>
          </w:p>
          <w:p w14:paraId="38D4633B" w14:textId="764F2A32" w:rsidR="007F37B0" w:rsidRPr="00C6324F" w:rsidRDefault="007F37B0" w:rsidP="00AA4FB0">
            <w:pPr>
              <w:tabs>
                <w:tab w:val="left" w:pos="1134"/>
              </w:tabs>
              <w:spacing w:after="0" w:line="240" w:lineRule="auto"/>
              <w:ind w:right="-406"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อย่างน้อยในเรื่องต่อไปนี้</w:t>
            </w:r>
          </w:p>
          <w:p w14:paraId="46EF9FF5" w14:textId="152EC262" w:rsidR="007F37B0" w:rsidRPr="00C6324F" w:rsidRDefault="00AA4FB0" w:rsidP="002A2834">
            <w:pPr>
              <w:tabs>
                <w:tab w:val="left" w:pos="1134"/>
              </w:tabs>
              <w:spacing w:after="0" w:line="240" w:lineRule="auto"/>
              <w:ind w:right="-406"/>
              <w:contextualSpacing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</w:t>
            </w:r>
            <w:r w:rsidRPr="00C6324F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            (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1)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กรณีที่เป็นการขายให้แก่ผู้ลงทุนที่ไม่ใช่ผู้ลงทุนทั่วไป (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Accredited Investors: AI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)  กำหนดให้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CIS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br/>
              <w:t>operator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จัดส่งข้อมูลอย่างเดียวกับที่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CIS operator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ต้องส่งข้อมูลนั้นต่อผู้ลงทุนหรือ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home regulator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ให้บริษัท พร้อมทั้ง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br/>
              <w:t>รับรองเป็นลายลักษณ์อักษรด้วยว่าข้อมูลดังกล่าวเป็นข้อมูลเดียวกับที่ได้ส่งให้แก่ผู้ลงทุนหรือ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home regulator </w:t>
            </w: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br/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แล้วแต่กรณี และให้ตัวแทนขายส่งข้อมูลดังกล่าวแก่สำนักงานภายใน 5 วันทำการนับแต่วันที่ได้รับข้อมูลและหนังสือรับรองดังกล่าว</w:t>
            </w:r>
          </w:p>
          <w:p w14:paraId="71D84574" w14:textId="7C8FF6BD" w:rsidR="007F37B0" w:rsidRPr="00C6324F" w:rsidRDefault="00AA4FB0" w:rsidP="002A2834">
            <w:pPr>
              <w:tabs>
                <w:tab w:val="left" w:pos="1134"/>
              </w:tabs>
              <w:spacing w:after="0" w:line="240" w:lineRule="auto"/>
              <w:ind w:right="-406"/>
              <w:contextualSpacing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  <w:r w:rsidRPr="00C6324F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            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(2) กำหนดให้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CIS operator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จัดส่งข้อมูลที่มีผลกระทบอย่างมีนัยสำคัญต่อ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ASEAN CIS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และต่อผู้ลงทุน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br/>
              <w:t>ให้บริษัทโดยไม่ชักช้า เพื่อให้บริษัทส่งข้อมูลดังกล่าวแก่สำนักงานต่อไป</w:t>
            </w:r>
          </w:p>
          <w:p w14:paraId="38CAB62A" w14:textId="348CA0B4" w:rsidR="00AA4FB0" w:rsidRPr="00C6324F" w:rsidRDefault="00AA4FB0" w:rsidP="002A2834">
            <w:pPr>
              <w:tabs>
                <w:tab w:val="left" w:pos="1134"/>
              </w:tabs>
              <w:spacing w:after="0" w:line="240" w:lineRule="auto"/>
              <w:ind w:right="-406"/>
              <w:contextualSpacing/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C6324F">
              <w:rPr>
                <w:rFonts w:asciiTheme="majorBidi" w:hAnsiTheme="majorBidi" w:cstheme="majorBidi" w:hint="cs"/>
                <w:color w:val="0000FF"/>
                <w:sz w:val="32"/>
                <w:szCs w:val="32"/>
                <w:cs/>
              </w:rPr>
              <w:t xml:space="preserve">              </w:t>
            </w: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(3) กำหนดให้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CIS operator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จัดส่งข้อมูลตาม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(1)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และ (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>2)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 xml:space="preserve"> ให้บริษัทภายในระยะเวลาเดียวกันกับที่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CIS </w:t>
            </w:r>
            <w:r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br/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operator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มีหน้าที่ต้องจัดส่งข้อมูลดังกล่าวต่อผู้ลงทุนหรือ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</w:rPr>
              <w:t xml:space="preserve"> home regulator </w:t>
            </w:r>
            <w:r w:rsidR="007F37B0" w:rsidRPr="00C6324F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แล้วแต่กรณี</w:t>
            </w:r>
          </w:p>
        </w:tc>
      </w:tr>
    </w:tbl>
    <w:p w14:paraId="58FFC290" w14:textId="47A02488" w:rsidR="00FC4272" w:rsidRPr="00C741FF" w:rsidRDefault="00FC4272" w:rsidP="00F16559">
      <w:pPr>
        <w:tabs>
          <w:tab w:val="left" w:pos="284"/>
        </w:tabs>
        <w:spacing w:after="0" w:line="240" w:lineRule="auto"/>
        <w:ind w:right="-613"/>
        <w:rPr>
          <w:rFonts w:asciiTheme="majorBidi" w:hAnsiTheme="majorBidi" w:cstheme="majorBidi"/>
          <w:sz w:val="32"/>
          <w:szCs w:val="32"/>
          <w:cs/>
        </w:rPr>
      </w:pPr>
    </w:p>
    <w:sectPr w:rsidR="00FC4272" w:rsidRPr="00C741FF" w:rsidSect="005E07B1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C8C7" w14:textId="77777777" w:rsidR="00C169C5" w:rsidRDefault="00C169C5" w:rsidP="006F481B">
      <w:pPr>
        <w:spacing w:after="0" w:line="240" w:lineRule="auto"/>
      </w:pPr>
      <w:r>
        <w:separator/>
      </w:r>
    </w:p>
  </w:endnote>
  <w:endnote w:type="continuationSeparator" w:id="0">
    <w:p w14:paraId="69FF170F" w14:textId="77777777" w:rsidR="00C169C5" w:rsidRDefault="00C169C5" w:rsidP="006F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5835" w14:textId="77777777" w:rsidR="0057551C" w:rsidRDefault="00575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BFD8" w14:textId="77777777" w:rsidR="0057551C" w:rsidRDefault="005755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551B" w14:textId="77777777" w:rsidR="0057551C" w:rsidRDefault="0057551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EC23" w14:textId="77777777" w:rsidR="00E86C50" w:rsidRDefault="00E86C5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F1C0" w14:textId="016BC42D" w:rsidR="00E86C50" w:rsidRDefault="00E86C5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4724" w14:textId="77777777" w:rsidR="00E86C50" w:rsidRDefault="00E86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A58E" w14:textId="77777777" w:rsidR="00C169C5" w:rsidRDefault="00C169C5" w:rsidP="006F481B">
      <w:pPr>
        <w:spacing w:after="0" w:line="240" w:lineRule="auto"/>
      </w:pPr>
      <w:r>
        <w:separator/>
      </w:r>
    </w:p>
  </w:footnote>
  <w:footnote w:type="continuationSeparator" w:id="0">
    <w:p w14:paraId="3ADDC410" w14:textId="77777777" w:rsidR="00C169C5" w:rsidRDefault="00C169C5" w:rsidP="006F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BA9F" w14:textId="77777777" w:rsidR="0057551C" w:rsidRDefault="00575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BF4F" w14:textId="77777777" w:rsidR="0057551C" w:rsidRDefault="005755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8D80" w14:textId="77777777" w:rsidR="0057551C" w:rsidRDefault="005755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58E4" w14:textId="77777777" w:rsidR="00E86C50" w:rsidRDefault="00E86C5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2718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643B7A" w14:textId="3E376B87" w:rsidR="00121EE1" w:rsidRDefault="00121E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319F5C" w14:textId="77777777" w:rsidR="00E86C50" w:rsidRDefault="00E86C5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346C" w14:textId="77777777" w:rsidR="00E86C50" w:rsidRDefault="00E86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2BE"/>
    <w:multiLevelType w:val="hybridMultilevel"/>
    <w:tmpl w:val="686E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5E77"/>
    <w:multiLevelType w:val="hybridMultilevel"/>
    <w:tmpl w:val="7FF44D36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510E"/>
    <w:multiLevelType w:val="hybridMultilevel"/>
    <w:tmpl w:val="30CEBA52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630C"/>
    <w:multiLevelType w:val="hybridMultilevel"/>
    <w:tmpl w:val="38823F06"/>
    <w:lvl w:ilvl="0" w:tplc="65886B48">
      <w:start w:val="1"/>
      <w:numFmt w:val="decimal"/>
      <w:lvlText w:val="(%1)"/>
      <w:lvlJc w:val="left"/>
      <w:pPr>
        <w:ind w:left="18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4" w15:restartNumberingAfterBreak="0">
    <w:nsid w:val="0FFE343D"/>
    <w:multiLevelType w:val="hybridMultilevel"/>
    <w:tmpl w:val="B24A5528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6BEA"/>
    <w:multiLevelType w:val="hybridMultilevel"/>
    <w:tmpl w:val="6EB0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07E26"/>
    <w:multiLevelType w:val="hybridMultilevel"/>
    <w:tmpl w:val="A098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8B4"/>
    <w:multiLevelType w:val="hybridMultilevel"/>
    <w:tmpl w:val="9998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1399"/>
    <w:multiLevelType w:val="hybridMultilevel"/>
    <w:tmpl w:val="81BCA854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04178"/>
    <w:multiLevelType w:val="hybridMultilevel"/>
    <w:tmpl w:val="C006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04E7A"/>
    <w:multiLevelType w:val="hybridMultilevel"/>
    <w:tmpl w:val="74987B7C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16B8"/>
    <w:multiLevelType w:val="hybridMultilevel"/>
    <w:tmpl w:val="7612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13A2C"/>
    <w:multiLevelType w:val="hybridMultilevel"/>
    <w:tmpl w:val="33B86CFE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75BB2"/>
    <w:multiLevelType w:val="hybridMultilevel"/>
    <w:tmpl w:val="7912340E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23969"/>
    <w:multiLevelType w:val="hybridMultilevel"/>
    <w:tmpl w:val="DB168EC6"/>
    <w:lvl w:ilvl="0" w:tplc="6360D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5979"/>
    <w:multiLevelType w:val="hybridMultilevel"/>
    <w:tmpl w:val="0C404BD6"/>
    <w:lvl w:ilvl="0" w:tplc="8E2CD66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E06DD"/>
    <w:multiLevelType w:val="hybridMultilevel"/>
    <w:tmpl w:val="17E8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2199"/>
    <w:multiLevelType w:val="hybridMultilevel"/>
    <w:tmpl w:val="A1A01F74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162BD"/>
    <w:multiLevelType w:val="hybridMultilevel"/>
    <w:tmpl w:val="DC5A2274"/>
    <w:lvl w:ilvl="0" w:tplc="2D66F9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24CA1"/>
    <w:multiLevelType w:val="multilevel"/>
    <w:tmpl w:val="F93AE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9E676EC"/>
    <w:multiLevelType w:val="hybridMultilevel"/>
    <w:tmpl w:val="3E34C3A4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95FD6"/>
    <w:multiLevelType w:val="hybridMultilevel"/>
    <w:tmpl w:val="DA48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63E33"/>
    <w:multiLevelType w:val="hybridMultilevel"/>
    <w:tmpl w:val="83BE7C1E"/>
    <w:lvl w:ilvl="0" w:tplc="E2266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76F08"/>
    <w:multiLevelType w:val="multilevel"/>
    <w:tmpl w:val="B47448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84" w:hanging="1440"/>
      </w:pPr>
      <w:rPr>
        <w:rFonts w:hint="default"/>
      </w:rPr>
    </w:lvl>
  </w:abstractNum>
  <w:abstractNum w:abstractNumId="24" w15:restartNumberingAfterBreak="0">
    <w:nsid w:val="59D34404"/>
    <w:multiLevelType w:val="hybridMultilevel"/>
    <w:tmpl w:val="4D866764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62897"/>
    <w:multiLevelType w:val="multilevel"/>
    <w:tmpl w:val="D4C6484A"/>
    <w:lvl w:ilvl="0">
      <w:start w:val="1"/>
      <w:numFmt w:val="decimal"/>
      <w:lvlText w:val="%1"/>
      <w:lvlJc w:val="left"/>
      <w:pPr>
        <w:ind w:left="360" w:hanging="360"/>
      </w:pPr>
      <w:rPr>
        <w:rFonts w:cs="Angsana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ngsana Ne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ngsana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ngsana New" w:hint="default"/>
      </w:rPr>
    </w:lvl>
  </w:abstractNum>
  <w:abstractNum w:abstractNumId="26" w15:restartNumberingAfterBreak="0">
    <w:nsid w:val="645C767B"/>
    <w:multiLevelType w:val="hybridMultilevel"/>
    <w:tmpl w:val="906CEF6A"/>
    <w:lvl w:ilvl="0" w:tplc="96D05280">
      <w:start w:val="7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27F76"/>
    <w:multiLevelType w:val="hybridMultilevel"/>
    <w:tmpl w:val="B9022C10"/>
    <w:lvl w:ilvl="0" w:tplc="C9626F9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66AA5BB3"/>
    <w:multiLevelType w:val="hybridMultilevel"/>
    <w:tmpl w:val="6EE2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D1CD7"/>
    <w:multiLevelType w:val="hybridMultilevel"/>
    <w:tmpl w:val="3FD2CDE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6BD40371"/>
    <w:multiLevelType w:val="hybridMultilevel"/>
    <w:tmpl w:val="7A5A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C7D83"/>
    <w:multiLevelType w:val="hybridMultilevel"/>
    <w:tmpl w:val="20301276"/>
    <w:lvl w:ilvl="0" w:tplc="4DE6BF66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E1F53"/>
    <w:multiLevelType w:val="hybridMultilevel"/>
    <w:tmpl w:val="6F323124"/>
    <w:lvl w:ilvl="0" w:tplc="B8564012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74C57373"/>
    <w:multiLevelType w:val="hybridMultilevel"/>
    <w:tmpl w:val="6ED41F28"/>
    <w:lvl w:ilvl="0" w:tplc="C9626F9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79A7514D"/>
    <w:multiLevelType w:val="hybridMultilevel"/>
    <w:tmpl w:val="ADDEBB2C"/>
    <w:lvl w:ilvl="0" w:tplc="B7A6FA1C">
      <w:start w:val="3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5" w15:restartNumberingAfterBreak="0">
    <w:nsid w:val="7BAF3048"/>
    <w:multiLevelType w:val="hybridMultilevel"/>
    <w:tmpl w:val="E1E6B92A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31F46"/>
    <w:multiLevelType w:val="hybridMultilevel"/>
    <w:tmpl w:val="22C408B8"/>
    <w:lvl w:ilvl="0" w:tplc="C962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E254F"/>
    <w:multiLevelType w:val="hybridMultilevel"/>
    <w:tmpl w:val="57BA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15"/>
  </w:num>
  <w:num w:numId="4">
    <w:abstractNumId w:val="30"/>
  </w:num>
  <w:num w:numId="5">
    <w:abstractNumId w:val="31"/>
  </w:num>
  <w:num w:numId="6">
    <w:abstractNumId w:val="5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21"/>
  </w:num>
  <w:num w:numId="12">
    <w:abstractNumId w:val="19"/>
  </w:num>
  <w:num w:numId="13">
    <w:abstractNumId w:val="34"/>
  </w:num>
  <w:num w:numId="14">
    <w:abstractNumId w:val="14"/>
  </w:num>
  <w:num w:numId="15">
    <w:abstractNumId w:val="22"/>
  </w:num>
  <w:num w:numId="16">
    <w:abstractNumId w:val="32"/>
  </w:num>
  <w:num w:numId="17">
    <w:abstractNumId w:val="6"/>
  </w:num>
  <w:num w:numId="18">
    <w:abstractNumId w:val="25"/>
  </w:num>
  <w:num w:numId="19">
    <w:abstractNumId w:val="28"/>
  </w:num>
  <w:num w:numId="20">
    <w:abstractNumId w:val="0"/>
  </w:num>
  <w:num w:numId="21">
    <w:abstractNumId w:val="20"/>
  </w:num>
  <w:num w:numId="22">
    <w:abstractNumId w:val="35"/>
  </w:num>
  <w:num w:numId="23">
    <w:abstractNumId w:val="2"/>
  </w:num>
  <w:num w:numId="24">
    <w:abstractNumId w:val="4"/>
  </w:num>
  <w:num w:numId="25">
    <w:abstractNumId w:val="36"/>
  </w:num>
  <w:num w:numId="26">
    <w:abstractNumId w:val="33"/>
  </w:num>
  <w:num w:numId="27">
    <w:abstractNumId w:val="17"/>
  </w:num>
  <w:num w:numId="28">
    <w:abstractNumId w:val="27"/>
  </w:num>
  <w:num w:numId="29">
    <w:abstractNumId w:val="24"/>
  </w:num>
  <w:num w:numId="30">
    <w:abstractNumId w:val="23"/>
  </w:num>
  <w:num w:numId="31">
    <w:abstractNumId w:val="3"/>
  </w:num>
  <w:num w:numId="32">
    <w:abstractNumId w:val="8"/>
  </w:num>
  <w:num w:numId="33">
    <w:abstractNumId w:val="13"/>
  </w:num>
  <w:num w:numId="34">
    <w:abstractNumId w:val="12"/>
  </w:num>
  <w:num w:numId="35">
    <w:abstractNumId w:val="10"/>
  </w:num>
  <w:num w:numId="36">
    <w:abstractNumId w:val="1"/>
  </w:num>
  <w:num w:numId="37">
    <w:abstractNumId w:val="29"/>
  </w:num>
  <w:num w:numId="3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28"/>
    <w:rsid w:val="000042D6"/>
    <w:rsid w:val="00006848"/>
    <w:rsid w:val="00011FD1"/>
    <w:rsid w:val="00017CF1"/>
    <w:rsid w:val="000219F3"/>
    <w:rsid w:val="000233B9"/>
    <w:rsid w:val="000303CB"/>
    <w:rsid w:val="00031A0F"/>
    <w:rsid w:val="000348DC"/>
    <w:rsid w:val="0003762E"/>
    <w:rsid w:val="0005296E"/>
    <w:rsid w:val="00054AFB"/>
    <w:rsid w:val="00057777"/>
    <w:rsid w:val="0006112C"/>
    <w:rsid w:val="00064E90"/>
    <w:rsid w:val="00065EB9"/>
    <w:rsid w:val="00072EEB"/>
    <w:rsid w:val="00075E83"/>
    <w:rsid w:val="0007603F"/>
    <w:rsid w:val="0008119E"/>
    <w:rsid w:val="00083005"/>
    <w:rsid w:val="00093A74"/>
    <w:rsid w:val="00096D60"/>
    <w:rsid w:val="000A0286"/>
    <w:rsid w:val="000A3F70"/>
    <w:rsid w:val="000C137A"/>
    <w:rsid w:val="000C1F20"/>
    <w:rsid w:val="000D4153"/>
    <w:rsid w:val="000D4474"/>
    <w:rsid w:val="000E199C"/>
    <w:rsid w:val="000E738C"/>
    <w:rsid w:val="000F0758"/>
    <w:rsid w:val="000F1F24"/>
    <w:rsid w:val="001022BF"/>
    <w:rsid w:val="00104865"/>
    <w:rsid w:val="00105341"/>
    <w:rsid w:val="001100C4"/>
    <w:rsid w:val="00116E58"/>
    <w:rsid w:val="00121EE1"/>
    <w:rsid w:val="0012309C"/>
    <w:rsid w:val="00123118"/>
    <w:rsid w:val="00124FC9"/>
    <w:rsid w:val="00125672"/>
    <w:rsid w:val="00133123"/>
    <w:rsid w:val="00133562"/>
    <w:rsid w:val="0013379C"/>
    <w:rsid w:val="00137DEC"/>
    <w:rsid w:val="00141339"/>
    <w:rsid w:val="001426AC"/>
    <w:rsid w:val="00146BBF"/>
    <w:rsid w:val="00152E19"/>
    <w:rsid w:val="00154AD8"/>
    <w:rsid w:val="001552E2"/>
    <w:rsid w:val="001558A4"/>
    <w:rsid w:val="00164F77"/>
    <w:rsid w:val="0016563D"/>
    <w:rsid w:val="00172BBC"/>
    <w:rsid w:val="0017335C"/>
    <w:rsid w:val="0017672D"/>
    <w:rsid w:val="00177CBC"/>
    <w:rsid w:val="00181146"/>
    <w:rsid w:val="00181162"/>
    <w:rsid w:val="001831C1"/>
    <w:rsid w:val="0018325B"/>
    <w:rsid w:val="00185336"/>
    <w:rsid w:val="00186333"/>
    <w:rsid w:val="00187D39"/>
    <w:rsid w:val="0019232B"/>
    <w:rsid w:val="00195690"/>
    <w:rsid w:val="001A7145"/>
    <w:rsid w:val="001B3A7A"/>
    <w:rsid w:val="001B74A9"/>
    <w:rsid w:val="001C157B"/>
    <w:rsid w:val="001D24FA"/>
    <w:rsid w:val="001D4D0B"/>
    <w:rsid w:val="001E1958"/>
    <w:rsid w:val="001F0A61"/>
    <w:rsid w:val="001F190B"/>
    <w:rsid w:val="001F750C"/>
    <w:rsid w:val="002059AB"/>
    <w:rsid w:val="002066E2"/>
    <w:rsid w:val="002146BA"/>
    <w:rsid w:val="002239E1"/>
    <w:rsid w:val="00235E8E"/>
    <w:rsid w:val="0023780C"/>
    <w:rsid w:val="002472E1"/>
    <w:rsid w:val="00253675"/>
    <w:rsid w:val="00261BF6"/>
    <w:rsid w:val="002725FE"/>
    <w:rsid w:val="00273861"/>
    <w:rsid w:val="00275D50"/>
    <w:rsid w:val="00276274"/>
    <w:rsid w:val="0028008C"/>
    <w:rsid w:val="00280390"/>
    <w:rsid w:val="002871FA"/>
    <w:rsid w:val="002973B0"/>
    <w:rsid w:val="00297ECD"/>
    <w:rsid w:val="002A2834"/>
    <w:rsid w:val="002A2C83"/>
    <w:rsid w:val="002A320F"/>
    <w:rsid w:val="002A3B0E"/>
    <w:rsid w:val="002A7139"/>
    <w:rsid w:val="002A783C"/>
    <w:rsid w:val="002B46E5"/>
    <w:rsid w:val="002B5B72"/>
    <w:rsid w:val="002C0976"/>
    <w:rsid w:val="002C7E62"/>
    <w:rsid w:val="002D5607"/>
    <w:rsid w:val="002D5A56"/>
    <w:rsid w:val="002D66F2"/>
    <w:rsid w:val="002E3258"/>
    <w:rsid w:val="002E4FB7"/>
    <w:rsid w:val="002E60F5"/>
    <w:rsid w:val="002F17B0"/>
    <w:rsid w:val="002F2AD7"/>
    <w:rsid w:val="002F40CE"/>
    <w:rsid w:val="002F7359"/>
    <w:rsid w:val="00301E39"/>
    <w:rsid w:val="003028A2"/>
    <w:rsid w:val="00302F8A"/>
    <w:rsid w:val="00304A08"/>
    <w:rsid w:val="00317AFA"/>
    <w:rsid w:val="00323A8B"/>
    <w:rsid w:val="00324B7C"/>
    <w:rsid w:val="00327695"/>
    <w:rsid w:val="00347910"/>
    <w:rsid w:val="00347F43"/>
    <w:rsid w:val="0035190B"/>
    <w:rsid w:val="00353A43"/>
    <w:rsid w:val="00361E80"/>
    <w:rsid w:val="003666E3"/>
    <w:rsid w:val="003666F2"/>
    <w:rsid w:val="0037014A"/>
    <w:rsid w:val="00372531"/>
    <w:rsid w:val="0038131A"/>
    <w:rsid w:val="003823B6"/>
    <w:rsid w:val="00384356"/>
    <w:rsid w:val="003850F8"/>
    <w:rsid w:val="003855D7"/>
    <w:rsid w:val="00394EEF"/>
    <w:rsid w:val="003A249B"/>
    <w:rsid w:val="003A3F12"/>
    <w:rsid w:val="003A6072"/>
    <w:rsid w:val="003C0713"/>
    <w:rsid w:val="003C3CA7"/>
    <w:rsid w:val="003D0B5F"/>
    <w:rsid w:val="003E642D"/>
    <w:rsid w:val="003F1953"/>
    <w:rsid w:val="003F72C5"/>
    <w:rsid w:val="00401D4A"/>
    <w:rsid w:val="00405AC4"/>
    <w:rsid w:val="00405CE5"/>
    <w:rsid w:val="004066A0"/>
    <w:rsid w:val="004144B3"/>
    <w:rsid w:val="00420970"/>
    <w:rsid w:val="00420F1F"/>
    <w:rsid w:val="004212DD"/>
    <w:rsid w:val="00431C12"/>
    <w:rsid w:val="00432A05"/>
    <w:rsid w:val="004412D4"/>
    <w:rsid w:val="00445AFA"/>
    <w:rsid w:val="0044719F"/>
    <w:rsid w:val="00451379"/>
    <w:rsid w:val="004521AF"/>
    <w:rsid w:val="00455CC1"/>
    <w:rsid w:val="00460C87"/>
    <w:rsid w:val="004617B5"/>
    <w:rsid w:val="004627EA"/>
    <w:rsid w:val="00470922"/>
    <w:rsid w:val="00474053"/>
    <w:rsid w:val="00476B76"/>
    <w:rsid w:val="00482632"/>
    <w:rsid w:val="0048492E"/>
    <w:rsid w:val="00484B37"/>
    <w:rsid w:val="00487BCF"/>
    <w:rsid w:val="004957C0"/>
    <w:rsid w:val="00496DC7"/>
    <w:rsid w:val="0049734D"/>
    <w:rsid w:val="004A102F"/>
    <w:rsid w:val="004A43C0"/>
    <w:rsid w:val="004A6D69"/>
    <w:rsid w:val="004B5F27"/>
    <w:rsid w:val="004C2E03"/>
    <w:rsid w:val="004C41BD"/>
    <w:rsid w:val="004D179A"/>
    <w:rsid w:val="004D1C80"/>
    <w:rsid w:val="004D27CD"/>
    <w:rsid w:val="004D4F26"/>
    <w:rsid w:val="004E02D4"/>
    <w:rsid w:val="004F0279"/>
    <w:rsid w:val="004F2130"/>
    <w:rsid w:val="004F30EB"/>
    <w:rsid w:val="00505C9B"/>
    <w:rsid w:val="005219D0"/>
    <w:rsid w:val="00522B3B"/>
    <w:rsid w:val="00523142"/>
    <w:rsid w:val="00525179"/>
    <w:rsid w:val="0052738D"/>
    <w:rsid w:val="00527DB6"/>
    <w:rsid w:val="005323F5"/>
    <w:rsid w:val="00533CD4"/>
    <w:rsid w:val="005436EB"/>
    <w:rsid w:val="00544B91"/>
    <w:rsid w:val="005458D2"/>
    <w:rsid w:val="00547122"/>
    <w:rsid w:val="00552467"/>
    <w:rsid w:val="00555041"/>
    <w:rsid w:val="00557DA8"/>
    <w:rsid w:val="00557DB7"/>
    <w:rsid w:val="005609D2"/>
    <w:rsid w:val="00562725"/>
    <w:rsid w:val="00566FC5"/>
    <w:rsid w:val="00567887"/>
    <w:rsid w:val="005717E7"/>
    <w:rsid w:val="0057462D"/>
    <w:rsid w:val="0057551C"/>
    <w:rsid w:val="0058147E"/>
    <w:rsid w:val="00587050"/>
    <w:rsid w:val="0059167B"/>
    <w:rsid w:val="00597AF7"/>
    <w:rsid w:val="005B0565"/>
    <w:rsid w:val="005B306A"/>
    <w:rsid w:val="005B6218"/>
    <w:rsid w:val="005B781E"/>
    <w:rsid w:val="005C3512"/>
    <w:rsid w:val="005C67C5"/>
    <w:rsid w:val="005D36FB"/>
    <w:rsid w:val="005E07B1"/>
    <w:rsid w:val="005E19FB"/>
    <w:rsid w:val="005E45B6"/>
    <w:rsid w:val="005E7406"/>
    <w:rsid w:val="005F1143"/>
    <w:rsid w:val="005F6B5C"/>
    <w:rsid w:val="005F7A7F"/>
    <w:rsid w:val="00600187"/>
    <w:rsid w:val="0060649A"/>
    <w:rsid w:val="00606CDF"/>
    <w:rsid w:val="00607247"/>
    <w:rsid w:val="00617D79"/>
    <w:rsid w:val="0062453C"/>
    <w:rsid w:val="00627E3D"/>
    <w:rsid w:val="00631C57"/>
    <w:rsid w:val="00631C5A"/>
    <w:rsid w:val="00631FF1"/>
    <w:rsid w:val="006375A7"/>
    <w:rsid w:val="00651768"/>
    <w:rsid w:val="00655629"/>
    <w:rsid w:val="006674BA"/>
    <w:rsid w:val="00667D9D"/>
    <w:rsid w:val="00687A0C"/>
    <w:rsid w:val="006930D8"/>
    <w:rsid w:val="006A3A11"/>
    <w:rsid w:val="006B6066"/>
    <w:rsid w:val="006C0B3E"/>
    <w:rsid w:val="006C13C7"/>
    <w:rsid w:val="006C1A3D"/>
    <w:rsid w:val="006D37B2"/>
    <w:rsid w:val="006D3AD4"/>
    <w:rsid w:val="006E0413"/>
    <w:rsid w:val="006E18D1"/>
    <w:rsid w:val="006E3418"/>
    <w:rsid w:val="006E6528"/>
    <w:rsid w:val="006F27F3"/>
    <w:rsid w:val="006F3979"/>
    <w:rsid w:val="006F481B"/>
    <w:rsid w:val="006F5221"/>
    <w:rsid w:val="006F5F85"/>
    <w:rsid w:val="006F77C8"/>
    <w:rsid w:val="00700E9E"/>
    <w:rsid w:val="00703D60"/>
    <w:rsid w:val="00707687"/>
    <w:rsid w:val="00711EED"/>
    <w:rsid w:val="00716678"/>
    <w:rsid w:val="00720DEC"/>
    <w:rsid w:val="00726D24"/>
    <w:rsid w:val="00732624"/>
    <w:rsid w:val="007354A6"/>
    <w:rsid w:val="007372C8"/>
    <w:rsid w:val="0074224A"/>
    <w:rsid w:val="00751C4B"/>
    <w:rsid w:val="00756EA1"/>
    <w:rsid w:val="007637D7"/>
    <w:rsid w:val="00766F8F"/>
    <w:rsid w:val="007707A9"/>
    <w:rsid w:val="00783FF7"/>
    <w:rsid w:val="00796546"/>
    <w:rsid w:val="007A126E"/>
    <w:rsid w:val="007A3F3A"/>
    <w:rsid w:val="007A54C5"/>
    <w:rsid w:val="007B0517"/>
    <w:rsid w:val="007B5639"/>
    <w:rsid w:val="007C052E"/>
    <w:rsid w:val="007C3FA0"/>
    <w:rsid w:val="007C5246"/>
    <w:rsid w:val="007C5D97"/>
    <w:rsid w:val="007E12DE"/>
    <w:rsid w:val="007E44AD"/>
    <w:rsid w:val="007F0167"/>
    <w:rsid w:val="007F1928"/>
    <w:rsid w:val="007F37B0"/>
    <w:rsid w:val="007F6941"/>
    <w:rsid w:val="0080664F"/>
    <w:rsid w:val="0081771C"/>
    <w:rsid w:val="0083264C"/>
    <w:rsid w:val="0083326D"/>
    <w:rsid w:val="00834F6C"/>
    <w:rsid w:val="0083658E"/>
    <w:rsid w:val="00842A9A"/>
    <w:rsid w:val="008459FF"/>
    <w:rsid w:val="008465CA"/>
    <w:rsid w:val="008475F1"/>
    <w:rsid w:val="0085277D"/>
    <w:rsid w:val="0085788A"/>
    <w:rsid w:val="0086005E"/>
    <w:rsid w:val="0086173B"/>
    <w:rsid w:val="008676A2"/>
    <w:rsid w:val="00871054"/>
    <w:rsid w:val="0087165A"/>
    <w:rsid w:val="00872D4C"/>
    <w:rsid w:val="008733D8"/>
    <w:rsid w:val="0087652C"/>
    <w:rsid w:val="00881FB4"/>
    <w:rsid w:val="00883B14"/>
    <w:rsid w:val="00887047"/>
    <w:rsid w:val="00892CAF"/>
    <w:rsid w:val="00897CE1"/>
    <w:rsid w:val="008A3323"/>
    <w:rsid w:val="008A4004"/>
    <w:rsid w:val="008A6CDF"/>
    <w:rsid w:val="008A7F8B"/>
    <w:rsid w:val="008B2242"/>
    <w:rsid w:val="008B3826"/>
    <w:rsid w:val="008C1122"/>
    <w:rsid w:val="008C6AFB"/>
    <w:rsid w:val="008D7FB8"/>
    <w:rsid w:val="008E6C0C"/>
    <w:rsid w:val="008F621A"/>
    <w:rsid w:val="008F7313"/>
    <w:rsid w:val="008F7D04"/>
    <w:rsid w:val="00907AEB"/>
    <w:rsid w:val="00910F4F"/>
    <w:rsid w:val="00931A40"/>
    <w:rsid w:val="0093301C"/>
    <w:rsid w:val="00937633"/>
    <w:rsid w:val="0094037C"/>
    <w:rsid w:val="00941431"/>
    <w:rsid w:val="00941616"/>
    <w:rsid w:val="009453F9"/>
    <w:rsid w:val="00946637"/>
    <w:rsid w:val="00946BC2"/>
    <w:rsid w:val="00951F07"/>
    <w:rsid w:val="00963051"/>
    <w:rsid w:val="009709D2"/>
    <w:rsid w:val="00974B92"/>
    <w:rsid w:val="00981C04"/>
    <w:rsid w:val="009846F2"/>
    <w:rsid w:val="009961DE"/>
    <w:rsid w:val="009B3907"/>
    <w:rsid w:val="009B41B1"/>
    <w:rsid w:val="009B4D32"/>
    <w:rsid w:val="009C1CB7"/>
    <w:rsid w:val="009C3EFF"/>
    <w:rsid w:val="009C5DE4"/>
    <w:rsid w:val="009C6910"/>
    <w:rsid w:val="009D23B4"/>
    <w:rsid w:val="009D2581"/>
    <w:rsid w:val="009D4E8A"/>
    <w:rsid w:val="009D7599"/>
    <w:rsid w:val="009E011A"/>
    <w:rsid w:val="009E09AA"/>
    <w:rsid w:val="009E47E9"/>
    <w:rsid w:val="009F1ECF"/>
    <w:rsid w:val="009F4E04"/>
    <w:rsid w:val="00A000B7"/>
    <w:rsid w:val="00A014D2"/>
    <w:rsid w:val="00A14A38"/>
    <w:rsid w:val="00A1588F"/>
    <w:rsid w:val="00A244CE"/>
    <w:rsid w:val="00A24FC4"/>
    <w:rsid w:val="00A2567D"/>
    <w:rsid w:val="00A3273E"/>
    <w:rsid w:val="00A32AAE"/>
    <w:rsid w:val="00A36ED5"/>
    <w:rsid w:val="00A37BEA"/>
    <w:rsid w:val="00A37CB8"/>
    <w:rsid w:val="00A5078E"/>
    <w:rsid w:val="00A51A17"/>
    <w:rsid w:val="00A61943"/>
    <w:rsid w:val="00A61FAC"/>
    <w:rsid w:val="00A62FEE"/>
    <w:rsid w:val="00A63AB7"/>
    <w:rsid w:val="00A72D34"/>
    <w:rsid w:val="00A7374A"/>
    <w:rsid w:val="00A77A32"/>
    <w:rsid w:val="00A81458"/>
    <w:rsid w:val="00A82C3F"/>
    <w:rsid w:val="00A83329"/>
    <w:rsid w:val="00A95C1B"/>
    <w:rsid w:val="00AA31DC"/>
    <w:rsid w:val="00AA4FB0"/>
    <w:rsid w:val="00AB16E5"/>
    <w:rsid w:val="00AB4777"/>
    <w:rsid w:val="00AB52B8"/>
    <w:rsid w:val="00AC3289"/>
    <w:rsid w:val="00AD3E67"/>
    <w:rsid w:val="00AE1728"/>
    <w:rsid w:val="00AE255F"/>
    <w:rsid w:val="00AF4162"/>
    <w:rsid w:val="00AF4E37"/>
    <w:rsid w:val="00AF7C42"/>
    <w:rsid w:val="00B02C7B"/>
    <w:rsid w:val="00B13802"/>
    <w:rsid w:val="00B13B05"/>
    <w:rsid w:val="00B22117"/>
    <w:rsid w:val="00B2560F"/>
    <w:rsid w:val="00B26B0A"/>
    <w:rsid w:val="00B3520E"/>
    <w:rsid w:val="00B37AAB"/>
    <w:rsid w:val="00B37BED"/>
    <w:rsid w:val="00B529B3"/>
    <w:rsid w:val="00B65921"/>
    <w:rsid w:val="00B65BB3"/>
    <w:rsid w:val="00B71B45"/>
    <w:rsid w:val="00B803D8"/>
    <w:rsid w:val="00B92A21"/>
    <w:rsid w:val="00B9563E"/>
    <w:rsid w:val="00BB3CE3"/>
    <w:rsid w:val="00BB4E47"/>
    <w:rsid w:val="00BB6444"/>
    <w:rsid w:val="00BC226B"/>
    <w:rsid w:val="00BC249B"/>
    <w:rsid w:val="00BC6CB1"/>
    <w:rsid w:val="00BD0C9E"/>
    <w:rsid w:val="00BD2FE6"/>
    <w:rsid w:val="00BE2B00"/>
    <w:rsid w:val="00BE37AC"/>
    <w:rsid w:val="00BE5C41"/>
    <w:rsid w:val="00BE5FA3"/>
    <w:rsid w:val="00BE7D9D"/>
    <w:rsid w:val="00BF3976"/>
    <w:rsid w:val="00BF3A21"/>
    <w:rsid w:val="00BF484D"/>
    <w:rsid w:val="00C00F60"/>
    <w:rsid w:val="00C03C65"/>
    <w:rsid w:val="00C05E99"/>
    <w:rsid w:val="00C06604"/>
    <w:rsid w:val="00C1409C"/>
    <w:rsid w:val="00C169C5"/>
    <w:rsid w:val="00C17B8F"/>
    <w:rsid w:val="00C24019"/>
    <w:rsid w:val="00C33CBB"/>
    <w:rsid w:val="00C356D4"/>
    <w:rsid w:val="00C37C23"/>
    <w:rsid w:val="00C45E22"/>
    <w:rsid w:val="00C56107"/>
    <w:rsid w:val="00C6324F"/>
    <w:rsid w:val="00C63752"/>
    <w:rsid w:val="00C64B2D"/>
    <w:rsid w:val="00C741FF"/>
    <w:rsid w:val="00C76DC2"/>
    <w:rsid w:val="00C80518"/>
    <w:rsid w:val="00C856D8"/>
    <w:rsid w:val="00C90C36"/>
    <w:rsid w:val="00C92D11"/>
    <w:rsid w:val="00C95D4D"/>
    <w:rsid w:val="00CA1912"/>
    <w:rsid w:val="00CA1FD5"/>
    <w:rsid w:val="00CA69D7"/>
    <w:rsid w:val="00CB615C"/>
    <w:rsid w:val="00CB6AEA"/>
    <w:rsid w:val="00CC27AD"/>
    <w:rsid w:val="00CC3109"/>
    <w:rsid w:val="00CD0E28"/>
    <w:rsid w:val="00CD26CD"/>
    <w:rsid w:val="00CD4046"/>
    <w:rsid w:val="00CD6C9D"/>
    <w:rsid w:val="00CD6D68"/>
    <w:rsid w:val="00CE00AD"/>
    <w:rsid w:val="00CE0385"/>
    <w:rsid w:val="00CE0B88"/>
    <w:rsid w:val="00CE5F75"/>
    <w:rsid w:val="00CF415A"/>
    <w:rsid w:val="00D00C62"/>
    <w:rsid w:val="00D1081B"/>
    <w:rsid w:val="00D202AE"/>
    <w:rsid w:val="00D31AB6"/>
    <w:rsid w:val="00D32C37"/>
    <w:rsid w:val="00D3560B"/>
    <w:rsid w:val="00D37E48"/>
    <w:rsid w:val="00D41F81"/>
    <w:rsid w:val="00D43D2D"/>
    <w:rsid w:val="00D512AF"/>
    <w:rsid w:val="00D51926"/>
    <w:rsid w:val="00D538B3"/>
    <w:rsid w:val="00D56039"/>
    <w:rsid w:val="00D633DD"/>
    <w:rsid w:val="00D67882"/>
    <w:rsid w:val="00D67A8F"/>
    <w:rsid w:val="00D70BFF"/>
    <w:rsid w:val="00D711BC"/>
    <w:rsid w:val="00D8238B"/>
    <w:rsid w:val="00D831CF"/>
    <w:rsid w:val="00D93EC5"/>
    <w:rsid w:val="00D95EF7"/>
    <w:rsid w:val="00DA6D7B"/>
    <w:rsid w:val="00DB00F6"/>
    <w:rsid w:val="00DB1BAE"/>
    <w:rsid w:val="00DB44B9"/>
    <w:rsid w:val="00DB55A3"/>
    <w:rsid w:val="00DC439F"/>
    <w:rsid w:val="00DC682A"/>
    <w:rsid w:val="00DD0266"/>
    <w:rsid w:val="00DD0FBB"/>
    <w:rsid w:val="00DD249C"/>
    <w:rsid w:val="00DE13C8"/>
    <w:rsid w:val="00DE281B"/>
    <w:rsid w:val="00DE5D68"/>
    <w:rsid w:val="00DE6AA2"/>
    <w:rsid w:val="00DE7580"/>
    <w:rsid w:val="00E0495F"/>
    <w:rsid w:val="00E1261F"/>
    <w:rsid w:val="00E21203"/>
    <w:rsid w:val="00E219BD"/>
    <w:rsid w:val="00E2266C"/>
    <w:rsid w:val="00E26094"/>
    <w:rsid w:val="00E370BD"/>
    <w:rsid w:val="00E41C27"/>
    <w:rsid w:val="00E45AAA"/>
    <w:rsid w:val="00E548FD"/>
    <w:rsid w:val="00E66295"/>
    <w:rsid w:val="00E700A6"/>
    <w:rsid w:val="00E70138"/>
    <w:rsid w:val="00E71D48"/>
    <w:rsid w:val="00E721E6"/>
    <w:rsid w:val="00E81CE8"/>
    <w:rsid w:val="00E8551A"/>
    <w:rsid w:val="00E86C50"/>
    <w:rsid w:val="00E920A6"/>
    <w:rsid w:val="00E94B1E"/>
    <w:rsid w:val="00E957DF"/>
    <w:rsid w:val="00EA0589"/>
    <w:rsid w:val="00EA5E9F"/>
    <w:rsid w:val="00EB3FC9"/>
    <w:rsid w:val="00EB7F02"/>
    <w:rsid w:val="00EC0A15"/>
    <w:rsid w:val="00EC26C9"/>
    <w:rsid w:val="00EC4DBA"/>
    <w:rsid w:val="00EC5942"/>
    <w:rsid w:val="00ED4EA9"/>
    <w:rsid w:val="00EF1D92"/>
    <w:rsid w:val="00EF2D01"/>
    <w:rsid w:val="00F049B1"/>
    <w:rsid w:val="00F05633"/>
    <w:rsid w:val="00F06009"/>
    <w:rsid w:val="00F15360"/>
    <w:rsid w:val="00F16559"/>
    <w:rsid w:val="00F2711F"/>
    <w:rsid w:val="00F30865"/>
    <w:rsid w:val="00F3263A"/>
    <w:rsid w:val="00F371FE"/>
    <w:rsid w:val="00F41956"/>
    <w:rsid w:val="00F42C4B"/>
    <w:rsid w:val="00F4325A"/>
    <w:rsid w:val="00F433D6"/>
    <w:rsid w:val="00F45A2B"/>
    <w:rsid w:val="00F46E61"/>
    <w:rsid w:val="00F52AA4"/>
    <w:rsid w:val="00F53D66"/>
    <w:rsid w:val="00F700B7"/>
    <w:rsid w:val="00F71DAC"/>
    <w:rsid w:val="00F85390"/>
    <w:rsid w:val="00FA0564"/>
    <w:rsid w:val="00FA0F57"/>
    <w:rsid w:val="00FA67A1"/>
    <w:rsid w:val="00FB2A0D"/>
    <w:rsid w:val="00FB3F33"/>
    <w:rsid w:val="00FB4DEC"/>
    <w:rsid w:val="00FB5488"/>
    <w:rsid w:val="00FB60E6"/>
    <w:rsid w:val="00FC4272"/>
    <w:rsid w:val="00FC6B56"/>
    <w:rsid w:val="00FD142E"/>
    <w:rsid w:val="00FD2C11"/>
    <w:rsid w:val="00FE1E0B"/>
    <w:rsid w:val="00FE31CD"/>
    <w:rsid w:val="00FE5A72"/>
    <w:rsid w:val="00FF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AB6EB"/>
  <w15:docId w15:val="{82F700A6-CF15-4CD2-B7D2-D752D4A5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3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3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37014A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7014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D258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617B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F4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1B"/>
  </w:style>
  <w:style w:type="paragraph" w:styleId="Footer">
    <w:name w:val="footer"/>
    <w:basedOn w:val="Normal"/>
    <w:link w:val="FooterChar"/>
    <w:uiPriority w:val="99"/>
    <w:unhideWhenUsed/>
    <w:rsid w:val="006F4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1B"/>
  </w:style>
  <w:style w:type="paragraph" w:styleId="FootnoteText">
    <w:name w:val="footnote text"/>
    <w:aliases w:val="ข้อความเชิงอรรถ,ข้อความเชิงอรรถ1,ข้อความเชิงอรรถ2,ข้อความเชิงอรรถ3,ข้อความเชิงอรรถ4"/>
    <w:basedOn w:val="Normal"/>
    <w:link w:val="FootnoteTextChar"/>
    <w:unhideWhenUsed/>
    <w:rsid w:val="007C3FA0"/>
    <w:pPr>
      <w:spacing w:after="0" w:line="240" w:lineRule="auto"/>
    </w:pPr>
    <w:rPr>
      <w:rFonts w:ascii="Angsana New" w:hAnsi="Angsana New" w:cs="Angsana New"/>
      <w:sz w:val="20"/>
      <w:szCs w:val="25"/>
    </w:rPr>
  </w:style>
  <w:style w:type="character" w:customStyle="1" w:styleId="FootnoteTextChar">
    <w:name w:val="Footnote Text Char"/>
    <w:aliases w:val="ข้อความเชิงอรรถ Char,ข้อความเชิงอรรถ1 Char,ข้อความเชิงอรรถ2 Char,ข้อความเชิงอรรถ3 Char,ข้อความเชิงอรรถ4 Char"/>
    <w:basedOn w:val="DefaultParagraphFont"/>
    <w:link w:val="FootnoteText"/>
    <w:rsid w:val="007C3FA0"/>
    <w:rPr>
      <w:rFonts w:ascii="Angsana New" w:hAnsi="Angsana New" w:cs="Angsana New"/>
      <w:sz w:val="20"/>
      <w:szCs w:val="25"/>
    </w:rPr>
  </w:style>
  <w:style w:type="character" w:styleId="FootnoteReference">
    <w:name w:val="footnote reference"/>
    <w:aliases w:val="อ้างอิงเชิงอรรถ"/>
    <w:basedOn w:val="DefaultParagraphFont"/>
    <w:semiHidden/>
    <w:unhideWhenUsed/>
    <w:rsid w:val="007C3FA0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7C3F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C3109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5059F-8D96-4AD9-AE41-8A180F3AD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AB8D4-FF8E-4105-BD7E-4F95B0F401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38EBDB-D2FB-4006-9478-0C33F6FA8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EA0BD-B73D-487F-B2B4-46C1BB400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fb93db-627a-4560-9114-3259f8138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2246</Words>
  <Characters>12808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ATIWAT KANITPUN</dc:creator>
  <cp:keywords/>
  <dc:description/>
  <cp:lastModifiedBy>Tipayawan Kwankhauw</cp:lastModifiedBy>
  <cp:revision>2</cp:revision>
  <cp:lastPrinted>2020-01-13T03:16:00Z</cp:lastPrinted>
  <dcterms:created xsi:type="dcterms:W3CDTF">2022-06-08T07:50:00Z</dcterms:created>
  <dcterms:modified xsi:type="dcterms:W3CDTF">2022-06-08T07:50:00Z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2022-01-13T09:34:37Z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77275e7e-3675-4fdd-8ae6-9ad18bc25d51</vt:lpwstr>
  </property>
  <property fmtid="{D5CDD505-2E9C-101B-9397-08002B2CF9AE}" pid="9" name="MSIP_Label_93a13704-be5e-4c4e-997b-ac174f3dc22e_ContentBits">
    <vt:lpwstr>0</vt:lpwstr>
  </property>
</Properties>
</file>